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C95" w:rsidRDefault="00FB2C95" w:rsidP="00FB2C95">
      <w:pPr>
        <w:pStyle w:val="Pagrindinistekstas"/>
        <w:jc w:val="center"/>
      </w:pPr>
      <w:bookmarkStart w:id="0" w:name="_GoBack"/>
      <w:bookmarkEnd w:id="0"/>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2" name="Paveikslėlis 2"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FB2C95" w:rsidRDefault="00FB2C95" w:rsidP="00FB2C95">
      <w:pPr>
        <w:jc w:val="center"/>
        <w:rPr>
          <w:b/>
          <w:sz w:val="28"/>
          <w:szCs w:val="28"/>
        </w:rPr>
      </w:pPr>
      <w:r>
        <w:rPr>
          <w:b/>
          <w:sz w:val="28"/>
          <w:szCs w:val="28"/>
        </w:rPr>
        <w:t xml:space="preserve">KLAIPĖDOS MIESTO SAVIVALDYBĖS </w:t>
      </w:r>
    </w:p>
    <w:p w:rsidR="00FB2C95" w:rsidRDefault="00FB2C95" w:rsidP="00FB2C95">
      <w:pPr>
        <w:jc w:val="center"/>
        <w:rPr>
          <w:b/>
          <w:sz w:val="28"/>
          <w:szCs w:val="28"/>
        </w:rPr>
      </w:pPr>
      <w:r>
        <w:rPr>
          <w:b/>
          <w:sz w:val="28"/>
          <w:szCs w:val="28"/>
        </w:rPr>
        <w:t>ADMINISTRACIJA</w:t>
      </w:r>
    </w:p>
    <w:p w:rsidR="00FB2C95" w:rsidRDefault="00FB2C95" w:rsidP="00FB2C95">
      <w:pPr>
        <w:pStyle w:val="Pagrindinistekstas"/>
        <w:jc w:val="center"/>
        <w:rPr>
          <w:bCs/>
          <w:caps/>
          <w:szCs w:val="24"/>
        </w:rPr>
      </w:pPr>
    </w:p>
    <w:p w:rsidR="00FB2C95" w:rsidRDefault="00FB2C95" w:rsidP="00FB2C95">
      <w:pPr>
        <w:pStyle w:val="Pagrindinistekstas"/>
        <w:jc w:val="center"/>
        <w:rPr>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9"/>
        <w:gridCol w:w="241"/>
        <w:gridCol w:w="1602"/>
        <w:gridCol w:w="592"/>
        <w:gridCol w:w="2461"/>
      </w:tblGrid>
      <w:tr w:rsidR="00FB2C95" w:rsidTr="00FB2C95">
        <w:tc>
          <w:tcPr>
            <w:tcW w:w="4928" w:type="dxa"/>
            <w:vMerge w:val="restart"/>
            <w:tcBorders>
              <w:top w:val="nil"/>
              <w:left w:val="nil"/>
              <w:bottom w:val="nil"/>
              <w:right w:val="nil"/>
            </w:tcBorders>
          </w:tcPr>
          <w:p w:rsidR="00FB2C95" w:rsidRDefault="00FB2C95">
            <w:pPr>
              <w:rPr>
                <w:szCs w:val="24"/>
              </w:rPr>
            </w:pPr>
            <w:r>
              <w:rPr>
                <w:szCs w:val="24"/>
              </w:rPr>
              <w:t>Klaipėdos miesto savivaldybės merui</w:t>
            </w:r>
          </w:p>
          <w:p w:rsidR="00FB2C95" w:rsidRDefault="00FB2C95">
            <w:pPr>
              <w:rPr>
                <w:szCs w:val="24"/>
              </w:rPr>
            </w:pPr>
            <w:r>
              <w:rPr>
                <w:szCs w:val="24"/>
              </w:rPr>
              <w:t>Vytautui Grubliauskui</w:t>
            </w:r>
          </w:p>
          <w:p w:rsidR="00FB2C95" w:rsidRDefault="00FB2C95">
            <w:pPr>
              <w:rPr>
                <w:szCs w:val="24"/>
              </w:rPr>
            </w:pPr>
          </w:p>
          <w:p w:rsidR="00FB2C95" w:rsidRDefault="00FB2C95">
            <w:pPr>
              <w:rPr>
                <w:szCs w:val="24"/>
              </w:rPr>
            </w:pPr>
          </w:p>
        </w:tc>
        <w:tc>
          <w:tcPr>
            <w:tcW w:w="241" w:type="dxa"/>
            <w:tcBorders>
              <w:top w:val="nil"/>
              <w:left w:val="nil"/>
              <w:bottom w:val="nil"/>
              <w:right w:val="nil"/>
            </w:tcBorders>
          </w:tcPr>
          <w:p w:rsidR="00FB2C95" w:rsidRDefault="00FB2C95">
            <w:pPr>
              <w:jc w:val="center"/>
              <w:rPr>
                <w:szCs w:val="24"/>
              </w:rPr>
            </w:pPr>
          </w:p>
        </w:tc>
        <w:tc>
          <w:tcPr>
            <w:tcW w:w="1602" w:type="dxa"/>
            <w:tcBorders>
              <w:top w:val="nil"/>
              <w:left w:val="nil"/>
              <w:bottom w:val="nil"/>
              <w:right w:val="nil"/>
            </w:tcBorders>
          </w:tcPr>
          <w:p w:rsidR="00FB2C95" w:rsidRDefault="00FB2C95"/>
        </w:tc>
        <w:tc>
          <w:tcPr>
            <w:tcW w:w="592" w:type="dxa"/>
            <w:tcBorders>
              <w:top w:val="nil"/>
              <w:left w:val="nil"/>
              <w:bottom w:val="nil"/>
              <w:right w:val="nil"/>
            </w:tcBorders>
            <w:hideMark/>
          </w:tcPr>
          <w:p w:rsidR="00FB2C95" w:rsidRDefault="00FB2C95">
            <w:pPr>
              <w:jc w:val="center"/>
              <w:rPr>
                <w:szCs w:val="24"/>
              </w:rPr>
            </w:pPr>
            <w:r>
              <w:rPr>
                <w:szCs w:val="24"/>
              </w:rPr>
              <w:t>Nr.</w:t>
            </w:r>
          </w:p>
        </w:tc>
        <w:tc>
          <w:tcPr>
            <w:tcW w:w="2461" w:type="dxa"/>
            <w:tcBorders>
              <w:top w:val="nil"/>
              <w:left w:val="nil"/>
              <w:bottom w:val="nil"/>
              <w:right w:val="nil"/>
            </w:tcBorders>
          </w:tcPr>
          <w:p w:rsidR="00FB2C95" w:rsidRDefault="00FB2C95"/>
        </w:tc>
      </w:tr>
      <w:tr w:rsidR="00FB2C95" w:rsidTr="00FB2C95">
        <w:tc>
          <w:tcPr>
            <w:tcW w:w="9824" w:type="dxa"/>
            <w:vMerge/>
            <w:tcBorders>
              <w:top w:val="nil"/>
              <w:left w:val="nil"/>
              <w:bottom w:val="nil"/>
              <w:right w:val="nil"/>
            </w:tcBorders>
            <w:vAlign w:val="center"/>
            <w:hideMark/>
          </w:tcPr>
          <w:p w:rsidR="00FB2C95" w:rsidRDefault="00FB2C95">
            <w:pPr>
              <w:rPr>
                <w:szCs w:val="24"/>
              </w:rPr>
            </w:pPr>
          </w:p>
        </w:tc>
        <w:tc>
          <w:tcPr>
            <w:tcW w:w="241" w:type="dxa"/>
            <w:tcBorders>
              <w:top w:val="nil"/>
              <w:left w:val="nil"/>
              <w:bottom w:val="nil"/>
              <w:right w:val="nil"/>
            </w:tcBorders>
          </w:tcPr>
          <w:p w:rsidR="00FB2C95" w:rsidRDefault="00FB2C95">
            <w:pPr>
              <w:jc w:val="center"/>
              <w:rPr>
                <w:caps/>
                <w:szCs w:val="24"/>
              </w:rPr>
            </w:pPr>
          </w:p>
        </w:tc>
        <w:tc>
          <w:tcPr>
            <w:tcW w:w="1602" w:type="dxa"/>
            <w:tcBorders>
              <w:top w:val="nil"/>
              <w:left w:val="nil"/>
              <w:bottom w:val="nil"/>
              <w:right w:val="nil"/>
            </w:tcBorders>
            <w:hideMark/>
          </w:tcPr>
          <w:p w:rsidR="00FB2C95" w:rsidRDefault="00FB2C95">
            <w:pPr>
              <w:rPr>
                <w:szCs w:val="24"/>
              </w:rPr>
            </w:pPr>
            <w:r>
              <w:rPr>
                <w:caps/>
                <w:szCs w:val="24"/>
              </w:rPr>
              <w:t>Į</w:t>
            </w:r>
          </w:p>
        </w:tc>
        <w:tc>
          <w:tcPr>
            <w:tcW w:w="592" w:type="dxa"/>
            <w:tcBorders>
              <w:top w:val="nil"/>
              <w:left w:val="nil"/>
              <w:bottom w:val="nil"/>
              <w:right w:val="nil"/>
            </w:tcBorders>
            <w:hideMark/>
          </w:tcPr>
          <w:p w:rsidR="00FB2C95" w:rsidRDefault="00FB2C95">
            <w:pPr>
              <w:jc w:val="center"/>
              <w:rPr>
                <w:szCs w:val="24"/>
              </w:rPr>
            </w:pPr>
            <w:r>
              <w:rPr>
                <w:szCs w:val="24"/>
              </w:rPr>
              <w:t>Nr.</w:t>
            </w:r>
          </w:p>
        </w:tc>
        <w:tc>
          <w:tcPr>
            <w:tcW w:w="2461" w:type="dxa"/>
            <w:tcBorders>
              <w:top w:val="nil"/>
              <w:left w:val="nil"/>
              <w:bottom w:val="nil"/>
              <w:right w:val="nil"/>
            </w:tcBorders>
          </w:tcPr>
          <w:p w:rsidR="00FB2C95" w:rsidRDefault="00FB2C95">
            <w:pPr>
              <w:rPr>
                <w:szCs w:val="24"/>
              </w:rPr>
            </w:pPr>
          </w:p>
        </w:tc>
      </w:tr>
      <w:tr w:rsidR="00FB2C95" w:rsidTr="00FB2C95">
        <w:tc>
          <w:tcPr>
            <w:tcW w:w="9824" w:type="dxa"/>
            <w:vMerge/>
            <w:tcBorders>
              <w:top w:val="nil"/>
              <w:left w:val="nil"/>
              <w:bottom w:val="nil"/>
              <w:right w:val="nil"/>
            </w:tcBorders>
            <w:vAlign w:val="center"/>
            <w:hideMark/>
          </w:tcPr>
          <w:p w:rsidR="00FB2C95" w:rsidRDefault="00FB2C95">
            <w:pPr>
              <w:rPr>
                <w:szCs w:val="24"/>
              </w:rPr>
            </w:pPr>
          </w:p>
        </w:tc>
        <w:tc>
          <w:tcPr>
            <w:tcW w:w="4896" w:type="dxa"/>
            <w:gridSpan w:val="4"/>
            <w:tcBorders>
              <w:top w:val="nil"/>
              <w:left w:val="nil"/>
              <w:bottom w:val="nil"/>
              <w:right w:val="nil"/>
            </w:tcBorders>
          </w:tcPr>
          <w:p w:rsidR="00FB2C95" w:rsidRDefault="00FB2C95">
            <w:pPr>
              <w:jc w:val="center"/>
              <w:rPr>
                <w:szCs w:val="24"/>
              </w:rPr>
            </w:pPr>
          </w:p>
        </w:tc>
      </w:tr>
      <w:tr w:rsidR="00FB2C95" w:rsidTr="00FB2C95">
        <w:tc>
          <w:tcPr>
            <w:tcW w:w="9824" w:type="dxa"/>
            <w:gridSpan w:val="5"/>
            <w:tcBorders>
              <w:top w:val="nil"/>
              <w:left w:val="nil"/>
              <w:bottom w:val="nil"/>
              <w:right w:val="nil"/>
            </w:tcBorders>
            <w:hideMark/>
          </w:tcPr>
          <w:p w:rsidR="00FB2C95" w:rsidRDefault="00FB2C95">
            <w:pPr>
              <w:jc w:val="both"/>
              <w:rPr>
                <w:b/>
                <w:caps/>
                <w:szCs w:val="24"/>
              </w:rPr>
            </w:pPr>
            <w:r>
              <w:rPr>
                <w:b/>
                <w:szCs w:val="24"/>
              </w:rPr>
              <w:t xml:space="preserve">DĖL SAVIVALDYBĖS TARYBOS 2021 M. RUGSĖJO 9 D. SPRENDIMO PROJEKTO NR. T1-220 PATIKSLINIMO BEI ATSAKYMŲ Į KOMITETŲ PATEIKTAS PASTABAS </w:t>
            </w:r>
          </w:p>
        </w:tc>
      </w:tr>
    </w:tbl>
    <w:p w:rsidR="00FB2C95" w:rsidRDefault="00FB2C95" w:rsidP="00FB2C95">
      <w:pPr>
        <w:pStyle w:val="Pagrindinistekstas"/>
        <w:rPr>
          <w:szCs w:val="24"/>
        </w:rPr>
      </w:pPr>
    </w:p>
    <w:p w:rsidR="00FB2C95" w:rsidRDefault="00FB2C95" w:rsidP="00FB2C95">
      <w:pPr>
        <w:ind w:firstLine="709"/>
        <w:jc w:val="both"/>
        <w:rPr>
          <w:sz w:val="23"/>
          <w:szCs w:val="23"/>
        </w:rPr>
      </w:pPr>
    </w:p>
    <w:p w:rsidR="00FB2C95" w:rsidRDefault="00FB2C95" w:rsidP="00FB2C95">
      <w:pPr>
        <w:ind w:firstLine="709"/>
        <w:jc w:val="both"/>
        <w:rPr>
          <w:szCs w:val="24"/>
        </w:rPr>
      </w:pPr>
      <w:r>
        <w:rPr>
          <w:szCs w:val="24"/>
        </w:rPr>
        <w:t xml:space="preserve">Atsižvelgdami į tai, kad Klaipėdos miesto savivaldybės tarybos 2021 m. rugsėjo 9 d. sprendimo projektas Nr. T1-220 „Dėl Klaipėdos miesto savivaldybės tarybos 2021 m. vasario 25 d. sprendimo Nr. T2-24 „Dėl Klaipėdos miesto savivaldybės 2021–2023 metų strateginio veiklos plano patvirtinimo“ pakeitimo“ (toliau – Sprendimo projektas) nėra norminis teisės aktas ir neturi būti skelbiamas Teisės aktų registre, prašome leisti pakoreguoti Sprendimo projekto 2 punktą ir jį išdėstyti taip: </w:t>
      </w:r>
    </w:p>
    <w:p w:rsidR="00FB2C95" w:rsidRDefault="00FB2C95" w:rsidP="00FB2C95">
      <w:pPr>
        <w:ind w:firstLine="709"/>
        <w:jc w:val="both"/>
        <w:rPr>
          <w:bCs/>
          <w:szCs w:val="24"/>
        </w:rPr>
      </w:pPr>
      <w:r>
        <w:rPr>
          <w:bCs/>
          <w:szCs w:val="24"/>
        </w:rPr>
        <w:t>„2. Skelbti šį sprendimą Klaipėdos miesto savivaldybės interneto svetainėje.“</w:t>
      </w:r>
    </w:p>
    <w:p w:rsidR="00FB2C95" w:rsidRDefault="00FB2C95" w:rsidP="00FB2C95">
      <w:pPr>
        <w:ind w:firstLine="709"/>
        <w:jc w:val="both"/>
        <w:rPr>
          <w:bCs/>
          <w:szCs w:val="24"/>
        </w:rPr>
      </w:pPr>
      <w:r>
        <w:rPr>
          <w:bCs/>
          <w:szCs w:val="24"/>
        </w:rPr>
        <w:t xml:space="preserve">Taip pat Sprendimo projekto prieduose bei aiškinamajame rašte prašome leisti atlikti šiuos pakeitimus: </w:t>
      </w:r>
    </w:p>
    <w:p w:rsidR="00FB2C95" w:rsidRDefault="00FB2C95" w:rsidP="00FB2C95">
      <w:pPr>
        <w:pStyle w:val="Sraopastraipa"/>
        <w:numPr>
          <w:ilvl w:val="0"/>
          <w:numId w:val="9"/>
        </w:numPr>
        <w:tabs>
          <w:tab w:val="left" w:pos="1134"/>
        </w:tabs>
        <w:ind w:left="0" w:firstLine="709"/>
        <w:jc w:val="both"/>
        <w:rPr>
          <w:bCs/>
          <w:szCs w:val="24"/>
        </w:rPr>
      </w:pPr>
      <w:r>
        <w:rPr>
          <w:bCs/>
          <w:szCs w:val="24"/>
        </w:rPr>
        <w:t>atsižvelgiant į Finansų ir ekonomikos komiteto posėdžio metu išreikštą pastebėjimą, atsižvelgus į Savivaldybės administracijos Turto valdymo skyriaus pateiktą informaciją, Sveikatos apsaugos programoje (Nr. 04) koreguoti priemonės „VšĮ Klaipėdos vaikų ligoninės įstatinio kapitalo didinimas dėl Priėmimo skyriaus rekonstrukcijos“ pavadinimą į „VšĮ Klaipėdos vaikų ligoninės įstatinio kapitalo didinimas dėl įstaigos valdomų pastatų K. Donelaičio g. 5, 7, 9,  I aukšto patalpų (koridorių) remonto bei Priėmimo skyriaus rekonstrukcijos“. Taip pat atitinkamai programos lyginamajame variante papildyti šios priemonės keitimo priežasties aprašymą;</w:t>
      </w:r>
    </w:p>
    <w:p w:rsidR="00FB2C95" w:rsidRDefault="00FB2C95" w:rsidP="00FB2C95">
      <w:pPr>
        <w:pStyle w:val="Sraopastraipa"/>
        <w:numPr>
          <w:ilvl w:val="0"/>
          <w:numId w:val="9"/>
        </w:numPr>
        <w:tabs>
          <w:tab w:val="left" w:pos="709"/>
          <w:tab w:val="left" w:pos="1134"/>
        </w:tabs>
        <w:ind w:left="0" w:firstLine="709"/>
        <w:jc w:val="both"/>
        <w:rPr>
          <w:bCs/>
          <w:szCs w:val="24"/>
        </w:rPr>
      </w:pPr>
      <w:r>
        <w:rPr>
          <w:bCs/>
          <w:szCs w:val="24"/>
        </w:rPr>
        <w:t>atsižvelgiant į Finansų ir ekonomikos komiteto posėdžio metu išsakytą pastebėjimą, Kultūros plėtros programos (Nr. 08) aiškinamajame rašte – lyginamajame variante ištaisyti techninę klaidą: patikslinti priemonės „BĮ Klaipėdos miesto savivaldybės koncertinės įstaigos Klaipėdos koncertų salės veiklos organizavimas“ keitimo priežasties aprašyme numatytų veiklų lėšų sumas.</w:t>
      </w:r>
    </w:p>
    <w:p w:rsidR="00FB2C95" w:rsidRDefault="00FB2C95" w:rsidP="00FB2C95">
      <w:pPr>
        <w:pStyle w:val="Sraopastraipa"/>
        <w:tabs>
          <w:tab w:val="left" w:pos="1134"/>
        </w:tabs>
        <w:ind w:left="0" w:firstLine="709"/>
        <w:jc w:val="both"/>
        <w:rPr>
          <w:szCs w:val="24"/>
        </w:rPr>
      </w:pPr>
      <w:r>
        <w:rPr>
          <w:bCs/>
          <w:szCs w:val="24"/>
        </w:rPr>
        <w:t>I</w:t>
      </w:r>
      <w:r>
        <w:rPr>
          <w:szCs w:val="24"/>
        </w:rPr>
        <w:t>nformuojame, kad Savivaldybės tarybos Kultūros, švietimo ir sporto bei Sveikatos ir socialinių reikalų komitetuose, svarstant Sprendimo projektą, buvo gauta pastabų ir pasiūlymų. Teikiame Savivaldybės tarybos komitetų pateiktų pastabų ir pasiūlymų suvestinę su Savivaldybės administracijos atsakymais dėl jų įgyvendinimo galimybių.</w:t>
      </w:r>
    </w:p>
    <w:p w:rsidR="00FB2C95" w:rsidRDefault="00FB2C95" w:rsidP="00FB2C95">
      <w:pPr>
        <w:ind w:firstLine="709"/>
        <w:jc w:val="both"/>
        <w:rPr>
          <w:bCs/>
          <w:szCs w:val="24"/>
        </w:rPr>
      </w:pPr>
      <w:r>
        <w:rPr>
          <w:bCs/>
          <w:szCs w:val="24"/>
        </w:rPr>
        <w:t>PRIDEDAMA:</w:t>
      </w:r>
    </w:p>
    <w:p w:rsidR="00FB2C95" w:rsidRDefault="00FB2C95" w:rsidP="00FB2C95">
      <w:pPr>
        <w:pStyle w:val="Sraopastraipa"/>
        <w:numPr>
          <w:ilvl w:val="0"/>
          <w:numId w:val="10"/>
        </w:numPr>
        <w:tabs>
          <w:tab w:val="left" w:pos="993"/>
        </w:tabs>
        <w:ind w:left="0" w:firstLine="709"/>
        <w:jc w:val="both"/>
        <w:rPr>
          <w:bCs/>
          <w:szCs w:val="24"/>
        </w:rPr>
      </w:pPr>
      <w:r>
        <w:rPr>
          <w:szCs w:val="24"/>
        </w:rPr>
        <w:t>Klaipėdos miesto savivaldybės tarybos 2021 m. rugsėjo 9 d. sprendimo projektas Nr. T1</w:t>
      </w:r>
      <w:r>
        <w:rPr>
          <w:szCs w:val="24"/>
        </w:rPr>
        <w:noBreakHyphen/>
        <w:t>220 „Dėl Klaipėdos miesto savivaldybės tarybos 2021 m. vasario 25 d. sprendimo Nr. T2-24 „Dėl Klaipėdos miesto savivaldybės 2021–2023 metų strateginio veiklos plano patvirtinimo“ pakeitimo</w:t>
      </w:r>
      <w:r w:rsidRPr="006C529C">
        <w:rPr>
          <w:szCs w:val="24"/>
        </w:rPr>
        <w:t xml:space="preserve">“, </w:t>
      </w:r>
      <w:r w:rsidR="006C529C">
        <w:rPr>
          <w:szCs w:val="24"/>
        </w:rPr>
        <w:t>1 lapas</w:t>
      </w:r>
      <w:r w:rsidRPr="006C529C">
        <w:rPr>
          <w:szCs w:val="24"/>
        </w:rPr>
        <w:t>.</w:t>
      </w:r>
    </w:p>
    <w:p w:rsidR="00FB2C95" w:rsidRDefault="00FB2C95" w:rsidP="00FB2C95">
      <w:pPr>
        <w:pStyle w:val="Sraopastraipa"/>
        <w:numPr>
          <w:ilvl w:val="0"/>
          <w:numId w:val="10"/>
        </w:numPr>
        <w:tabs>
          <w:tab w:val="left" w:pos="993"/>
        </w:tabs>
        <w:ind w:left="0" w:firstLine="709"/>
        <w:jc w:val="both"/>
        <w:rPr>
          <w:bCs/>
          <w:szCs w:val="24"/>
        </w:rPr>
      </w:pPr>
      <w:r>
        <w:rPr>
          <w:szCs w:val="24"/>
        </w:rPr>
        <w:t>Klaipėdos miesto savivaldybės tarybos 2021 m. rugsėjo 9 d. sprendimo projekto Nr. T1-220 „Dėl Klaipėdos miesto savivaldybės tarybos 2021 m. vasario 25 d. sprendimo Nr. T2-24 „Dėl Klaipėdos miesto savivaldybės 2021–2023 metų strateginio veiklos plano patvirtinimo“ pak</w:t>
      </w:r>
      <w:r w:rsidR="006C529C">
        <w:rPr>
          <w:szCs w:val="24"/>
        </w:rPr>
        <w:t>eitimo“ lyginamasis variantas, 1 lapas.</w:t>
      </w:r>
    </w:p>
    <w:p w:rsidR="00FB2C95" w:rsidRDefault="00FB2C95" w:rsidP="00FB2C95">
      <w:pPr>
        <w:pStyle w:val="Sraopastraipa"/>
        <w:numPr>
          <w:ilvl w:val="0"/>
          <w:numId w:val="10"/>
        </w:numPr>
        <w:tabs>
          <w:tab w:val="left" w:pos="993"/>
        </w:tabs>
        <w:ind w:left="0" w:firstLine="709"/>
        <w:jc w:val="both"/>
        <w:rPr>
          <w:bCs/>
          <w:szCs w:val="24"/>
        </w:rPr>
      </w:pPr>
      <w:r>
        <w:rPr>
          <w:szCs w:val="24"/>
        </w:rPr>
        <w:t xml:space="preserve">Klaipėdos miesto savivaldybės </w:t>
      </w:r>
      <w:r>
        <w:rPr>
          <w:bCs/>
          <w:szCs w:val="24"/>
        </w:rPr>
        <w:t>2021</w:t>
      </w:r>
      <w:r>
        <w:rPr>
          <w:szCs w:val="24"/>
        </w:rPr>
        <w:t>–</w:t>
      </w:r>
      <w:r>
        <w:rPr>
          <w:bCs/>
          <w:szCs w:val="24"/>
        </w:rPr>
        <w:t xml:space="preserve">2023 metų strateginio veiklos plano Sveikatos apsaugos programa (Nr. 04),  </w:t>
      </w:r>
      <w:r w:rsidR="006C529C">
        <w:rPr>
          <w:bCs/>
          <w:szCs w:val="24"/>
        </w:rPr>
        <w:t>9 lapai.</w:t>
      </w:r>
    </w:p>
    <w:p w:rsidR="00FB2C95" w:rsidRDefault="00FB2C95" w:rsidP="00FB2C95">
      <w:pPr>
        <w:pStyle w:val="Sraopastraipa"/>
        <w:numPr>
          <w:ilvl w:val="0"/>
          <w:numId w:val="10"/>
        </w:numPr>
        <w:tabs>
          <w:tab w:val="left" w:pos="993"/>
        </w:tabs>
        <w:ind w:left="0" w:firstLine="709"/>
        <w:jc w:val="both"/>
        <w:rPr>
          <w:bCs/>
          <w:szCs w:val="24"/>
        </w:rPr>
      </w:pPr>
      <w:r>
        <w:rPr>
          <w:szCs w:val="24"/>
        </w:rPr>
        <w:lastRenderedPageBreak/>
        <w:t xml:space="preserve">Klaipėdos miesto savivaldybės </w:t>
      </w:r>
      <w:r>
        <w:rPr>
          <w:bCs/>
          <w:szCs w:val="24"/>
        </w:rPr>
        <w:t>2021</w:t>
      </w:r>
      <w:r>
        <w:rPr>
          <w:szCs w:val="24"/>
        </w:rPr>
        <w:t>–</w:t>
      </w:r>
      <w:r>
        <w:rPr>
          <w:bCs/>
          <w:szCs w:val="24"/>
        </w:rPr>
        <w:t>2023 metų strateginio veiklos plano Kultūr</w:t>
      </w:r>
      <w:r w:rsidR="006C529C">
        <w:rPr>
          <w:bCs/>
          <w:szCs w:val="24"/>
        </w:rPr>
        <w:t>os plėtros programa (Nr. 08), 11 lapų.</w:t>
      </w:r>
    </w:p>
    <w:p w:rsidR="00FB2C95" w:rsidRDefault="00FB2C95" w:rsidP="00FB2C95">
      <w:pPr>
        <w:pStyle w:val="Sraopastraipa"/>
        <w:numPr>
          <w:ilvl w:val="0"/>
          <w:numId w:val="10"/>
        </w:numPr>
        <w:tabs>
          <w:tab w:val="left" w:pos="993"/>
        </w:tabs>
        <w:ind w:left="0" w:firstLine="709"/>
        <w:jc w:val="both"/>
        <w:rPr>
          <w:bCs/>
          <w:szCs w:val="24"/>
        </w:rPr>
      </w:pPr>
      <w:r>
        <w:rPr>
          <w:szCs w:val="24"/>
          <w:lang w:eastAsia="en-US"/>
        </w:rPr>
        <w:t xml:space="preserve">Savivaldybės tarybos </w:t>
      </w:r>
      <w:r>
        <w:rPr>
          <w:szCs w:val="24"/>
        </w:rPr>
        <w:t>komitetų</w:t>
      </w:r>
      <w:r>
        <w:rPr>
          <w:szCs w:val="24"/>
          <w:lang w:eastAsia="en-US"/>
        </w:rPr>
        <w:t xml:space="preserve"> pateiktų p</w:t>
      </w:r>
      <w:r w:rsidR="006C529C">
        <w:rPr>
          <w:szCs w:val="24"/>
          <w:lang w:eastAsia="en-US"/>
        </w:rPr>
        <w:t>astabų ir pasiūlymų suvestinė, 3</w:t>
      </w:r>
      <w:r>
        <w:rPr>
          <w:szCs w:val="24"/>
          <w:lang w:eastAsia="en-US"/>
        </w:rPr>
        <w:t xml:space="preserve"> lapai.</w:t>
      </w:r>
    </w:p>
    <w:p w:rsidR="00FB2C95" w:rsidRDefault="00FB2C95" w:rsidP="00FB2C95">
      <w:pPr>
        <w:ind w:firstLine="709"/>
        <w:jc w:val="both"/>
        <w:rPr>
          <w:sz w:val="23"/>
          <w:szCs w:val="23"/>
          <w:lang w:eastAsia="en-US"/>
        </w:rPr>
      </w:pPr>
    </w:p>
    <w:p w:rsidR="00FB2C95" w:rsidRDefault="00FB2C95" w:rsidP="00FB2C95">
      <w:pPr>
        <w:jc w:val="both"/>
        <w:rPr>
          <w:szCs w:val="24"/>
        </w:rPr>
      </w:pPr>
    </w:p>
    <w:tbl>
      <w:tblPr>
        <w:tblW w:w="0" w:type="auto"/>
        <w:tblLook w:val="01E0" w:firstRow="1" w:lastRow="1" w:firstColumn="1" w:lastColumn="1" w:noHBand="0" w:noVBand="0"/>
      </w:tblPr>
      <w:tblGrid>
        <w:gridCol w:w="4830"/>
        <w:gridCol w:w="4809"/>
      </w:tblGrid>
      <w:tr w:rsidR="00FB2C95" w:rsidTr="00FB2C95">
        <w:tc>
          <w:tcPr>
            <w:tcW w:w="4830" w:type="dxa"/>
            <w:hideMark/>
          </w:tcPr>
          <w:p w:rsidR="00FB2C95" w:rsidRDefault="00FB2C95">
            <w:pPr>
              <w:jc w:val="both"/>
              <w:rPr>
                <w:szCs w:val="24"/>
              </w:rPr>
            </w:pPr>
            <w:r>
              <w:rPr>
                <w:szCs w:val="24"/>
              </w:rPr>
              <w:t>Savivaldybės administracijos direktorius</w:t>
            </w:r>
          </w:p>
        </w:tc>
        <w:tc>
          <w:tcPr>
            <w:tcW w:w="4809" w:type="dxa"/>
            <w:hideMark/>
          </w:tcPr>
          <w:p w:rsidR="00FB2C95" w:rsidRDefault="00FB2C95">
            <w:pPr>
              <w:jc w:val="right"/>
              <w:rPr>
                <w:szCs w:val="24"/>
              </w:rPr>
            </w:pPr>
            <w:r>
              <w:rPr>
                <w:szCs w:val="24"/>
              </w:rPr>
              <w:t>Gintaras Neniškis</w:t>
            </w:r>
          </w:p>
        </w:tc>
      </w:tr>
    </w:tbl>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FB2C95" w:rsidRDefault="00FB2C95" w:rsidP="00FB2C95">
      <w:pPr>
        <w:jc w:val="both"/>
        <w:rPr>
          <w:szCs w:val="24"/>
        </w:rPr>
      </w:pPr>
    </w:p>
    <w:p w:rsidR="00816192" w:rsidRPr="00FB2C95" w:rsidRDefault="00FB2C95" w:rsidP="00FB2C95">
      <w:pPr>
        <w:jc w:val="both"/>
      </w:pPr>
      <w:r>
        <w:rPr>
          <w:szCs w:val="24"/>
        </w:rPr>
        <w:t>Asta Česnauskienė, mob. 8 613 03 344, el.</w:t>
      </w:r>
      <w:r>
        <w:rPr>
          <w:szCs w:val="24"/>
          <w:lang w:val="en-US"/>
        </w:rPr>
        <w:t> p. asta.cesnauskiene@</w:t>
      </w:r>
      <w:r>
        <w:rPr>
          <w:szCs w:val="24"/>
        </w:rPr>
        <w:t>klaipeda.lt</w:t>
      </w:r>
    </w:p>
    <w:sectPr w:rsidR="00816192" w:rsidRPr="00FB2C95" w:rsidSect="00254CF6">
      <w:headerReference w:type="default" r:id="rId9"/>
      <w:footerReference w:type="first" r:id="rId10"/>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196" w:rsidRDefault="003B5196" w:rsidP="00F41647">
      <w:r>
        <w:separator/>
      </w:r>
    </w:p>
  </w:endnote>
  <w:endnote w:type="continuationSeparator" w:id="0">
    <w:p w:rsidR="003B5196" w:rsidRDefault="003B5196"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529"/>
      <w:gridCol w:w="2975"/>
      <w:gridCol w:w="3135"/>
    </w:tblGrid>
    <w:tr w:rsidR="00B66CD1" w:rsidTr="00DE60FE">
      <w:trPr>
        <w:trHeight w:val="751"/>
      </w:trPr>
      <w:tc>
        <w:tcPr>
          <w:tcW w:w="3608" w:type="dxa"/>
        </w:tcPr>
        <w:p w:rsidR="00C44350" w:rsidRPr="00C44350" w:rsidRDefault="00B66CD1" w:rsidP="00C44350">
          <w:pPr>
            <w:rPr>
              <w:sz w:val="20"/>
            </w:rPr>
          </w:pPr>
          <w:r w:rsidRPr="00C44350">
            <w:rPr>
              <w:sz w:val="20"/>
            </w:rPr>
            <w:t xml:space="preserve">Biudžetinė įstaiga </w:t>
          </w:r>
        </w:p>
        <w:p w:rsidR="00B66CD1" w:rsidRPr="00C44350" w:rsidRDefault="00C44350" w:rsidP="00475E53">
          <w:pPr>
            <w:rPr>
              <w:sz w:val="20"/>
            </w:rPr>
          </w:pPr>
          <w:r w:rsidRPr="00C44350">
            <w:rPr>
              <w:sz w:val="20"/>
            </w:rPr>
            <w:t>Liepų g. 11</w:t>
          </w:r>
          <w:r w:rsidR="00475E53">
            <w:rPr>
              <w:sz w:val="20"/>
            </w:rPr>
            <w:t xml:space="preserve">, </w:t>
          </w:r>
          <w:r w:rsidR="00B66CD1" w:rsidRPr="00C44350">
            <w:rPr>
              <w:sz w:val="20"/>
            </w:rPr>
            <w:t xml:space="preserve">91502 </w:t>
          </w:r>
          <w:r w:rsidRPr="00C44350">
            <w:rPr>
              <w:sz w:val="20"/>
            </w:rPr>
            <w:t>K</w:t>
          </w:r>
          <w:r w:rsidR="00B66CD1" w:rsidRPr="00C44350">
            <w:rPr>
              <w:sz w:val="20"/>
            </w:rPr>
            <w:t xml:space="preserve">laipėda </w:t>
          </w:r>
        </w:p>
      </w:tc>
      <w:tc>
        <w:tcPr>
          <w:tcW w:w="3000" w:type="dxa"/>
        </w:tcPr>
        <w:p w:rsidR="00B66CD1" w:rsidRPr="00DB0811" w:rsidRDefault="00B66CD1" w:rsidP="00B66CD1">
          <w:pPr>
            <w:pStyle w:val="Porat"/>
            <w:rPr>
              <w:sz w:val="20"/>
            </w:rPr>
          </w:pPr>
          <w:r w:rsidRPr="00DB0811">
            <w:rPr>
              <w:sz w:val="20"/>
            </w:rPr>
            <w:t>Tel. (8 46)</w:t>
          </w:r>
          <w:r>
            <w:rPr>
              <w:sz w:val="20"/>
            </w:rPr>
            <w:t xml:space="preserve"> </w:t>
          </w:r>
          <w:r w:rsidRPr="00DB0811">
            <w:rPr>
              <w:sz w:val="20"/>
            </w:rPr>
            <w:t xml:space="preserve"> 39 60 08</w:t>
          </w:r>
        </w:p>
        <w:p w:rsidR="00B66CD1" w:rsidRPr="00DB0811" w:rsidRDefault="00B66CD1" w:rsidP="00B66CD1">
          <w:pPr>
            <w:pStyle w:val="Porat"/>
            <w:rPr>
              <w:sz w:val="20"/>
            </w:rPr>
          </w:pPr>
          <w:r w:rsidRPr="00DB0811">
            <w:rPr>
              <w:sz w:val="20"/>
            </w:rPr>
            <w:t>Faks. (8 46)</w:t>
          </w:r>
          <w:r>
            <w:rPr>
              <w:sz w:val="20"/>
            </w:rPr>
            <w:t xml:space="preserve"> </w:t>
          </w:r>
          <w:r w:rsidRPr="00DB0811">
            <w:rPr>
              <w:sz w:val="20"/>
            </w:rPr>
            <w:t xml:space="preserve"> 41 00 47</w:t>
          </w:r>
        </w:p>
        <w:p w:rsidR="00B66CD1" w:rsidRPr="00DB0811" w:rsidRDefault="00C21AA4" w:rsidP="00A26D38">
          <w:pPr>
            <w:pStyle w:val="Porat"/>
            <w:rPr>
              <w:sz w:val="20"/>
            </w:rPr>
          </w:pPr>
          <w:r>
            <w:rPr>
              <w:sz w:val="20"/>
            </w:rPr>
            <w:t>El. p. dokumentai</w:t>
          </w:r>
          <w:r w:rsidR="00B66CD1" w:rsidRPr="00DB0811">
            <w:rPr>
              <w:sz w:val="20"/>
            </w:rPr>
            <w:t>@klaipeda.lt</w:t>
          </w:r>
        </w:p>
      </w:tc>
      <w:tc>
        <w:tcPr>
          <w:tcW w:w="3200" w:type="dxa"/>
        </w:tcPr>
        <w:p w:rsidR="00B66CD1" w:rsidRPr="00DB0811" w:rsidRDefault="00B66CD1" w:rsidP="00B66CD1">
          <w:pPr>
            <w:rPr>
              <w:sz w:val="20"/>
            </w:rPr>
          </w:pPr>
          <w:r w:rsidRPr="00DB0811">
            <w:rPr>
              <w:sz w:val="20"/>
            </w:rPr>
            <w:t>Duomenys kaupiami ir saugomi Juridinių asmenų registre</w:t>
          </w:r>
        </w:p>
        <w:p w:rsidR="00B66CD1" w:rsidRPr="00DB0811" w:rsidRDefault="00B66CD1" w:rsidP="00A26D38">
          <w:pPr>
            <w:rPr>
              <w:sz w:val="20"/>
            </w:rPr>
          </w:pPr>
          <w:r w:rsidRPr="00DB0811">
            <w:rPr>
              <w:sz w:val="20"/>
            </w:rPr>
            <w:t xml:space="preserve">Kodas 188710823 </w:t>
          </w:r>
        </w:p>
      </w:tc>
    </w:tr>
  </w:tbl>
  <w:p w:rsidR="00B66CD1" w:rsidRDefault="00B66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196" w:rsidRDefault="003B5196" w:rsidP="00F41647">
      <w:r>
        <w:separator/>
      </w:r>
    </w:p>
  </w:footnote>
  <w:footnote w:type="continuationSeparator" w:id="0">
    <w:p w:rsidR="003B5196" w:rsidRDefault="003B5196"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430893"/>
      <w:docPartObj>
        <w:docPartGallery w:val="Page Numbers (Top of Page)"/>
        <w:docPartUnique/>
      </w:docPartObj>
    </w:sdtPr>
    <w:sdtEndPr/>
    <w:sdtContent>
      <w:p w:rsidR="00254CF6" w:rsidRDefault="00254CF6">
        <w:pPr>
          <w:pStyle w:val="Antrats"/>
          <w:jc w:val="center"/>
        </w:pPr>
        <w:r>
          <w:fldChar w:fldCharType="begin"/>
        </w:r>
        <w:r>
          <w:instrText>PAGE   \* MERGEFORMAT</w:instrText>
        </w:r>
        <w:r>
          <w:fldChar w:fldCharType="separate"/>
        </w:r>
        <w:r w:rsidR="00F37129">
          <w:rPr>
            <w:noProof/>
          </w:rPr>
          <w:t>2</w:t>
        </w:r>
        <w:r>
          <w:fldChar w:fldCharType="end"/>
        </w:r>
      </w:p>
    </w:sdtContent>
  </w:sdt>
  <w:p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8347129"/>
    <w:multiLevelType w:val="hybridMultilevel"/>
    <w:tmpl w:val="60CCC84E"/>
    <w:lvl w:ilvl="0" w:tplc="1E1A2F3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D8F370B"/>
    <w:multiLevelType w:val="hybridMultilevel"/>
    <w:tmpl w:val="FFF62C5C"/>
    <w:lvl w:ilvl="0" w:tplc="0058972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7"/>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C27"/>
    <w:rsid w:val="00024730"/>
    <w:rsid w:val="00034D32"/>
    <w:rsid w:val="000475AC"/>
    <w:rsid w:val="000944BF"/>
    <w:rsid w:val="000B0B9B"/>
    <w:rsid w:val="000D6F2D"/>
    <w:rsid w:val="000E6C34"/>
    <w:rsid w:val="001229B5"/>
    <w:rsid w:val="001330C0"/>
    <w:rsid w:val="00135859"/>
    <w:rsid w:val="001444C8"/>
    <w:rsid w:val="00163473"/>
    <w:rsid w:val="00166CD5"/>
    <w:rsid w:val="001B01B1"/>
    <w:rsid w:val="001D1AE7"/>
    <w:rsid w:val="001E2895"/>
    <w:rsid w:val="00203B2C"/>
    <w:rsid w:val="00237522"/>
    <w:rsid w:val="00237B69"/>
    <w:rsid w:val="00242B88"/>
    <w:rsid w:val="00254CF6"/>
    <w:rsid w:val="00271C97"/>
    <w:rsid w:val="00291226"/>
    <w:rsid w:val="002929CF"/>
    <w:rsid w:val="002A6FDC"/>
    <w:rsid w:val="002D3FB1"/>
    <w:rsid w:val="002E35EC"/>
    <w:rsid w:val="002E5FBA"/>
    <w:rsid w:val="00324750"/>
    <w:rsid w:val="003272CC"/>
    <w:rsid w:val="00336927"/>
    <w:rsid w:val="00347F54"/>
    <w:rsid w:val="003511AB"/>
    <w:rsid w:val="003551C8"/>
    <w:rsid w:val="003841D2"/>
    <w:rsid w:val="00384543"/>
    <w:rsid w:val="003A3546"/>
    <w:rsid w:val="003B5196"/>
    <w:rsid w:val="003B7054"/>
    <w:rsid w:val="003C09F9"/>
    <w:rsid w:val="003E5D65"/>
    <w:rsid w:val="003E603A"/>
    <w:rsid w:val="003E6B67"/>
    <w:rsid w:val="00404C77"/>
    <w:rsid w:val="00405B54"/>
    <w:rsid w:val="00424510"/>
    <w:rsid w:val="00433CCC"/>
    <w:rsid w:val="00442B3D"/>
    <w:rsid w:val="00443C36"/>
    <w:rsid w:val="004545AD"/>
    <w:rsid w:val="00472954"/>
    <w:rsid w:val="00475E53"/>
    <w:rsid w:val="0047716E"/>
    <w:rsid w:val="0048725D"/>
    <w:rsid w:val="00492771"/>
    <w:rsid w:val="004B5790"/>
    <w:rsid w:val="004C7772"/>
    <w:rsid w:val="004D6F32"/>
    <w:rsid w:val="004F140E"/>
    <w:rsid w:val="005319D5"/>
    <w:rsid w:val="00536F4D"/>
    <w:rsid w:val="00540C51"/>
    <w:rsid w:val="0054506B"/>
    <w:rsid w:val="005606D2"/>
    <w:rsid w:val="0059763F"/>
    <w:rsid w:val="005B6E89"/>
    <w:rsid w:val="005C29DF"/>
    <w:rsid w:val="00601AA9"/>
    <w:rsid w:val="00606132"/>
    <w:rsid w:val="00647ABE"/>
    <w:rsid w:val="006656F5"/>
    <w:rsid w:val="006756ED"/>
    <w:rsid w:val="006B410C"/>
    <w:rsid w:val="006C4E1D"/>
    <w:rsid w:val="006C529C"/>
    <w:rsid w:val="006C7469"/>
    <w:rsid w:val="006D3FAD"/>
    <w:rsid w:val="006E106A"/>
    <w:rsid w:val="006F416F"/>
    <w:rsid w:val="006F4715"/>
    <w:rsid w:val="00702B27"/>
    <w:rsid w:val="0070306D"/>
    <w:rsid w:val="0070711F"/>
    <w:rsid w:val="00710820"/>
    <w:rsid w:val="00713BC8"/>
    <w:rsid w:val="0074051E"/>
    <w:rsid w:val="00745A4F"/>
    <w:rsid w:val="00745F60"/>
    <w:rsid w:val="00760A44"/>
    <w:rsid w:val="007775F7"/>
    <w:rsid w:val="007D52E5"/>
    <w:rsid w:val="007F0E9F"/>
    <w:rsid w:val="007F6345"/>
    <w:rsid w:val="00801E4F"/>
    <w:rsid w:val="00813ED7"/>
    <w:rsid w:val="00816192"/>
    <w:rsid w:val="008623E9"/>
    <w:rsid w:val="00864F6F"/>
    <w:rsid w:val="008A16C3"/>
    <w:rsid w:val="008B1D05"/>
    <w:rsid w:val="008C1E9C"/>
    <w:rsid w:val="008C6BDA"/>
    <w:rsid w:val="008D4DF7"/>
    <w:rsid w:val="008D69DD"/>
    <w:rsid w:val="008F2911"/>
    <w:rsid w:val="008F665C"/>
    <w:rsid w:val="00931A71"/>
    <w:rsid w:val="009328FD"/>
    <w:rsid w:val="00932DDD"/>
    <w:rsid w:val="009411C6"/>
    <w:rsid w:val="00970817"/>
    <w:rsid w:val="009748B7"/>
    <w:rsid w:val="009A4237"/>
    <w:rsid w:val="009E7856"/>
    <w:rsid w:val="00A11E08"/>
    <w:rsid w:val="00A26D38"/>
    <w:rsid w:val="00A3260E"/>
    <w:rsid w:val="00A44DC7"/>
    <w:rsid w:val="00A50A9B"/>
    <w:rsid w:val="00A56070"/>
    <w:rsid w:val="00A5776F"/>
    <w:rsid w:val="00A64018"/>
    <w:rsid w:val="00A8670A"/>
    <w:rsid w:val="00A9592B"/>
    <w:rsid w:val="00AA5DFD"/>
    <w:rsid w:val="00AB6AF9"/>
    <w:rsid w:val="00AD2EE1"/>
    <w:rsid w:val="00AE0680"/>
    <w:rsid w:val="00AF7BF5"/>
    <w:rsid w:val="00B006F8"/>
    <w:rsid w:val="00B21205"/>
    <w:rsid w:val="00B40258"/>
    <w:rsid w:val="00B4072A"/>
    <w:rsid w:val="00B43AE5"/>
    <w:rsid w:val="00B52D2A"/>
    <w:rsid w:val="00B53899"/>
    <w:rsid w:val="00B62EC1"/>
    <w:rsid w:val="00B66CD1"/>
    <w:rsid w:val="00B7320C"/>
    <w:rsid w:val="00BB07E2"/>
    <w:rsid w:val="00BD5049"/>
    <w:rsid w:val="00C21AA4"/>
    <w:rsid w:val="00C41ED9"/>
    <w:rsid w:val="00C44350"/>
    <w:rsid w:val="00C455BD"/>
    <w:rsid w:val="00C70A51"/>
    <w:rsid w:val="00C7201E"/>
    <w:rsid w:val="00C73DF4"/>
    <w:rsid w:val="00CA3B40"/>
    <w:rsid w:val="00CA7B58"/>
    <w:rsid w:val="00CB3E22"/>
    <w:rsid w:val="00CB5D7C"/>
    <w:rsid w:val="00D2166F"/>
    <w:rsid w:val="00D55EEB"/>
    <w:rsid w:val="00D60A8A"/>
    <w:rsid w:val="00D74C58"/>
    <w:rsid w:val="00D81831"/>
    <w:rsid w:val="00DB0811"/>
    <w:rsid w:val="00DB7C78"/>
    <w:rsid w:val="00DE0BFB"/>
    <w:rsid w:val="00DF2633"/>
    <w:rsid w:val="00E03995"/>
    <w:rsid w:val="00E346C1"/>
    <w:rsid w:val="00E37B92"/>
    <w:rsid w:val="00E44D60"/>
    <w:rsid w:val="00E65B25"/>
    <w:rsid w:val="00E96582"/>
    <w:rsid w:val="00EA5C9B"/>
    <w:rsid w:val="00EA65AF"/>
    <w:rsid w:val="00EC10BA"/>
    <w:rsid w:val="00ED1DA5"/>
    <w:rsid w:val="00ED3397"/>
    <w:rsid w:val="00EE68AF"/>
    <w:rsid w:val="00F37129"/>
    <w:rsid w:val="00F41647"/>
    <w:rsid w:val="00F430CB"/>
    <w:rsid w:val="00F60107"/>
    <w:rsid w:val="00F658B2"/>
    <w:rsid w:val="00F71567"/>
    <w:rsid w:val="00FB2C95"/>
    <w:rsid w:val="00FD4000"/>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F537C01"/>
  <w15:docId w15:val="{F78159F8-3131-41F0-BF35-88EA586D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D60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12704852">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CCFE6-3638-4FE8-AED9-19F5731A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2155</Words>
  <Characters>1229</Characters>
  <Application>Microsoft Office Word</Application>
  <DocSecurity>4</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dcterms:created xsi:type="dcterms:W3CDTF">2021-09-29T06:45:00Z</dcterms:created>
  <dcterms:modified xsi:type="dcterms:W3CDTF">2021-09-29T06:45:00Z</dcterms:modified>
</cp:coreProperties>
</file>