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9D6977">
        <w:rPr>
          <w:b/>
        </w:rPr>
        <w:t>SAVIVALDYBĖS BŪSTŲ PARDAVIMO</w:t>
      </w:r>
      <w:r w:rsidR="0085713B">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r>
        <w:rPr>
          <w:noProof/>
        </w:rPr>
        <w:t xml:space="preserve"> </w:t>
      </w:r>
      <w:r w:rsidRPr="003C09F9">
        <w:t>Nr.</w:t>
      </w:r>
      <w:r>
        <w:t xml:space="preserve"> </w:t>
      </w:r>
      <w:bookmarkStart w:id="2" w:name="registravimoNr"/>
      <w:r w:rsidR="00146B30">
        <w:rPr>
          <w:noProof/>
        </w:rPr>
        <w:t>T2-203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90FEA" w:rsidRDefault="00B90FEA" w:rsidP="00B90FEA">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5 punktu, 27 straipsnio 2, 3 dalimis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B90FEA" w:rsidRDefault="00B90FEA" w:rsidP="00B90FEA">
      <w:pPr>
        <w:pStyle w:val="Pavadinimas"/>
        <w:spacing w:after="0"/>
        <w:ind w:firstLine="720"/>
        <w:contextualSpacing/>
        <w:jc w:val="both"/>
      </w:pPr>
      <w:r>
        <w:t>1. Parduoti savivaldybei nuosavybės teise priklausančius būstus:</w:t>
      </w:r>
    </w:p>
    <w:p w:rsidR="00B90FEA" w:rsidRDefault="00B90FEA" w:rsidP="00B90FEA">
      <w:pPr>
        <w:pStyle w:val="Pavadinimas"/>
        <w:spacing w:after="0"/>
        <w:ind w:firstLine="720"/>
        <w:contextualSpacing/>
        <w:jc w:val="both"/>
        <w:rPr>
          <w:b/>
        </w:rPr>
      </w:pPr>
      <w:r>
        <w:t xml:space="preserve">1.1. N. G. – </w:t>
      </w:r>
      <w:r>
        <w:rPr>
          <w:lang w:bidi="he-IL"/>
        </w:rPr>
        <w:t xml:space="preserve">Laukininkų </w:t>
      </w:r>
      <w:r>
        <w:t>g. 43-</w:t>
      </w:r>
      <w:r>
        <w:rPr>
          <w:i/>
        </w:rPr>
        <w:t>(duomenys neskelbtini)</w:t>
      </w:r>
      <w:r>
        <w:t xml:space="preserve">, Klaipėda, 62,86 kv. m ploto būstą, unikalus Nr. </w:t>
      </w:r>
      <w:r>
        <w:rPr>
          <w:i/>
        </w:rPr>
        <w:t>(duomenys neskelbtini)</w:t>
      </w:r>
      <w:r>
        <w:t>, namo statybos metai – 1986. Kaina – 61 080,00 Eur (šešiasdešimt vienas tūkstantis aštuoniasdešimt eurų 00 ct), iš jų 80,00 Eur (aštuoniasdešimt eurų 00 ct) – už būsto vertės nustatymą;</w:t>
      </w:r>
    </w:p>
    <w:p w:rsidR="00B90FEA" w:rsidRDefault="00B90FEA" w:rsidP="00B90FEA">
      <w:pPr>
        <w:pStyle w:val="Pavadinimas"/>
        <w:spacing w:after="0"/>
        <w:ind w:firstLine="720"/>
        <w:contextualSpacing/>
        <w:jc w:val="both"/>
      </w:pPr>
      <w:r>
        <w:rPr>
          <w:lang w:bidi="he-IL"/>
        </w:rPr>
        <w:t>1.2.</w:t>
      </w:r>
      <w:r>
        <w:t xml:space="preserve"> K. K. – </w:t>
      </w:r>
      <w:r>
        <w:rPr>
          <w:lang w:bidi="he-IL"/>
        </w:rPr>
        <w:t xml:space="preserve">Kretingos </w:t>
      </w:r>
      <w:r>
        <w:t>g. 52-</w:t>
      </w:r>
      <w:r>
        <w:rPr>
          <w:i/>
        </w:rPr>
        <w:t>(duomenys neskelbtini)</w:t>
      </w:r>
      <w:r>
        <w:t xml:space="preserve">,  Klaipėda, 43,19 kv. m ploto būstą, unikalus Nr. </w:t>
      </w:r>
      <w:r>
        <w:rPr>
          <w:i/>
        </w:rPr>
        <w:t>(duomenys neskelbtini)</w:t>
      </w:r>
      <w:r>
        <w:t>, namo statybos metai – 1963. Kaina – 41 580,00 Eur (keturiasdešimt vienas tūkstantis penki šimtai aštuoniasdešimt eurų 00 ct), iš jų 80,00 Eur (aštuoniasdešimt eurų 00 ct) – už būsto vertės nustatymą;</w:t>
      </w:r>
    </w:p>
    <w:p w:rsidR="00B90FEA" w:rsidRDefault="00B90FEA" w:rsidP="00B90FEA">
      <w:pPr>
        <w:pStyle w:val="Pavadinimas"/>
        <w:spacing w:after="0"/>
        <w:ind w:firstLine="720"/>
        <w:contextualSpacing/>
        <w:jc w:val="both"/>
        <w:rPr>
          <w:lang w:bidi="he-IL"/>
        </w:rPr>
      </w:pPr>
      <w:r>
        <w:t xml:space="preserve">1.3. L. G. – </w:t>
      </w:r>
      <w:r>
        <w:rPr>
          <w:lang w:bidi="he-IL"/>
        </w:rPr>
        <w:t xml:space="preserve">Debreceno </w:t>
      </w:r>
      <w:r>
        <w:t>g. 26-</w:t>
      </w:r>
      <w:r>
        <w:rPr>
          <w:i/>
        </w:rPr>
        <w:t>(duomenys neskelbtini)</w:t>
      </w:r>
      <w:r>
        <w:t>, Klaipėda, 27,82 kv. m ploto būstą, unikalus Nr. </w:t>
      </w:r>
      <w:r>
        <w:rPr>
          <w:i/>
        </w:rPr>
        <w:t>(duomenys neskelbtini)</w:t>
      </w:r>
      <w:r>
        <w:t>, namo statybos metai – 1970. Kaina – 28 080,00 Eur (dvidešimt aštuoni tūkstančiai aštuoniasdešimt eurų 00 ct), iš jų 80,00 Eur (aštuoniasdešimt eurų 00 ct) – už būsto vertės nustatymą;</w:t>
      </w:r>
      <w:r>
        <w:rPr>
          <w:lang w:bidi="he-IL"/>
        </w:rPr>
        <w:t xml:space="preserve"> </w:t>
      </w:r>
    </w:p>
    <w:p w:rsidR="00B90FEA" w:rsidRDefault="00B90FEA" w:rsidP="00B90FEA">
      <w:pPr>
        <w:pStyle w:val="Pavadinimas"/>
        <w:spacing w:after="0"/>
        <w:ind w:firstLine="720"/>
        <w:contextualSpacing/>
        <w:jc w:val="both"/>
      </w:pPr>
      <w:r>
        <w:rPr>
          <w:lang w:bidi="he-IL"/>
        </w:rPr>
        <w:t xml:space="preserve">1.4. V. J. – Reikjaviko </w:t>
      </w:r>
      <w:r>
        <w:t>g. 6-</w:t>
      </w:r>
      <w:r>
        <w:rPr>
          <w:i/>
        </w:rPr>
        <w:t>(duomenys neskelbtini)</w:t>
      </w:r>
      <w:r>
        <w:t>, Klaipėda, 46,84 kv. m ploto būstą, unikalus Nr.</w:t>
      </w:r>
      <w:r>
        <w:rPr>
          <w:i/>
        </w:rPr>
        <w:t xml:space="preserve"> (duomenys neskelbtini)</w:t>
      </w:r>
      <w:r>
        <w:t>, namo statybos metai – 1978. Kaina – 49 080,00 Eur (keturiasdešimt devyni tūkstančiai aštuoniasdešimt eurų 00 ct), iš jų 80,00 Eur (aštuoniasdešimt eurų 00 ct) – už būsto vertės nustatymą.</w:t>
      </w:r>
    </w:p>
    <w:p w:rsidR="00B90FEA" w:rsidRDefault="00B90FEA" w:rsidP="00B90FEA">
      <w:pPr>
        <w:pStyle w:val="Pavadinimas"/>
        <w:spacing w:after="0"/>
        <w:ind w:firstLine="720"/>
        <w:contextualSpacing/>
        <w:jc w:val="both"/>
      </w:pPr>
      <w:r>
        <w:t>2. Leisti 1 punkte nurodytiems būstų pirkėjams įkeisti perkamus būstus kredito davėjų įstaigoms, užtikrinusioms pirkėjų skolinio įsipareigojimo įvykdymą, numatant, kad hipoteka įsigalios, kai su Klaipėdos miesto savivaldybės administracija bus visiškai atsiskaityta už perkamus būstus, sumokėta būstų kaina, netesybos ir įvykdytos kitos prievolės:</w:t>
      </w:r>
    </w:p>
    <w:p w:rsidR="00B90FEA" w:rsidRDefault="00B90FEA" w:rsidP="00B90FEA">
      <w:pPr>
        <w:pStyle w:val="Pavadinimas"/>
        <w:spacing w:after="0"/>
        <w:ind w:firstLine="720"/>
        <w:contextualSpacing/>
        <w:jc w:val="both"/>
      </w:pPr>
      <w:r>
        <w:t>2.1.</w:t>
      </w:r>
      <w:r>
        <w:rPr>
          <w:lang w:bidi="he-IL"/>
        </w:rPr>
        <w:t xml:space="preserve"> N. G. perkamą būstą Laukininkų</w:t>
      </w:r>
      <w:r>
        <w:t xml:space="preserve"> g. 43-</w:t>
      </w:r>
      <w:r>
        <w:rPr>
          <w:i/>
        </w:rPr>
        <w:t>(duomenys neskelbtini)</w:t>
      </w:r>
      <w:r>
        <w:t>, Klaipėda, įkeisti kredito įstaigai</w:t>
      </w:r>
      <w:r>
        <w:rPr>
          <w:b/>
          <w:i/>
        </w:rPr>
        <w:t xml:space="preserve"> </w:t>
      </w:r>
      <w:r>
        <w:t>„Swedbank“, AB, j. a. k. 112029651;</w:t>
      </w:r>
    </w:p>
    <w:p w:rsidR="00B90FEA" w:rsidRDefault="00B90FEA" w:rsidP="00B90FEA">
      <w:pPr>
        <w:pStyle w:val="Pavadinimas"/>
        <w:spacing w:after="0"/>
        <w:ind w:firstLine="720"/>
        <w:contextualSpacing/>
        <w:jc w:val="both"/>
      </w:pPr>
      <w:r>
        <w:t xml:space="preserve">2.2. K. K. perkamą būstą </w:t>
      </w:r>
      <w:r>
        <w:rPr>
          <w:lang w:bidi="he-IL"/>
        </w:rPr>
        <w:t xml:space="preserve">Kretingos </w:t>
      </w:r>
      <w:r>
        <w:t>g. 52-</w:t>
      </w:r>
      <w:r>
        <w:rPr>
          <w:i/>
        </w:rPr>
        <w:t>(duomenys neskelbtini)</w:t>
      </w:r>
      <w:r>
        <w:t>, Klaipėda, įkeisti kredito įstaigai AB Šiaulių bankui, j. a. k. 112025254;</w:t>
      </w:r>
    </w:p>
    <w:p w:rsidR="00B90FEA" w:rsidRDefault="00B90FEA" w:rsidP="00B90FEA">
      <w:pPr>
        <w:pStyle w:val="Pavadinimas"/>
        <w:spacing w:after="0"/>
        <w:ind w:firstLine="720"/>
        <w:contextualSpacing/>
        <w:jc w:val="both"/>
      </w:pPr>
      <w:r>
        <w:t xml:space="preserve">2.3. L. G. </w:t>
      </w:r>
      <w:r>
        <w:rPr>
          <w:lang w:bidi="he-IL"/>
        </w:rPr>
        <w:t>perkamą būstą Debreceno</w:t>
      </w:r>
      <w:r>
        <w:t xml:space="preserve"> g. 26-</w:t>
      </w:r>
      <w:r>
        <w:rPr>
          <w:i/>
        </w:rPr>
        <w:t>(duomenys neskelbtini)</w:t>
      </w:r>
      <w:r>
        <w:t>, Klaipėda, įkeisti kredito įstaigai</w:t>
      </w:r>
      <w:r>
        <w:rPr>
          <w:b/>
          <w:i/>
        </w:rPr>
        <w:t xml:space="preserve"> </w:t>
      </w:r>
      <w:r>
        <w:t>„Swedbank“, AB, j. a. k. 112029651;</w:t>
      </w:r>
    </w:p>
    <w:p w:rsidR="00B90FEA" w:rsidRDefault="00B90FEA" w:rsidP="00B90FEA">
      <w:pPr>
        <w:pStyle w:val="Pavadinimas"/>
        <w:spacing w:after="0"/>
        <w:ind w:firstLine="720"/>
        <w:contextualSpacing/>
        <w:jc w:val="both"/>
      </w:pPr>
      <w:r>
        <w:t>2.4. V. J. perkamą būstą Reikjaviko g. 6-</w:t>
      </w:r>
      <w:r>
        <w:rPr>
          <w:i/>
        </w:rPr>
        <w:t>(duomenys neskelbtini)</w:t>
      </w:r>
      <w:r>
        <w:t>, Klaipėda, įkeisti kredito įstaigai</w:t>
      </w:r>
      <w:r>
        <w:rPr>
          <w:b/>
          <w:i/>
        </w:rPr>
        <w:t xml:space="preserve"> </w:t>
      </w:r>
      <w:r>
        <w:t>Luminor Bank AS Lietuvos skyrius, j. a. k. 304870069.</w:t>
      </w:r>
    </w:p>
    <w:p w:rsidR="00B90FEA" w:rsidRDefault="00B90FEA" w:rsidP="00B90FEA">
      <w:pPr>
        <w:rPr>
          <w:szCs w:val="20"/>
        </w:rPr>
      </w:pPr>
      <w:r>
        <w:br w:type="page"/>
      </w:r>
    </w:p>
    <w:p w:rsidR="00B90FEA" w:rsidRDefault="00B90FEA" w:rsidP="00B90FEA">
      <w:pPr>
        <w:pStyle w:val="Pavadinimas"/>
        <w:spacing w:after="0"/>
        <w:ind w:firstLine="720"/>
        <w:contextualSpacing/>
        <w:jc w:val="both"/>
      </w:pPr>
      <w:r>
        <w:lastRenderedPageBreak/>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B90FEA" w:rsidRDefault="00B90FEA" w:rsidP="00B90FEA">
      <w:pPr>
        <w:jc w:val="both"/>
      </w:pPr>
    </w:p>
    <w:p w:rsidR="00B90FEA" w:rsidRDefault="00B90FEA" w:rsidP="00B90FEA">
      <w:pPr>
        <w:jc w:val="both"/>
      </w:pPr>
    </w:p>
    <w:tbl>
      <w:tblPr>
        <w:tblW w:w="0" w:type="auto"/>
        <w:tblLook w:val="04A0" w:firstRow="1" w:lastRow="0" w:firstColumn="1" w:lastColumn="0" w:noHBand="0" w:noVBand="1"/>
      </w:tblPr>
      <w:tblGrid>
        <w:gridCol w:w="6468"/>
        <w:gridCol w:w="3170"/>
      </w:tblGrid>
      <w:tr w:rsidR="00B90FEA" w:rsidTr="00B90FEA">
        <w:tc>
          <w:tcPr>
            <w:tcW w:w="6629" w:type="dxa"/>
            <w:hideMark/>
          </w:tcPr>
          <w:p w:rsidR="00B90FEA" w:rsidRDefault="00B90FEA">
            <w:r>
              <w:t xml:space="preserve">Savivaldybės meras </w:t>
            </w:r>
          </w:p>
        </w:tc>
        <w:tc>
          <w:tcPr>
            <w:tcW w:w="3225" w:type="dxa"/>
          </w:tcPr>
          <w:p w:rsidR="00B90FEA" w:rsidRDefault="00C735DF" w:rsidP="00740F35">
            <w:pPr>
              <w:jc w:val="right"/>
            </w:pPr>
            <w:r>
              <w:t>Vytautas Grubliauskas</w:t>
            </w:r>
          </w:p>
        </w:tc>
      </w:tr>
    </w:tbl>
    <w:p w:rsidR="006869B4" w:rsidRDefault="006869B4" w:rsidP="00C735DF"/>
    <w:sectPr w:rsidR="006869B4"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EF63D0">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3918"/>
    <w:rsid w:val="000A6D80"/>
    <w:rsid w:val="00146B30"/>
    <w:rsid w:val="00161D41"/>
    <w:rsid w:val="00175E36"/>
    <w:rsid w:val="001E7FB1"/>
    <w:rsid w:val="003222B4"/>
    <w:rsid w:val="00422474"/>
    <w:rsid w:val="004476DD"/>
    <w:rsid w:val="00575528"/>
    <w:rsid w:val="00597EE8"/>
    <w:rsid w:val="005F495C"/>
    <w:rsid w:val="006869B4"/>
    <w:rsid w:val="007359C8"/>
    <w:rsid w:val="00740F35"/>
    <w:rsid w:val="00742458"/>
    <w:rsid w:val="008354D5"/>
    <w:rsid w:val="0085713B"/>
    <w:rsid w:val="00894D6F"/>
    <w:rsid w:val="00922CD4"/>
    <w:rsid w:val="009D6977"/>
    <w:rsid w:val="00A12691"/>
    <w:rsid w:val="00A54DA9"/>
    <w:rsid w:val="00AF7D08"/>
    <w:rsid w:val="00B90FEA"/>
    <w:rsid w:val="00C56F56"/>
    <w:rsid w:val="00C735DF"/>
    <w:rsid w:val="00CA4D3B"/>
    <w:rsid w:val="00E014C1"/>
    <w:rsid w:val="00E33871"/>
    <w:rsid w:val="00EF63D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3FB5"/>
  <w15:docId w15:val="{9F112319-29B8-4643-80F5-77EF7E4A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422474"/>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42247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81427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91251600">
      <w:bodyDiv w:val="1"/>
      <w:marLeft w:val="0"/>
      <w:marRight w:val="0"/>
      <w:marTop w:val="0"/>
      <w:marBottom w:val="0"/>
      <w:divBdr>
        <w:top w:val="none" w:sz="0" w:space="0" w:color="auto"/>
        <w:left w:val="none" w:sz="0" w:space="0" w:color="auto"/>
        <w:bottom w:val="none" w:sz="0" w:space="0" w:color="auto"/>
        <w:right w:val="none" w:sz="0" w:space="0" w:color="auto"/>
      </w:divBdr>
    </w:div>
    <w:div w:id="1075013625">
      <w:bodyDiv w:val="1"/>
      <w:marLeft w:val="0"/>
      <w:marRight w:val="0"/>
      <w:marTop w:val="0"/>
      <w:marBottom w:val="0"/>
      <w:divBdr>
        <w:top w:val="none" w:sz="0" w:space="0" w:color="auto"/>
        <w:left w:val="none" w:sz="0" w:space="0" w:color="auto"/>
        <w:bottom w:val="none" w:sz="0" w:space="0" w:color="auto"/>
        <w:right w:val="none" w:sz="0" w:space="0" w:color="auto"/>
      </w:divBdr>
    </w:div>
    <w:div w:id="131040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2121</Words>
  <Characters>1209</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2021-10-01T11:03:00Z</dcterms:created>
  <dcterms:modified xsi:type="dcterms:W3CDTF">2021-10-01T11:03:00Z</dcterms:modified>
</cp:coreProperties>
</file>