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2021-11-25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TAR-130</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1190494" w:rsidR="003D565D" w:rsidRPr="003D565D" w:rsidRDefault="00516D5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2021-11-22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5250E58D"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D2416B">
        <w:rPr>
          <w:rFonts w:ascii="Times New Roman" w:eastAsia="Times New Roman" w:hAnsi="Times New Roman" w:cs="Times New Roman"/>
          <w:sz w:val="24"/>
          <w:szCs w:val="24"/>
          <w:lang w:eastAsia="lt-LT"/>
        </w:rPr>
        <w:t>:</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A4C3BCC"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033CCA">
        <w:rPr>
          <w:rFonts w:ascii="Times New Roman" w:eastAsia="Times New Roman" w:hAnsi="Times New Roman" w:cs="Times New Roman"/>
          <w:sz w:val="24"/>
          <w:szCs w:val="24"/>
          <w:lang w:eastAsia="lt-LT"/>
        </w:rPr>
        <w:t xml:space="preserve">s Plečkaitis, Andrius Petraitis,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703E036C" w14:textId="77777777" w:rsidR="00183ECE"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CE3B74">
        <w:rPr>
          <w:rFonts w:ascii="Times New Roman" w:eastAsia="Times New Roman" w:hAnsi="Times New Roman" w:cs="Times New Roman"/>
          <w:sz w:val="24"/>
          <w:szCs w:val="24"/>
          <w:lang w:eastAsia="lt-LT"/>
        </w:rPr>
        <w:t xml:space="preserve"> </w:t>
      </w:r>
      <w:r w:rsidR="00183ECE">
        <w:rPr>
          <w:rFonts w:ascii="Times New Roman" w:eastAsia="Times New Roman" w:hAnsi="Times New Roman" w:cs="Times New Roman"/>
          <w:sz w:val="24"/>
          <w:szCs w:val="24"/>
          <w:lang w:eastAsia="lt-LT"/>
        </w:rPr>
        <w:t>R. Švelniūtė, D. Gerasimovienė.</w:t>
      </w:r>
    </w:p>
    <w:p w14:paraId="1486AE82" w14:textId="32AF8EF1" w:rsidR="00B4688B" w:rsidRPr="00183ECE" w:rsidRDefault="00183ECE" w:rsidP="00183EC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 E. Songailienė</w:t>
      </w:r>
      <w:r w:rsidR="009575F0">
        <w:rPr>
          <w:rFonts w:ascii="Times New Roman" w:eastAsia="Times New Roman" w:hAnsi="Times New Roman" w:cs="Times New Roman"/>
          <w:sz w:val="24"/>
          <w:szCs w:val="24"/>
          <w:lang w:eastAsia="lt-LT"/>
        </w:rPr>
        <w:t>, VšĮ</w:t>
      </w:r>
      <w:r>
        <w:rPr>
          <w:rFonts w:ascii="Times New Roman" w:eastAsia="Times New Roman" w:hAnsi="Times New Roman" w:cs="Times New Roman"/>
          <w:sz w:val="24"/>
          <w:szCs w:val="24"/>
          <w:lang w:eastAsia="lt-LT"/>
        </w:rPr>
        <w:t xml:space="preserve"> </w:t>
      </w:r>
      <w:r w:rsidR="001D6EB5">
        <w:rPr>
          <w:rFonts w:ascii="Times New Roman" w:eastAsia="Times New Roman" w:hAnsi="Times New Roman" w:cs="Times New Roman"/>
          <w:sz w:val="24"/>
          <w:szCs w:val="24"/>
          <w:lang w:eastAsia="lt-LT"/>
        </w:rPr>
        <w:t>Klaipėda</w:t>
      </w:r>
      <w:r>
        <w:rPr>
          <w:rFonts w:ascii="Times New Roman" w:eastAsia="Times New Roman" w:hAnsi="Times New Roman" w:cs="Times New Roman"/>
          <w:sz w:val="24"/>
          <w:szCs w:val="24"/>
          <w:lang w:eastAsia="lt-LT"/>
        </w:rPr>
        <w:t xml:space="preserve"> ID vadovė, </w:t>
      </w:r>
      <w:r w:rsidR="00B4688B">
        <w:rPr>
          <w:rFonts w:ascii="Times New Roman" w:eastAsia="Times New Roman" w:hAnsi="Times New Roman" w:cs="Times New Roman"/>
          <w:sz w:val="24"/>
          <w:szCs w:val="24"/>
          <w:lang w:eastAsia="lt-LT"/>
        </w:rPr>
        <w:t>AB “Klaipėdos vanduo“ vadovas B. Jonikas.</w:t>
      </w:r>
    </w:p>
    <w:p w14:paraId="43C00B92" w14:textId="0A258837" w:rsidR="00F50EC7" w:rsidRPr="00F50EC7" w:rsidRDefault="00971394" w:rsidP="00F50EC7">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3988B396" w14:textId="77777777" w:rsidR="00F50EC7" w:rsidRPr="00F50EC7" w:rsidRDefault="00F50EC7" w:rsidP="00F50EC7">
      <w:pPr>
        <w:spacing w:after="0" w:line="240" w:lineRule="auto"/>
        <w:ind w:firstLine="567"/>
        <w:jc w:val="both"/>
        <w:rPr>
          <w:rFonts w:ascii="Times New Roman" w:eastAsia="Times New Roman" w:hAnsi="Times New Roman" w:cs="Times New Roman"/>
          <w:bCs/>
          <w:sz w:val="24"/>
          <w:szCs w:val="24"/>
          <w:lang w:eastAsia="lt-LT"/>
        </w:rPr>
      </w:pPr>
      <w:r w:rsidRPr="00F50EC7">
        <w:rPr>
          <w:rFonts w:ascii="Times New Roman" w:eastAsia="Times New Roman" w:hAnsi="Times New Roman" w:cs="Times New Roman"/>
          <w:bCs/>
          <w:sz w:val="24"/>
          <w:szCs w:val="24"/>
          <w:lang w:eastAsia="lt-LT"/>
        </w:rPr>
        <w:t>1. Dėl paskatos naujų darbo vietų kūrimui Klaipėdos miesto savivaldybėje administravimo tvarkos aprašo patvirtinimo. Pranešėja R. Švelniūtė.</w:t>
      </w:r>
    </w:p>
    <w:p w14:paraId="4C5E4946" w14:textId="77777777" w:rsidR="00F50EC7" w:rsidRPr="00F50EC7" w:rsidRDefault="00F50EC7" w:rsidP="00F50EC7">
      <w:pPr>
        <w:spacing w:after="0" w:line="240" w:lineRule="auto"/>
        <w:ind w:firstLine="567"/>
        <w:jc w:val="both"/>
        <w:rPr>
          <w:rFonts w:ascii="Times New Roman" w:eastAsia="Times New Roman" w:hAnsi="Times New Roman" w:cs="Times New Roman"/>
          <w:bCs/>
          <w:sz w:val="24"/>
          <w:szCs w:val="24"/>
          <w:lang w:eastAsia="lt-LT"/>
        </w:rPr>
      </w:pPr>
      <w:r w:rsidRPr="00F50EC7">
        <w:rPr>
          <w:rFonts w:ascii="Times New Roman" w:eastAsia="Times New Roman" w:hAnsi="Times New Roman" w:cs="Times New Roman"/>
          <w:bCs/>
          <w:sz w:val="24"/>
          <w:szCs w:val="24"/>
          <w:lang w:eastAsia="lt-LT"/>
        </w:rPr>
        <w:t>2. Dėl AB „Klaipėdos vanduo“ geriamojo vandens tiekimo, nuotekų tvarkymo, paviršinių nuotekų tvarkymo paslaugų kainų nustatymo. Pranešėja D. Gerasimovienė.</w:t>
      </w:r>
    </w:p>
    <w:p w14:paraId="582DDCB8" w14:textId="77777777" w:rsidR="00F50EC7" w:rsidRPr="00F50EC7" w:rsidRDefault="00F50EC7" w:rsidP="00F50EC7">
      <w:pPr>
        <w:spacing w:after="0" w:line="240" w:lineRule="auto"/>
        <w:ind w:firstLine="567"/>
        <w:jc w:val="both"/>
        <w:rPr>
          <w:rFonts w:ascii="Times New Roman" w:eastAsia="Times New Roman" w:hAnsi="Times New Roman" w:cs="Times New Roman"/>
          <w:bCs/>
          <w:sz w:val="24"/>
          <w:szCs w:val="24"/>
          <w:lang w:eastAsia="lt-LT"/>
        </w:rPr>
      </w:pPr>
      <w:r w:rsidRPr="00F50EC7">
        <w:rPr>
          <w:rFonts w:ascii="Times New Roman" w:eastAsia="Times New Roman" w:hAnsi="Times New Roman" w:cs="Times New Roman"/>
          <w:bCs/>
          <w:sz w:val="24"/>
          <w:szCs w:val="24"/>
          <w:lang w:eastAsia="lt-LT"/>
        </w:rPr>
        <w:t>3. Dėl AB „Klaipėdos vanduo“ geriamojo vandens apskaitos prietaisų įsigijimo, įrengimo ir eksploatavimo užmokesčio nustatymo. Pranešėja D. Gerasimovienė.</w:t>
      </w:r>
    </w:p>
    <w:p w14:paraId="5C5B88A8" w14:textId="5ED69FBC" w:rsidR="00C92784" w:rsidRDefault="00C95418" w:rsidP="00DC5D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 Kiti klausimai. A. Velykienė.</w:t>
      </w:r>
    </w:p>
    <w:p w14:paraId="6ABAEAC7" w14:textId="77777777" w:rsidR="00C95418" w:rsidRDefault="00C95418" w:rsidP="00DC5D7B">
      <w:pPr>
        <w:spacing w:after="0" w:line="240" w:lineRule="auto"/>
        <w:ind w:firstLine="567"/>
        <w:jc w:val="both"/>
        <w:rPr>
          <w:rFonts w:ascii="Times New Roman" w:eastAsia="Times New Roman" w:hAnsi="Times New Roman" w:cs="Times New Roman"/>
          <w:bCs/>
          <w:sz w:val="24"/>
          <w:szCs w:val="24"/>
          <w:lang w:eastAsia="lt-LT"/>
        </w:rPr>
      </w:pPr>
    </w:p>
    <w:p w14:paraId="6B975C84" w14:textId="77777777" w:rsidR="00F50EC7" w:rsidRDefault="00C92784" w:rsidP="00516D5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1. SVARSTYTA. </w:t>
      </w:r>
      <w:r w:rsidR="00F50EC7">
        <w:rPr>
          <w:rFonts w:ascii="Times New Roman" w:eastAsia="Times New Roman" w:hAnsi="Times New Roman" w:cs="Times New Roman"/>
          <w:bCs/>
          <w:sz w:val="24"/>
          <w:szCs w:val="24"/>
          <w:lang w:eastAsia="lt-LT"/>
        </w:rPr>
        <w:t>Paskatos</w:t>
      </w:r>
      <w:r w:rsidR="00F50EC7" w:rsidRPr="00F50EC7">
        <w:rPr>
          <w:rFonts w:ascii="Times New Roman" w:eastAsia="Times New Roman" w:hAnsi="Times New Roman" w:cs="Times New Roman"/>
          <w:bCs/>
          <w:sz w:val="24"/>
          <w:szCs w:val="24"/>
          <w:lang w:eastAsia="lt-LT"/>
        </w:rPr>
        <w:t xml:space="preserve"> naujų darbo vietų kūrimui Klaipėdos miesto savivaldybėje administra</w:t>
      </w:r>
      <w:r w:rsidR="00F50EC7">
        <w:rPr>
          <w:rFonts w:ascii="Times New Roman" w:eastAsia="Times New Roman" w:hAnsi="Times New Roman" w:cs="Times New Roman"/>
          <w:bCs/>
          <w:sz w:val="24"/>
          <w:szCs w:val="24"/>
          <w:lang w:eastAsia="lt-LT"/>
        </w:rPr>
        <w:t>vimo tvarkos aprašo patvirtinimas</w:t>
      </w:r>
      <w:r w:rsidR="00F50EC7" w:rsidRPr="00F50EC7">
        <w:rPr>
          <w:rFonts w:ascii="Times New Roman" w:eastAsia="Times New Roman" w:hAnsi="Times New Roman" w:cs="Times New Roman"/>
          <w:bCs/>
          <w:sz w:val="24"/>
          <w:szCs w:val="24"/>
          <w:lang w:eastAsia="lt-LT"/>
        </w:rPr>
        <w:t>.</w:t>
      </w:r>
    </w:p>
    <w:p w14:paraId="268E4251" w14:textId="2F32CF32" w:rsidR="00EC7247" w:rsidRPr="00F00C43" w:rsidRDefault="00EC7247" w:rsidP="00F00C43">
      <w:pPr>
        <w:spacing w:after="0" w:line="240" w:lineRule="auto"/>
        <w:ind w:firstLine="567"/>
        <w:jc w:val="both"/>
        <w:rPr>
          <w:rFonts w:ascii="Times New Roman" w:hAnsi="Times New Roman"/>
          <w:bCs/>
          <w:sz w:val="24"/>
          <w:szCs w:val="24"/>
        </w:rPr>
      </w:pPr>
      <w:r>
        <w:rPr>
          <w:rFonts w:ascii="Times New Roman" w:eastAsia="Times New Roman" w:hAnsi="Times New Roman" w:cs="Times New Roman"/>
          <w:bCs/>
          <w:sz w:val="24"/>
          <w:szCs w:val="24"/>
          <w:lang w:eastAsia="lt-LT"/>
        </w:rPr>
        <w:t>Pranešėja R. Švelniūtė pristato sprendimo projektą,</w:t>
      </w:r>
      <w:r w:rsidRPr="00EC7247">
        <w:rPr>
          <w:rFonts w:eastAsia="Times New Roman"/>
          <w:lang w:eastAsia="lt-LT"/>
        </w:rPr>
        <w:t xml:space="preserve"> </w:t>
      </w:r>
      <w:r>
        <w:rPr>
          <w:rFonts w:ascii="Times New Roman" w:hAnsi="Times New Roman"/>
          <w:bCs/>
          <w:sz w:val="24"/>
          <w:szCs w:val="24"/>
        </w:rPr>
        <w:t>kurio</w:t>
      </w:r>
      <w:r w:rsidRPr="00EC7247">
        <w:rPr>
          <w:rFonts w:ascii="Times New Roman" w:hAnsi="Times New Roman"/>
          <w:bCs/>
          <w:sz w:val="24"/>
          <w:szCs w:val="24"/>
        </w:rPr>
        <w:t xml:space="preserve"> tikslas yra patvirtinti Paskatos naujų darbo vietų kūrimui Klaipėdos miesto savivaldybėje administravimo tva</w:t>
      </w:r>
      <w:r>
        <w:rPr>
          <w:rFonts w:ascii="Times New Roman" w:hAnsi="Times New Roman"/>
          <w:bCs/>
          <w:sz w:val="24"/>
          <w:szCs w:val="24"/>
        </w:rPr>
        <w:t xml:space="preserve">rkos aprašą. </w:t>
      </w:r>
      <w:r w:rsidR="00F52E26">
        <w:rPr>
          <w:rFonts w:ascii="Times New Roman" w:hAnsi="Times New Roman"/>
          <w:bCs/>
          <w:sz w:val="24"/>
          <w:szCs w:val="24"/>
        </w:rPr>
        <w:t xml:space="preserve">Pažymi, kad </w:t>
      </w:r>
      <w:r w:rsidR="00F52E26">
        <w:rPr>
          <w:rFonts w:ascii="Times New Roman" w:eastAsia="Times New Roman" w:hAnsi="Times New Roman" w:cs="Times New Roman"/>
          <w:bCs/>
          <w:sz w:val="24"/>
          <w:szCs w:val="24"/>
          <w:lang w:eastAsia="lt-LT"/>
        </w:rPr>
        <w:t>n</w:t>
      </w:r>
      <w:r w:rsidRPr="00EC7247">
        <w:rPr>
          <w:rFonts w:ascii="Times New Roman" w:eastAsia="Times New Roman" w:hAnsi="Times New Roman" w:cs="Times New Roman"/>
          <w:bCs/>
          <w:sz w:val="24"/>
          <w:szCs w:val="24"/>
          <w:lang w:eastAsia="lt-LT"/>
        </w:rPr>
        <w:t>aujas sprendimo projektas parengtas, nes iš esmės keičiamas 2019 m. Apraše nustatytas paskatos administravimo procesas bei koreguotos paskatos sąlygos. Vis dėlto išlaikomas paskatos tikslas – skatinti investuotojus steigti ir plėsti Paslaugų centrus ir verslus informacijos ir ry</w:t>
      </w:r>
      <w:r w:rsidR="00F00C43">
        <w:rPr>
          <w:rFonts w:ascii="Times New Roman" w:eastAsia="Times New Roman" w:hAnsi="Times New Roman" w:cs="Times New Roman"/>
          <w:bCs/>
          <w:sz w:val="24"/>
          <w:szCs w:val="24"/>
          <w:lang w:eastAsia="lt-LT"/>
        </w:rPr>
        <w:t xml:space="preserve">šių technologijų </w:t>
      </w:r>
      <w:r w:rsidRPr="00EC7247">
        <w:rPr>
          <w:rFonts w:ascii="Times New Roman" w:eastAsia="Times New Roman" w:hAnsi="Times New Roman" w:cs="Times New Roman"/>
          <w:bCs/>
          <w:sz w:val="24"/>
          <w:szCs w:val="24"/>
          <w:lang w:eastAsia="lt-LT"/>
        </w:rPr>
        <w:t>srityje Klaipėdos mieste, sukuriant aukštos pridėtinės vertės darbo vietas.</w:t>
      </w:r>
      <w:r w:rsidR="00F00C43">
        <w:rPr>
          <w:rFonts w:ascii="Times New Roman" w:hAnsi="Times New Roman"/>
          <w:bCs/>
          <w:sz w:val="24"/>
          <w:szCs w:val="24"/>
        </w:rPr>
        <w:t xml:space="preserve"> Primena, kad </w:t>
      </w:r>
      <w:r w:rsidRPr="00EC7247">
        <w:rPr>
          <w:rFonts w:ascii="Times New Roman" w:eastAsia="Times New Roman" w:hAnsi="Times New Roman" w:cs="Times New Roman"/>
          <w:bCs/>
          <w:sz w:val="24"/>
          <w:szCs w:val="24"/>
          <w:lang w:eastAsia="lt-LT"/>
        </w:rPr>
        <w:t xml:space="preserve">2020 m. kovo 2 d. įgyvendinant 2019 m. tarybos sprendimu patvirtintą Aprašą buvo paskelbtas kvietimas investuotojams, kuriantiems arba plečiantiems paslaugų Klaipėdos mieste, teikti paraiškas paramai, patirtų išlaidų </w:t>
      </w:r>
      <w:r w:rsidR="00F00C43">
        <w:rPr>
          <w:rFonts w:ascii="Times New Roman" w:eastAsia="Times New Roman" w:hAnsi="Times New Roman" w:cs="Times New Roman"/>
          <w:bCs/>
          <w:sz w:val="24"/>
          <w:szCs w:val="24"/>
          <w:lang w:eastAsia="lt-LT"/>
        </w:rPr>
        <w:t>kompensavimo būdu. Konkurso pasė</w:t>
      </w:r>
      <w:r w:rsidRPr="00EC7247">
        <w:rPr>
          <w:rFonts w:ascii="Times New Roman" w:eastAsia="Times New Roman" w:hAnsi="Times New Roman" w:cs="Times New Roman"/>
          <w:bCs/>
          <w:sz w:val="24"/>
          <w:szCs w:val="24"/>
          <w:lang w:eastAsia="lt-LT"/>
        </w:rPr>
        <w:t>koje su 4 buvo pasirašytos sutartys. Šioms įmonėms per 12 mėnesių sukūrusioms po 20 darbo vietų turėjo būti kompensuotos patirtos biuro patalpų nuomos išlaidos, neviršijančios 19 200 Eur. 20 sukurtų darbo vietų įmonės įsipareigotos išlaikyti ne mažiau kaip 24 mėnesius nuo paramos gavimo. Po metų paaiškėjo, kad nei viena įmonė nesukūrė planuoto darbo vietų</w:t>
      </w:r>
      <w:r w:rsidR="00F00C43">
        <w:rPr>
          <w:rFonts w:ascii="Times New Roman" w:eastAsia="Times New Roman" w:hAnsi="Times New Roman" w:cs="Times New Roman"/>
          <w:bCs/>
          <w:sz w:val="24"/>
          <w:szCs w:val="24"/>
          <w:lang w:eastAsia="lt-LT"/>
        </w:rPr>
        <w:t xml:space="preserve"> skaičiaus dėl dviejų</w:t>
      </w:r>
      <w:r w:rsidRPr="00EC7247">
        <w:rPr>
          <w:rFonts w:ascii="Times New Roman" w:eastAsia="Times New Roman" w:hAnsi="Times New Roman" w:cs="Times New Roman"/>
          <w:bCs/>
          <w:sz w:val="24"/>
          <w:szCs w:val="24"/>
          <w:lang w:eastAsia="lt-LT"/>
        </w:rPr>
        <w:t xml:space="preserve"> pr</w:t>
      </w:r>
      <w:r w:rsidR="00F00C43">
        <w:rPr>
          <w:rFonts w:ascii="Times New Roman" w:eastAsia="Times New Roman" w:hAnsi="Times New Roman" w:cs="Times New Roman"/>
          <w:bCs/>
          <w:sz w:val="24"/>
          <w:szCs w:val="24"/>
          <w:lang w:eastAsia="lt-LT"/>
        </w:rPr>
        <w:t>iežasčių -</w:t>
      </w:r>
      <w:r w:rsidRPr="00EC7247">
        <w:rPr>
          <w:rFonts w:ascii="Times New Roman" w:eastAsia="Times New Roman" w:hAnsi="Times New Roman" w:cs="Times New Roman"/>
          <w:bCs/>
          <w:sz w:val="24"/>
          <w:szCs w:val="24"/>
          <w:lang w:eastAsia="lt-LT"/>
        </w:rPr>
        <w:t xml:space="preserve"> COVID-19 pandemijos koreguoti įmonės plėtros planai ir reikalingų specialistų Klaipėdoje trūkumas. Vis dėlto įmonės nurodė, kad paskata yra svarbi ir reikalinga miestui, todėl ją reikėtų koreguoti ir toliau įgyvendinti.</w:t>
      </w:r>
    </w:p>
    <w:p w14:paraId="5989BC24" w14:textId="140B8F6A" w:rsidR="00F00C43" w:rsidRDefault="00F00C43"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w:t>
      </w:r>
      <w:r w:rsidR="00EC7247" w:rsidRPr="00EC7247">
        <w:rPr>
          <w:rFonts w:ascii="Times New Roman" w:eastAsia="Times New Roman" w:hAnsi="Times New Roman" w:cs="Times New Roman"/>
          <w:bCs/>
          <w:sz w:val="24"/>
          <w:szCs w:val="24"/>
          <w:lang w:eastAsia="lt-LT"/>
        </w:rPr>
        <w:t xml:space="preserve">VšĮ Klaipėda ID atliko įmonių apklausą, kurios metu gautos pastabos dėl 2019 m. Aprašo. Beveik visi pareiškėjai būtų rinkęsi teikti dokumentus paraiškai kiek vėliau nei buvo paskelbtas konkursas </w:t>
      </w:r>
      <w:r>
        <w:rPr>
          <w:rFonts w:ascii="Times New Roman" w:eastAsia="Times New Roman" w:hAnsi="Times New Roman" w:cs="Times New Roman"/>
          <w:bCs/>
          <w:sz w:val="24"/>
          <w:szCs w:val="24"/>
          <w:lang w:eastAsia="lt-LT"/>
        </w:rPr>
        <w:t xml:space="preserve">- </w:t>
      </w:r>
      <w:r w:rsidR="00EC7247" w:rsidRPr="00EC7247">
        <w:rPr>
          <w:rFonts w:ascii="Times New Roman" w:eastAsia="Times New Roman" w:hAnsi="Times New Roman" w:cs="Times New Roman"/>
          <w:bCs/>
          <w:sz w:val="24"/>
          <w:szCs w:val="24"/>
          <w:lang w:eastAsia="lt-LT"/>
        </w:rPr>
        <w:t>pusė verslo atstovų, jeigu būtų galėję, būtų rinkęsi paraiškas teikti lapkritį arba gruodį, kad sutartį jau būtų buvę galima pasirašyti ir įsipareigojimą įdarbinti būtų buvę galima perkelti į kitų kalendorinių metų pradžią.</w:t>
      </w:r>
      <w:r>
        <w:rPr>
          <w:rFonts w:ascii="Times New Roman" w:eastAsia="Times New Roman" w:hAnsi="Times New Roman" w:cs="Times New Roman"/>
          <w:bCs/>
          <w:sz w:val="24"/>
          <w:szCs w:val="24"/>
          <w:lang w:eastAsia="lt-LT"/>
        </w:rPr>
        <w:t xml:space="preserve"> </w:t>
      </w:r>
      <w:r w:rsidR="00EC7247" w:rsidRPr="00EC7247">
        <w:rPr>
          <w:rFonts w:ascii="Times New Roman" w:eastAsia="Times New Roman" w:hAnsi="Times New Roman" w:cs="Times New Roman"/>
          <w:bCs/>
          <w:sz w:val="24"/>
          <w:szCs w:val="24"/>
          <w:lang w:eastAsia="lt-LT"/>
        </w:rPr>
        <w:t>Visi pareiškėjai vienbalsiai teigė, kad 20 naujai įkuriamų darbo vietų kartelė yra per aukšta – tiek naujai įsikuriantiems, tiek šiuo periodu plėtrą planuojantiems verslams Klaipėdoje. Jų manymu, derėtų atsižvelgti ir į tai, jog vieniems verslams 20 naujų darbo vietų sudaro apie 10 ar mažiau procentų jų darbuotojų skaičiaus, kitiems Klaipėdoje veikiantiems paslaugų centrams 20 naujų darbo vietų yra 50 proc. augimas. Jų manymu, paskata turėtų atliepti ir jų poreikius ir kartelę derėtų nuleisti iki 5 naujų darbo vietų.</w:t>
      </w:r>
      <w:r>
        <w:rPr>
          <w:rFonts w:ascii="Times New Roman" w:eastAsia="Times New Roman" w:hAnsi="Times New Roman" w:cs="Times New Roman"/>
          <w:bCs/>
          <w:sz w:val="24"/>
          <w:szCs w:val="24"/>
          <w:lang w:eastAsia="lt-LT"/>
        </w:rPr>
        <w:t xml:space="preserve"> </w:t>
      </w:r>
      <w:r w:rsidR="00EC7247" w:rsidRPr="00EC7247">
        <w:rPr>
          <w:rFonts w:ascii="Times New Roman" w:eastAsia="Times New Roman" w:hAnsi="Times New Roman" w:cs="Times New Roman"/>
          <w:bCs/>
          <w:sz w:val="24"/>
          <w:szCs w:val="24"/>
          <w:lang w:eastAsia="lt-LT"/>
        </w:rPr>
        <w:t xml:space="preserve">2020 m. rugsėjo pradžioje paskatos veiksmingumas buvo išbandytas dar kartą, kuomet viena po kitos besikreipiančios stambios IT įmonės iš Baltarusijos dėl šalyje susidariusios politinės situacijos, susidomėjo verslo padalinių perkėlimu į Klaipėdą, </w:t>
      </w:r>
      <w:r w:rsidR="00EC7247" w:rsidRPr="00EC7247">
        <w:rPr>
          <w:rFonts w:ascii="Times New Roman" w:eastAsia="Times New Roman" w:hAnsi="Times New Roman" w:cs="Times New Roman"/>
          <w:bCs/>
          <w:sz w:val="24"/>
          <w:szCs w:val="24"/>
          <w:lang w:eastAsia="lt-LT"/>
        </w:rPr>
        <w:lastRenderedPageBreak/>
        <w:t>galimybėmis. Tai buvo puiki galimybė pritraukti KEPS 2030 prioritetinio sektoriaus užsienio kapitalo kompanijų ir sukurti nemažai naujų darbo vietų Klaipėdoje, tačiau 2020 metų konkursas, pagal kurį skiriamos minėtos paskatos paslaugų centrams jau buvo praėjęs ir ši paskatos priemonė negalėjo būti siūloma potencialiems investuotojams iki sekančių metų konkurso. Šie verslai, kaip ir tiksliniai investuotojai, su kuriais susiduria investicijų pritraukimo į Klaipėdą agentūra Klaipėda ID, minėjo, kad paskatos dydis nėra tiek reikšmingas, kad nusvertų jų sprendimą investuoti ir kurti naujas darbo vietas būtent šiame mieste. Atsižvelgiant į patirtį įgyvendinant 2019 m. patvirtintą Aprašą bei į apklaustų įmonių išsakytas pastabas bei pasiūlymus sprendimo projekte</w:t>
      </w:r>
      <w:r w:rsidR="009575F0">
        <w:rPr>
          <w:rFonts w:ascii="Times New Roman" w:eastAsia="Times New Roman" w:hAnsi="Times New Roman" w:cs="Times New Roman"/>
          <w:bCs/>
          <w:sz w:val="24"/>
          <w:szCs w:val="24"/>
          <w:lang w:eastAsia="lt-LT"/>
        </w:rPr>
        <w:t>,</w:t>
      </w:r>
      <w:r w:rsidR="00EC7247" w:rsidRPr="00EC724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pristato ir įvardina pakeistas  nuostatas.</w:t>
      </w:r>
    </w:p>
    <w:p w14:paraId="05FF6F78" w14:textId="021E1FE1" w:rsidR="00EC7247" w:rsidRPr="00EC7247" w:rsidRDefault="00F52E26"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Švelniūtė p</w:t>
      </w:r>
      <w:r w:rsidR="00F00C43">
        <w:rPr>
          <w:rFonts w:ascii="Times New Roman" w:eastAsia="Times New Roman" w:hAnsi="Times New Roman" w:cs="Times New Roman"/>
          <w:bCs/>
          <w:sz w:val="24"/>
          <w:szCs w:val="24"/>
          <w:lang w:eastAsia="lt-LT"/>
        </w:rPr>
        <w:t xml:space="preserve">ažymi, kad </w:t>
      </w:r>
      <w:r w:rsidR="00EC7247" w:rsidRPr="00EC7247">
        <w:rPr>
          <w:rFonts w:ascii="Times New Roman" w:eastAsia="Times New Roman" w:hAnsi="Times New Roman" w:cs="Times New Roman"/>
          <w:bCs/>
          <w:sz w:val="24"/>
          <w:szCs w:val="24"/>
          <w:lang w:eastAsia="lt-LT"/>
        </w:rPr>
        <w:t xml:space="preserve">Paskata naujų darbo vietų kūrimui yra Klaipėdos miesto savivaldybės formuojamo paskatų paketo dalis. Paskatų paketas sudarytas iš 4 paskatų: jau veikiančios „Žaliojo koridoriaus“ paskatos stambiam investuotojui ir naujai formuojamų paskatų - paskatos organizuoti konferencinio turizmo renginius Klaipėdoje, paskatos kurti naujas darbo vietas paslaugų centruose ir IRT paslaugų įmonėse Klaipėdoje ir  paskatos pritraukti aukštos kvalifikacijos specialistus į Klaipėdą. </w:t>
      </w:r>
    </w:p>
    <w:p w14:paraId="66786252" w14:textId="70F0D713" w:rsidR="00725E4F" w:rsidRDefault="00EC7247" w:rsidP="00F00C43">
      <w:pPr>
        <w:spacing w:after="0" w:line="240" w:lineRule="auto"/>
        <w:ind w:firstLine="567"/>
        <w:jc w:val="both"/>
        <w:rPr>
          <w:rFonts w:ascii="Times New Roman" w:eastAsia="Times New Roman" w:hAnsi="Times New Roman" w:cs="Times New Roman"/>
          <w:bCs/>
          <w:sz w:val="24"/>
          <w:szCs w:val="24"/>
          <w:lang w:eastAsia="lt-LT"/>
        </w:rPr>
      </w:pPr>
      <w:r w:rsidRPr="00EC7247">
        <w:rPr>
          <w:rFonts w:ascii="Times New Roman" w:eastAsia="Times New Roman" w:hAnsi="Times New Roman" w:cs="Times New Roman"/>
          <w:bCs/>
          <w:sz w:val="24"/>
          <w:szCs w:val="24"/>
          <w:lang w:eastAsia="lt-LT"/>
        </w:rPr>
        <w:t>Paskata kaip konkretus finansinis įrankis prisidėtų prie paslaugų centrų ir IRT paslaugų įmonių plėtros Klaipėdos mieste, paskatintų biurų nuomos rinką, kuri dėl COVID-19 pandemijos yra sulėtėjusi. Ši paskata kartu su paskata aukštos kvalifikacijos darbuotojų pritraukimui, investuotojams formuotų aiškią žinutę, kad Klaipėdos miestas ieško galimybių ir prisideda prie paslaugų centrų ir IRT paslaugų sektoriui trūkstamų darbuotojų paieškos bei verslo sąlygų gerinimo.</w:t>
      </w:r>
    </w:p>
    <w:p w14:paraId="509C5FD3" w14:textId="77777777" w:rsidR="00854DFE" w:rsidRDefault="00854DFE"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Songailienė pažymi, kad visos paskatos turi veikti kartu. </w:t>
      </w:r>
    </w:p>
    <w:p w14:paraId="32851C7F" w14:textId="314A5B43" w:rsidR="00854DFE" w:rsidRDefault="00854DFE"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domisi dėl įmonių apklausos dalyvių ir kokiu principu buvo vykdoma apklausa.</w:t>
      </w:r>
    </w:p>
    <w:p w14:paraId="40E4D5C1" w14:textId="2D528F70" w:rsidR="00854DFE" w:rsidRDefault="00854DFE"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Songailienė sako, kad VšĮ Klaipėda ID</w:t>
      </w:r>
      <w:r w:rsidR="009575F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vykdydama apklausą</w:t>
      </w:r>
      <w:r w:rsidR="009575F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kalbėjosi su visomis </w:t>
      </w:r>
      <w:r w:rsidR="00A10275">
        <w:rPr>
          <w:rFonts w:ascii="Times New Roman" w:eastAsia="Times New Roman" w:hAnsi="Times New Roman" w:cs="Times New Roman"/>
          <w:bCs/>
          <w:sz w:val="24"/>
          <w:szCs w:val="24"/>
          <w:lang w:eastAsia="lt-LT"/>
        </w:rPr>
        <w:t>įmonėmis.</w:t>
      </w:r>
    </w:p>
    <w:p w14:paraId="3A185944" w14:textId="5AE664E3" w:rsidR="00A10275" w:rsidRDefault="00A10275"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susilaiko dėl šio sprendimo projekto, nes abejoja šia priemone.</w:t>
      </w:r>
    </w:p>
    <w:p w14:paraId="06FF3794" w14:textId="6E2445B7" w:rsidR="00A10275" w:rsidRDefault="00A10275"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pasidžiaugia ir mano, jog visos priemonės </w:t>
      </w:r>
      <w:r w:rsidR="0004588D">
        <w:rPr>
          <w:rFonts w:ascii="Times New Roman" w:eastAsia="Times New Roman" w:hAnsi="Times New Roman" w:cs="Times New Roman"/>
          <w:bCs/>
          <w:sz w:val="24"/>
          <w:szCs w:val="24"/>
          <w:lang w:eastAsia="lt-LT"/>
        </w:rPr>
        <w:t>veda prie tikslų įgyvendinimo. P</w:t>
      </w:r>
      <w:r>
        <w:rPr>
          <w:rFonts w:ascii="Times New Roman" w:eastAsia="Times New Roman" w:hAnsi="Times New Roman" w:cs="Times New Roman"/>
          <w:bCs/>
          <w:sz w:val="24"/>
          <w:szCs w:val="24"/>
          <w:lang w:eastAsia="lt-LT"/>
        </w:rPr>
        <w:t>asisako už tai, kad atsirastų talentų pritrauk</w:t>
      </w:r>
      <w:r w:rsidR="0004588D">
        <w:rPr>
          <w:rFonts w:ascii="Times New Roman" w:eastAsia="Times New Roman" w:hAnsi="Times New Roman" w:cs="Times New Roman"/>
          <w:bCs/>
          <w:sz w:val="24"/>
          <w:szCs w:val="24"/>
          <w:lang w:eastAsia="lt-LT"/>
        </w:rPr>
        <w:t>imo programa ir siūlo palaikyti sprendimo projektą.</w:t>
      </w:r>
    </w:p>
    <w:p w14:paraId="5876A6B5" w14:textId="576B48DD" w:rsidR="00A10275" w:rsidRDefault="00A10275"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kad palaiko šį sprendimo projektą.</w:t>
      </w:r>
    </w:p>
    <w:p w14:paraId="49D26324" w14:textId="772E28D9" w:rsidR="00D67CAD" w:rsidRDefault="00D67CAD" w:rsidP="00725E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3DFED67A" w14:textId="091005A1" w:rsidR="00F00C43" w:rsidRPr="00C92784" w:rsidRDefault="00F00C43" w:rsidP="00F00C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 ( V. Plečkaitis, V. Senčila, V. Velykienė, J. Simonavičiūtė,</w:t>
      </w:r>
      <w:r w:rsidRPr="00F00C4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E. Mantulova, </w:t>
      </w:r>
      <w:r w:rsidRPr="00F00C43">
        <w:rPr>
          <w:rFonts w:ascii="Times New Roman" w:eastAsia="Times New Roman" w:hAnsi="Times New Roman" w:cs="Times New Roman"/>
          <w:bCs/>
          <w:sz w:val="24"/>
          <w:szCs w:val="24"/>
          <w:lang w:eastAsia="lt-LT"/>
        </w:rPr>
        <w:t>A. Petraitis</w:t>
      </w:r>
      <w:r>
        <w:rPr>
          <w:rFonts w:ascii="Times New Roman" w:eastAsia="Times New Roman" w:hAnsi="Times New Roman" w:cs="Times New Roman"/>
          <w:bCs/>
          <w:sz w:val="24"/>
          <w:szCs w:val="24"/>
          <w:lang w:eastAsia="lt-LT"/>
        </w:rPr>
        <w:t xml:space="preserve">), susilaiko-1( V. Dambrauskas). </w:t>
      </w:r>
    </w:p>
    <w:p w14:paraId="51A5F4C0" w14:textId="77777777" w:rsidR="00F00C43" w:rsidRPr="00F00C43" w:rsidRDefault="00F00C43" w:rsidP="00F00C43">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NUTARTA. Pritarti sprendimo projektui.</w:t>
      </w:r>
    </w:p>
    <w:p w14:paraId="01FE5031"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p>
    <w:p w14:paraId="2BAAC4D3" w14:textId="637A86E4" w:rsidR="00EC7247" w:rsidRDefault="00C92784" w:rsidP="00516D5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2. SVARSTYTA. </w:t>
      </w:r>
      <w:r w:rsidR="00EC7247" w:rsidRPr="00EC7247">
        <w:rPr>
          <w:rFonts w:ascii="Times New Roman" w:eastAsia="Times New Roman" w:hAnsi="Times New Roman" w:cs="Times New Roman"/>
          <w:bCs/>
          <w:sz w:val="24"/>
          <w:szCs w:val="24"/>
          <w:lang w:eastAsia="lt-LT"/>
        </w:rPr>
        <w:t>AB „Klaipėdos vanduo“ geriamojo vandens tiekimo, nuotekų tvarkymo, paviršinių nuotekų t</w:t>
      </w:r>
      <w:r w:rsidR="00F52E26">
        <w:rPr>
          <w:rFonts w:ascii="Times New Roman" w:eastAsia="Times New Roman" w:hAnsi="Times New Roman" w:cs="Times New Roman"/>
          <w:bCs/>
          <w:sz w:val="24"/>
          <w:szCs w:val="24"/>
          <w:lang w:eastAsia="lt-LT"/>
        </w:rPr>
        <w:t>varkymo paslaugų kainų nustatymas</w:t>
      </w:r>
      <w:r w:rsidR="00EC7247" w:rsidRPr="00EC7247">
        <w:rPr>
          <w:rFonts w:ascii="Times New Roman" w:eastAsia="Times New Roman" w:hAnsi="Times New Roman" w:cs="Times New Roman"/>
          <w:bCs/>
          <w:sz w:val="24"/>
          <w:szCs w:val="24"/>
          <w:lang w:eastAsia="lt-LT"/>
        </w:rPr>
        <w:t xml:space="preserve">. </w:t>
      </w:r>
    </w:p>
    <w:p w14:paraId="33CCCD49" w14:textId="5596ABBA" w:rsidR="007E0517" w:rsidRDefault="00F52E26" w:rsidP="005B701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Pranešėja D. Gerasimovienė pristato sprendimo projektą, kuriuo</w:t>
      </w:r>
      <w:r w:rsidR="006C068B" w:rsidRPr="006C068B">
        <w:rPr>
          <w:rFonts w:ascii="Times New Roman" w:eastAsia="Times New Roman" w:hAnsi="Times New Roman" w:cs="Times New Roman"/>
          <w:bCs/>
          <w:sz w:val="24"/>
          <w:szCs w:val="24"/>
          <w:lang w:eastAsia="lt-LT"/>
        </w:rPr>
        <w:t xml:space="preserve"> siūloma nustatyti AB „Klaipėdos vanduo“ geriamojo vandens tiekimo ir nuotekų tvarkymo, paviršinių nuotekų tv</w:t>
      </w:r>
      <w:r>
        <w:rPr>
          <w:rFonts w:ascii="Times New Roman" w:eastAsia="Times New Roman" w:hAnsi="Times New Roman" w:cs="Times New Roman"/>
          <w:bCs/>
          <w:sz w:val="24"/>
          <w:szCs w:val="24"/>
          <w:lang w:eastAsia="lt-LT"/>
        </w:rPr>
        <w:t xml:space="preserve">arkymo paslaugų bazines kainas </w:t>
      </w:r>
      <w:r w:rsidR="006C068B" w:rsidRPr="006C068B">
        <w:rPr>
          <w:rFonts w:ascii="Times New Roman" w:eastAsia="Times New Roman" w:hAnsi="Times New Roman" w:cs="Times New Roman"/>
          <w:bCs/>
          <w:sz w:val="24"/>
          <w:szCs w:val="24"/>
          <w:lang w:eastAsia="lt-LT"/>
        </w:rPr>
        <w:t xml:space="preserve">be </w:t>
      </w:r>
      <w:r>
        <w:rPr>
          <w:rFonts w:ascii="Times New Roman" w:eastAsia="Times New Roman" w:hAnsi="Times New Roman" w:cs="Times New Roman"/>
          <w:bCs/>
          <w:sz w:val="24"/>
          <w:szCs w:val="24"/>
          <w:lang w:eastAsia="lt-LT"/>
        </w:rPr>
        <w:t>pridėtinės vertės mokesčio</w:t>
      </w:r>
      <w:r w:rsidR="006C068B" w:rsidRPr="006C068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Sprendimo projektas pa</w:t>
      </w:r>
      <w:r w:rsidR="00765133">
        <w:rPr>
          <w:rFonts w:ascii="Times New Roman" w:eastAsia="Times New Roman" w:hAnsi="Times New Roman" w:cs="Times New Roman"/>
          <w:bCs/>
          <w:sz w:val="24"/>
          <w:szCs w:val="24"/>
          <w:lang w:eastAsia="lt-LT"/>
        </w:rPr>
        <w:t xml:space="preserve">rengtas, nes </w:t>
      </w:r>
      <w:r w:rsidR="006C068B" w:rsidRPr="006C068B">
        <w:rPr>
          <w:rFonts w:ascii="Times New Roman" w:eastAsia="Times New Roman" w:hAnsi="Times New Roman" w:cs="Times New Roman"/>
          <w:bCs/>
          <w:sz w:val="24"/>
          <w:szCs w:val="24"/>
          <w:lang w:eastAsia="lt-LT"/>
        </w:rPr>
        <w:t xml:space="preserve">baigiasi šiuo metu AB „Klaipėdos vanduo“ teikiamų geriamojo vandens tiekimo ir nuotekų tvarkymo paslaugų bazinių kainų galiojimas. </w:t>
      </w:r>
      <w:bookmarkStart w:id="3" w:name="_Hlk87436000"/>
      <w:r w:rsidR="005B7018">
        <w:rPr>
          <w:rFonts w:ascii="Times New Roman" w:eastAsia="Times New Roman" w:hAnsi="Times New Roman" w:cs="Times New Roman"/>
          <w:bCs/>
          <w:sz w:val="24"/>
          <w:szCs w:val="24"/>
          <w:lang w:eastAsia="lt-LT"/>
        </w:rPr>
        <w:t xml:space="preserve">Pažymi, kad </w:t>
      </w:r>
      <w:r w:rsidR="006C068B" w:rsidRPr="006C068B">
        <w:rPr>
          <w:rFonts w:ascii="Times New Roman" w:eastAsia="Times New Roman" w:hAnsi="Times New Roman" w:cs="Times New Roman"/>
          <w:bCs/>
          <w:sz w:val="24"/>
          <w:szCs w:val="24"/>
          <w:lang w:eastAsia="lt-LT"/>
        </w:rPr>
        <w:t>Valstybinė energ</w:t>
      </w:r>
      <w:r w:rsidR="00765133">
        <w:rPr>
          <w:rFonts w:ascii="Times New Roman" w:eastAsia="Times New Roman" w:hAnsi="Times New Roman" w:cs="Times New Roman"/>
          <w:bCs/>
          <w:sz w:val="24"/>
          <w:szCs w:val="24"/>
          <w:lang w:eastAsia="lt-LT"/>
        </w:rPr>
        <w:t xml:space="preserve">etikos reguliavimo taryba </w:t>
      </w:r>
      <w:r w:rsidR="006C068B" w:rsidRPr="006C068B">
        <w:rPr>
          <w:rFonts w:ascii="Times New Roman" w:eastAsia="Times New Roman" w:hAnsi="Times New Roman" w:cs="Times New Roman"/>
          <w:bCs/>
          <w:sz w:val="24"/>
          <w:szCs w:val="24"/>
          <w:lang w:eastAsia="lt-LT"/>
        </w:rPr>
        <w:t>patikrino AB „Klaipėdos vanduo“ skaičiavimus ir 2021 m. spalio 14 d. įvykusiame posėdy</w:t>
      </w:r>
      <w:r w:rsidR="00765133">
        <w:rPr>
          <w:rFonts w:ascii="Times New Roman" w:eastAsia="Times New Roman" w:hAnsi="Times New Roman" w:cs="Times New Roman"/>
          <w:bCs/>
          <w:sz w:val="24"/>
          <w:szCs w:val="24"/>
          <w:lang w:eastAsia="lt-LT"/>
        </w:rPr>
        <w:t>je priėmė nutarimą</w:t>
      </w:r>
      <w:r w:rsidR="006C068B" w:rsidRPr="006C068B">
        <w:rPr>
          <w:rFonts w:ascii="Times New Roman" w:eastAsia="Times New Roman" w:hAnsi="Times New Roman" w:cs="Times New Roman"/>
          <w:bCs/>
          <w:sz w:val="24"/>
          <w:szCs w:val="24"/>
          <w:lang w:eastAsia="lt-LT"/>
        </w:rPr>
        <w:t xml:space="preserve">, kuriuo suderino AB „Klaipėdos vanduo“ geriamojo vandens tiekimo ir nuotekų tvarkymo bei paviršinių nuotekų tvarkymo paslaugų bazines kainas. </w:t>
      </w:r>
      <w:bookmarkEnd w:id="3"/>
      <w:r w:rsidR="006C068B" w:rsidRPr="006C068B">
        <w:rPr>
          <w:rFonts w:ascii="Times New Roman" w:eastAsia="Times New Roman" w:hAnsi="Times New Roman" w:cs="Times New Roman"/>
          <w:bCs/>
          <w:sz w:val="24"/>
          <w:szCs w:val="24"/>
          <w:lang w:eastAsia="lt-LT"/>
        </w:rPr>
        <w:t>AB „Klaipėdos vanduo“ 2021 m. spalio 29 d. raštu pateikė savivaldybei VERT suderintas geriamojo vandens tiekimo, nuotekų tvarkymo ir paviršinių nuotekų tv</w:t>
      </w:r>
      <w:r w:rsidR="00765133">
        <w:rPr>
          <w:rFonts w:ascii="Times New Roman" w:eastAsia="Times New Roman" w:hAnsi="Times New Roman" w:cs="Times New Roman"/>
          <w:bCs/>
          <w:sz w:val="24"/>
          <w:szCs w:val="24"/>
          <w:lang w:eastAsia="lt-LT"/>
        </w:rPr>
        <w:t xml:space="preserve">arkymo paslaugų bazines kainas </w:t>
      </w:r>
      <w:r w:rsidR="007E0517">
        <w:rPr>
          <w:rFonts w:ascii="Times New Roman" w:eastAsia="Times New Roman" w:hAnsi="Times New Roman" w:cs="Times New Roman"/>
          <w:bCs/>
          <w:sz w:val="24"/>
          <w:szCs w:val="24"/>
          <w:lang w:eastAsia="lt-LT"/>
        </w:rPr>
        <w:t xml:space="preserve">be pridėtinės vertės mokesčio - </w:t>
      </w:r>
      <w:r w:rsidR="006C068B" w:rsidRPr="006C068B">
        <w:rPr>
          <w:rFonts w:ascii="Times New Roman" w:eastAsia="Times New Roman" w:hAnsi="Times New Roman" w:cs="Times New Roman"/>
          <w:bCs/>
          <w:iCs/>
          <w:sz w:val="24"/>
          <w:szCs w:val="24"/>
          <w:lang w:eastAsia="lt-LT"/>
        </w:rPr>
        <w:t>geriamojo vandens tiekimo ir nuotekų tvarkymo paslaugų bazinę kainą vartotojams, perkantiems geriamojo vandens tiekimo ir nuotekų tvarkymo paslaugas bute – 1,65 Eur/m</w:t>
      </w:r>
      <w:r w:rsidR="006C068B" w:rsidRPr="006C068B">
        <w:rPr>
          <w:rFonts w:ascii="Times New Roman" w:eastAsia="Times New Roman" w:hAnsi="Times New Roman" w:cs="Times New Roman"/>
          <w:bCs/>
          <w:iCs/>
          <w:sz w:val="24"/>
          <w:szCs w:val="24"/>
          <w:vertAlign w:val="superscript"/>
          <w:lang w:eastAsia="lt-LT"/>
        </w:rPr>
        <w:t>3</w:t>
      </w:r>
      <w:r w:rsidR="00765133">
        <w:rPr>
          <w:rFonts w:ascii="Times New Roman" w:eastAsia="Times New Roman" w:hAnsi="Times New Roman" w:cs="Times New Roman"/>
          <w:bCs/>
          <w:iCs/>
          <w:sz w:val="24"/>
          <w:szCs w:val="24"/>
          <w:vertAlign w:val="superscript"/>
          <w:lang w:eastAsia="lt-LT"/>
        </w:rPr>
        <w:t xml:space="preserve"> </w:t>
      </w:r>
      <w:r w:rsidR="007E0517">
        <w:rPr>
          <w:rFonts w:ascii="Times New Roman" w:eastAsia="Times New Roman" w:hAnsi="Times New Roman" w:cs="Times New Roman"/>
          <w:bCs/>
          <w:iCs/>
          <w:sz w:val="24"/>
          <w:szCs w:val="24"/>
          <w:lang w:eastAsia="lt-LT"/>
        </w:rPr>
        <w:t>;</w:t>
      </w:r>
      <w:r w:rsidR="007E0517">
        <w:rPr>
          <w:rFonts w:ascii="Times New Roman" w:eastAsia="Times New Roman" w:hAnsi="Times New Roman" w:cs="Times New Roman"/>
          <w:bCs/>
          <w:sz w:val="24"/>
          <w:szCs w:val="24"/>
          <w:lang w:eastAsia="lt-LT"/>
        </w:rPr>
        <w:t xml:space="preserve"> </w:t>
      </w:r>
      <w:r w:rsidR="006C068B" w:rsidRPr="006C068B">
        <w:rPr>
          <w:rFonts w:ascii="Times New Roman" w:eastAsia="Times New Roman" w:hAnsi="Times New Roman" w:cs="Times New Roman"/>
          <w:bCs/>
          <w:iCs/>
          <w:sz w:val="24"/>
          <w:szCs w:val="24"/>
          <w:lang w:eastAsia="lt-LT"/>
        </w:rPr>
        <w:t>geriamojo vandens tiekimo ir nuotekų tvarkymo paslaugų bazinę kainą vartotojams, perkantiems geriamojo vandens tiekimo ir nuotekų tvarkymo paslaugas individualių gyvenamųjų namų ar kitų patalpų, skirtų asmeninėms, šeimos ar namų reikmėms, įvaduose – 1,63 Eur/m</w:t>
      </w:r>
      <w:r w:rsidR="006C068B" w:rsidRPr="006C068B">
        <w:rPr>
          <w:rFonts w:ascii="Times New Roman" w:eastAsia="Times New Roman" w:hAnsi="Times New Roman" w:cs="Times New Roman"/>
          <w:bCs/>
          <w:iCs/>
          <w:sz w:val="24"/>
          <w:szCs w:val="24"/>
          <w:vertAlign w:val="superscript"/>
          <w:lang w:eastAsia="lt-LT"/>
        </w:rPr>
        <w:t>3</w:t>
      </w:r>
      <w:r w:rsidR="00765133">
        <w:rPr>
          <w:rFonts w:ascii="Times New Roman" w:eastAsia="Times New Roman" w:hAnsi="Times New Roman" w:cs="Times New Roman"/>
          <w:bCs/>
          <w:iCs/>
          <w:sz w:val="24"/>
          <w:szCs w:val="24"/>
          <w:vertAlign w:val="superscript"/>
          <w:lang w:eastAsia="lt-LT"/>
        </w:rPr>
        <w:t xml:space="preserve"> </w:t>
      </w:r>
      <w:r w:rsidR="007E0517">
        <w:rPr>
          <w:rFonts w:ascii="Times New Roman" w:eastAsia="Times New Roman" w:hAnsi="Times New Roman" w:cs="Times New Roman"/>
          <w:bCs/>
          <w:iCs/>
          <w:sz w:val="24"/>
          <w:szCs w:val="24"/>
          <w:lang w:eastAsia="lt-LT"/>
        </w:rPr>
        <w:t>;</w:t>
      </w:r>
      <w:r w:rsidR="007E0517">
        <w:rPr>
          <w:rFonts w:ascii="Times New Roman" w:eastAsia="Times New Roman" w:hAnsi="Times New Roman" w:cs="Times New Roman"/>
          <w:bCs/>
          <w:sz w:val="24"/>
          <w:szCs w:val="24"/>
          <w:lang w:eastAsia="lt-LT"/>
        </w:rPr>
        <w:t xml:space="preserve"> </w:t>
      </w:r>
      <w:r w:rsidR="006C068B" w:rsidRPr="006C068B">
        <w:rPr>
          <w:rFonts w:ascii="Times New Roman" w:eastAsia="Times New Roman" w:hAnsi="Times New Roman" w:cs="Times New Roman"/>
          <w:bCs/>
          <w:iCs/>
          <w:sz w:val="24"/>
          <w:szCs w:val="24"/>
          <w:lang w:eastAsia="lt-LT"/>
        </w:rPr>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1,68 Eur/m</w:t>
      </w:r>
      <w:r w:rsidR="006C068B" w:rsidRPr="006C068B">
        <w:rPr>
          <w:rFonts w:ascii="Times New Roman" w:eastAsia="Times New Roman" w:hAnsi="Times New Roman" w:cs="Times New Roman"/>
          <w:bCs/>
          <w:iCs/>
          <w:sz w:val="24"/>
          <w:szCs w:val="24"/>
          <w:vertAlign w:val="superscript"/>
          <w:lang w:eastAsia="lt-LT"/>
        </w:rPr>
        <w:t>3</w:t>
      </w:r>
      <w:r w:rsidR="007E0517">
        <w:rPr>
          <w:rFonts w:ascii="Times New Roman" w:eastAsia="Times New Roman" w:hAnsi="Times New Roman" w:cs="Times New Roman"/>
          <w:bCs/>
          <w:iCs/>
          <w:sz w:val="24"/>
          <w:szCs w:val="24"/>
          <w:lang w:eastAsia="lt-LT"/>
        </w:rPr>
        <w:t>;</w:t>
      </w:r>
      <w:r w:rsidR="007E0517">
        <w:rPr>
          <w:rFonts w:ascii="Times New Roman" w:eastAsia="Times New Roman" w:hAnsi="Times New Roman" w:cs="Times New Roman"/>
          <w:bCs/>
          <w:sz w:val="24"/>
          <w:szCs w:val="24"/>
          <w:lang w:eastAsia="lt-LT"/>
        </w:rPr>
        <w:t xml:space="preserve"> </w:t>
      </w:r>
      <w:r w:rsidR="006C068B" w:rsidRPr="006C068B">
        <w:rPr>
          <w:rFonts w:ascii="Times New Roman" w:eastAsia="Times New Roman" w:hAnsi="Times New Roman" w:cs="Times New Roman"/>
          <w:bCs/>
          <w:iCs/>
          <w:sz w:val="24"/>
          <w:szCs w:val="24"/>
          <w:lang w:eastAsia="lt-LT"/>
        </w:rPr>
        <w:t xml:space="preserve">geriamojo vandens tiekimo ir nuotekų </w:t>
      </w:r>
      <w:r w:rsidR="006C068B" w:rsidRPr="006C068B">
        <w:rPr>
          <w:rFonts w:ascii="Times New Roman" w:eastAsia="Times New Roman" w:hAnsi="Times New Roman" w:cs="Times New Roman"/>
          <w:bCs/>
          <w:iCs/>
          <w:sz w:val="24"/>
          <w:szCs w:val="24"/>
          <w:lang w:eastAsia="lt-LT"/>
        </w:rPr>
        <w:lastRenderedPageBreak/>
        <w:t>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1,59 Eur/m</w:t>
      </w:r>
      <w:r w:rsidR="006C068B" w:rsidRPr="006C068B">
        <w:rPr>
          <w:rFonts w:ascii="Times New Roman" w:eastAsia="Times New Roman" w:hAnsi="Times New Roman" w:cs="Times New Roman"/>
          <w:bCs/>
          <w:iCs/>
          <w:sz w:val="24"/>
          <w:szCs w:val="24"/>
          <w:vertAlign w:val="superscript"/>
          <w:lang w:eastAsia="lt-LT"/>
        </w:rPr>
        <w:t>3</w:t>
      </w:r>
      <w:r w:rsidR="00765133">
        <w:rPr>
          <w:rFonts w:ascii="Times New Roman" w:eastAsia="Times New Roman" w:hAnsi="Times New Roman" w:cs="Times New Roman"/>
          <w:bCs/>
          <w:iCs/>
          <w:sz w:val="24"/>
          <w:szCs w:val="24"/>
          <w:lang w:eastAsia="lt-LT"/>
        </w:rPr>
        <w:t>.</w:t>
      </w:r>
    </w:p>
    <w:p w14:paraId="1162C375" w14:textId="77777777" w:rsidR="005B7018" w:rsidRDefault="005B7018" w:rsidP="005B70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J. Simonavičiūtė prašo paaiškinti kodėl didėja kaina ir kokios sąnaudos.</w:t>
      </w:r>
    </w:p>
    <w:p w14:paraId="5F526A5A" w14:textId="25C7B1D2" w:rsidR="007E0517" w:rsidRDefault="007E0517" w:rsidP="005B701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sako</w:t>
      </w:r>
      <w:r w:rsidRPr="007E051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jog </w:t>
      </w:r>
      <w:r w:rsidRPr="007E0517">
        <w:rPr>
          <w:rFonts w:ascii="Times New Roman" w:eastAsia="Times New Roman" w:hAnsi="Times New Roman" w:cs="Times New Roman"/>
          <w:bCs/>
          <w:iCs/>
          <w:sz w:val="24"/>
          <w:szCs w:val="24"/>
          <w:lang w:eastAsia="lt-LT"/>
        </w:rPr>
        <w:t>vanduo vartotojams brangs dėl planuojamų bendrovės inve</w:t>
      </w:r>
      <w:r>
        <w:rPr>
          <w:rFonts w:ascii="Times New Roman" w:eastAsia="Times New Roman" w:hAnsi="Times New Roman" w:cs="Times New Roman"/>
          <w:bCs/>
          <w:iCs/>
          <w:sz w:val="24"/>
          <w:szCs w:val="24"/>
          <w:lang w:eastAsia="lt-LT"/>
        </w:rPr>
        <w:t>sticijų, tinklų nusidėvėjimo ir išaugusio</w:t>
      </w:r>
      <w:r w:rsidRPr="007E0517">
        <w:rPr>
          <w:rFonts w:ascii="Times New Roman" w:eastAsia="Times New Roman" w:hAnsi="Times New Roman" w:cs="Times New Roman"/>
          <w:bCs/>
          <w:iCs/>
          <w:sz w:val="24"/>
          <w:szCs w:val="24"/>
          <w:lang w:eastAsia="lt-LT"/>
        </w:rPr>
        <w:t xml:space="preserve"> taršos </w:t>
      </w:r>
      <w:r w:rsidR="005B7018">
        <w:rPr>
          <w:rFonts w:ascii="Times New Roman" w:eastAsia="Times New Roman" w:hAnsi="Times New Roman" w:cs="Times New Roman"/>
          <w:bCs/>
          <w:iCs/>
          <w:sz w:val="24"/>
          <w:szCs w:val="24"/>
          <w:lang w:eastAsia="lt-LT"/>
        </w:rPr>
        <w:t>mokesčio, b</w:t>
      </w:r>
      <w:r>
        <w:rPr>
          <w:rFonts w:ascii="Times New Roman" w:eastAsia="Times New Roman" w:hAnsi="Times New Roman" w:cs="Times New Roman"/>
          <w:bCs/>
          <w:iCs/>
          <w:sz w:val="24"/>
          <w:szCs w:val="24"/>
          <w:lang w:eastAsia="lt-LT"/>
        </w:rPr>
        <w:t xml:space="preserve">ei </w:t>
      </w:r>
      <w:r w:rsidRPr="007E0517">
        <w:rPr>
          <w:rFonts w:ascii="Times New Roman" w:eastAsia="Times New Roman" w:hAnsi="Times New Roman" w:cs="Times New Roman"/>
          <w:bCs/>
          <w:iCs/>
          <w:sz w:val="24"/>
          <w:szCs w:val="24"/>
          <w:lang w:eastAsia="lt-LT"/>
        </w:rPr>
        <w:t xml:space="preserve">kitais </w:t>
      </w:r>
      <w:r w:rsidR="0004588D">
        <w:rPr>
          <w:rFonts w:ascii="Times New Roman" w:eastAsia="Times New Roman" w:hAnsi="Times New Roman" w:cs="Times New Roman"/>
          <w:bCs/>
          <w:iCs/>
          <w:sz w:val="24"/>
          <w:szCs w:val="24"/>
          <w:lang w:eastAsia="lt-LT"/>
        </w:rPr>
        <w:t>metais išaugsiančių elektros energijos sąnaudų</w:t>
      </w:r>
      <w:r w:rsidRPr="007E0517">
        <w:rPr>
          <w:rFonts w:ascii="Times New Roman" w:eastAsia="Times New Roman" w:hAnsi="Times New Roman" w:cs="Times New Roman"/>
          <w:bCs/>
          <w:iCs/>
          <w:sz w:val="24"/>
          <w:szCs w:val="24"/>
          <w:lang w:eastAsia="lt-LT"/>
        </w:rPr>
        <w:t xml:space="preserve">. </w:t>
      </w:r>
    </w:p>
    <w:p w14:paraId="44DDB09E" w14:textId="2E8C40CF" w:rsidR="005B7018" w:rsidRPr="009D157D" w:rsidRDefault="005B7018" w:rsidP="009D1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domisi</w:t>
      </w:r>
      <w:r w:rsidR="009D157D">
        <w:rPr>
          <w:rFonts w:ascii="Times New Roman" w:eastAsia="Times New Roman" w:hAnsi="Times New Roman" w:cs="Times New Roman"/>
          <w:bCs/>
          <w:iCs/>
          <w:sz w:val="24"/>
          <w:szCs w:val="24"/>
          <w:lang w:eastAsia="lt-LT"/>
        </w:rPr>
        <w:t xml:space="preserve"> bendrovės investicijomis ir</w:t>
      </w:r>
      <w:r>
        <w:rPr>
          <w:rFonts w:ascii="Times New Roman" w:eastAsia="Times New Roman" w:hAnsi="Times New Roman" w:cs="Times New Roman"/>
          <w:bCs/>
          <w:iCs/>
          <w:sz w:val="24"/>
          <w:szCs w:val="24"/>
          <w:lang w:eastAsia="lt-LT"/>
        </w:rPr>
        <w:t xml:space="preserve"> ar visos investicijos pasiekė galutinį vartotoją.</w:t>
      </w:r>
      <w:r w:rsidR="009D157D" w:rsidRPr="009D157D">
        <w:t xml:space="preserve"> </w:t>
      </w:r>
    </w:p>
    <w:p w14:paraId="77C6EDBC" w14:textId="639E562B" w:rsidR="007E0517" w:rsidRDefault="005B7018" w:rsidP="00A83FB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 Jonikas pažymi, jog </w:t>
      </w:r>
      <w:r w:rsidR="007E0517" w:rsidRPr="007E0517">
        <w:rPr>
          <w:rFonts w:ascii="Times New Roman" w:eastAsia="Times New Roman" w:hAnsi="Times New Roman" w:cs="Times New Roman"/>
          <w:bCs/>
          <w:iCs/>
          <w:sz w:val="24"/>
          <w:szCs w:val="24"/>
          <w:lang w:eastAsia="lt-LT"/>
        </w:rPr>
        <w:t>„Klaipėdos vanduo” šiuo metu</w:t>
      </w:r>
      <w:r>
        <w:rPr>
          <w:rFonts w:ascii="Times New Roman" w:eastAsia="Times New Roman" w:hAnsi="Times New Roman" w:cs="Times New Roman"/>
          <w:bCs/>
          <w:iCs/>
          <w:sz w:val="24"/>
          <w:szCs w:val="24"/>
          <w:lang w:eastAsia="lt-LT"/>
        </w:rPr>
        <w:t xml:space="preserve"> turi apie 100 tūkst. abonentų </w:t>
      </w:r>
      <w:r w:rsidR="00732476">
        <w:rPr>
          <w:rFonts w:ascii="Times New Roman" w:eastAsia="Times New Roman" w:hAnsi="Times New Roman" w:cs="Times New Roman"/>
          <w:bCs/>
          <w:iCs/>
          <w:sz w:val="24"/>
          <w:szCs w:val="24"/>
          <w:lang w:eastAsia="lt-LT"/>
        </w:rPr>
        <w:t>kartu su rajonu, tačiau mano, kad reikia dar labiau skatinti prisijungimą.</w:t>
      </w:r>
      <w:r w:rsidR="009D157D" w:rsidRPr="009D157D">
        <w:rPr>
          <w:rFonts w:ascii="Times New Roman" w:eastAsia="Times New Roman" w:hAnsi="Times New Roman" w:cs="Times New Roman"/>
          <w:bCs/>
          <w:iCs/>
          <w:sz w:val="24"/>
          <w:szCs w:val="24"/>
          <w:lang w:eastAsia="lt-LT"/>
        </w:rPr>
        <w:t xml:space="preserve"> </w:t>
      </w:r>
      <w:r w:rsidR="009D157D">
        <w:rPr>
          <w:rFonts w:ascii="Times New Roman" w:eastAsia="Times New Roman" w:hAnsi="Times New Roman" w:cs="Times New Roman"/>
          <w:bCs/>
          <w:iCs/>
          <w:sz w:val="24"/>
          <w:szCs w:val="24"/>
          <w:lang w:eastAsia="lt-LT"/>
        </w:rPr>
        <w:t xml:space="preserve">Informuoja, kad yra parengtas ir artimiausiu metu gruodžio ar sausio mėnesį bus pateiktas </w:t>
      </w:r>
      <w:r w:rsidR="009D157D" w:rsidRPr="009D157D">
        <w:rPr>
          <w:rFonts w:ascii="Times New Roman" w:eastAsia="Times New Roman" w:hAnsi="Times New Roman" w:cs="Times New Roman"/>
          <w:bCs/>
          <w:iCs/>
          <w:sz w:val="24"/>
          <w:szCs w:val="24"/>
          <w:lang w:eastAsia="lt-LT"/>
        </w:rPr>
        <w:t xml:space="preserve"> tr</w:t>
      </w:r>
      <w:r w:rsidR="00A83FB8">
        <w:rPr>
          <w:rFonts w:ascii="Times New Roman" w:eastAsia="Times New Roman" w:hAnsi="Times New Roman" w:cs="Times New Roman"/>
          <w:bCs/>
          <w:iCs/>
          <w:sz w:val="24"/>
          <w:szCs w:val="24"/>
          <w:lang w:eastAsia="lt-LT"/>
        </w:rPr>
        <w:t>imetis</w:t>
      </w:r>
      <w:r w:rsidR="009D157D">
        <w:rPr>
          <w:rFonts w:ascii="Times New Roman" w:eastAsia="Times New Roman" w:hAnsi="Times New Roman" w:cs="Times New Roman"/>
          <w:bCs/>
          <w:iCs/>
          <w:sz w:val="24"/>
          <w:szCs w:val="24"/>
          <w:lang w:eastAsia="lt-LT"/>
        </w:rPr>
        <w:t xml:space="preserve"> 2022-2024 metų investicinis planas</w:t>
      </w:r>
      <w:r w:rsidR="00A83FB8">
        <w:rPr>
          <w:rFonts w:ascii="Times New Roman" w:eastAsia="Times New Roman" w:hAnsi="Times New Roman" w:cs="Times New Roman"/>
          <w:bCs/>
          <w:iCs/>
          <w:sz w:val="24"/>
          <w:szCs w:val="24"/>
          <w:lang w:eastAsia="lt-LT"/>
        </w:rPr>
        <w:t xml:space="preserve">, </w:t>
      </w:r>
      <w:r w:rsidR="009D157D" w:rsidRPr="009D157D">
        <w:rPr>
          <w:rFonts w:ascii="Times New Roman" w:eastAsia="Times New Roman" w:hAnsi="Times New Roman" w:cs="Times New Roman"/>
          <w:bCs/>
          <w:iCs/>
          <w:sz w:val="24"/>
          <w:szCs w:val="24"/>
          <w:lang w:eastAsia="lt-LT"/>
        </w:rPr>
        <w:t xml:space="preserve"> </w:t>
      </w:r>
      <w:r w:rsidR="00A83FB8">
        <w:rPr>
          <w:rFonts w:ascii="Times New Roman" w:eastAsia="Times New Roman" w:hAnsi="Times New Roman" w:cs="Times New Roman"/>
          <w:bCs/>
          <w:iCs/>
          <w:sz w:val="24"/>
          <w:szCs w:val="24"/>
          <w:lang w:eastAsia="lt-LT"/>
        </w:rPr>
        <w:t xml:space="preserve">kuriame numatoma didinti </w:t>
      </w:r>
      <w:r w:rsidR="009D157D" w:rsidRPr="009D157D">
        <w:rPr>
          <w:rFonts w:ascii="Times New Roman" w:eastAsia="Times New Roman" w:hAnsi="Times New Roman" w:cs="Times New Roman"/>
          <w:bCs/>
          <w:iCs/>
          <w:sz w:val="24"/>
          <w:szCs w:val="24"/>
          <w:lang w:eastAsia="lt-LT"/>
        </w:rPr>
        <w:t xml:space="preserve">investicijas </w:t>
      </w:r>
      <w:r w:rsidR="00A83FB8">
        <w:rPr>
          <w:rFonts w:ascii="Times New Roman" w:eastAsia="Times New Roman" w:hAnsi="Times New Roman" w:cs="Times New Roman"/>
          <w:bCs/>
          <w:iCs/>
          <w:sz w:val="24"/>
          <w:szCs w:val="24"/>
          <w:lang w:eastAsia="lt-LT"/>
        </w:rPr>
        <w:t>bei didinti tinklų plėtrą.</w:t>
      </w:r>
    </w:p>
    <w:p w14:paraId="21F4F471" w14:textId="27F0A0B1" w:rsidR="00732476" w:rsidRPr="007E0517" w:rsidRDefault="00732476" w:rsidP="007E05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Senčila klausia </w:t>
      </w:r>
      <w:r w:rsidR="0004588D">
        <w:rPr>
          <w:rFonts w:ascii="Times New Roman" w:eastAsia="Times New Roman" w:hAnsi="Times New Roman" w:cs="Times New Roman"/>
          <w:bCs/>
          <w:iCs/>
          <w:sz w:val="24"/>
          <w:szCs w:val="24"/>
          <w:lang w:eastAsia="lt-LT"/>
        </w:rPr>
        <w:t xml:space="preserve">kokia situacija Klaipėdos mieste palyginus </w:t>
      </w:r>
      <w:r>
        <w:rPr>
          <w:rFonts w:ascii="Times New Roman" w:eastAsia="Times New Roman" w:hAnsi="Times New Roman" w:cs="Times New Roman"/>
          <w:bCs/>
          <w:iCs/>
          <w:sz w:val="24"/>
          <w:szCs w:val="24"/>
          <w:lang w:eastAsia="lt-LT"/>
        </w:rPr>
        <w:t>su kitais didžiaisiais Lietuvos miestais.</w:t>
      </w:r>
    </w:p>
    <w:p w14:paraId="21886D07" w14:textId="699CCD87" w:rsidR="006C068B" w:rsidRPr="006C068B" w:rsidRDefault="0004588D" w:rsidP="006C068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sako</w:t>
      </w:r>
      <w:r w:rsidR="00732476" w:rsidRPr="00732476">
        <w:rPr>
          <w:rFonts w:ascii="Times New Roman" w:eastAsia="Times New Roman" w:hAnsi="Times New Roman" w:cs="Times New Roman"/>
          <w:bCs/>
          <w:iCs/>
          <w:sz w:val="24"/>
          <w:szCs w:val="24"/>
          <w:lang w:eastAsia="lt-LT"/>
        </w:rPr>
        <w:t>, kad Klaipėdoje, lyginant su Vilniumi ir Kaunu, vandens kaina vartotojams didės labiausiai</w:t>
      </w:r>
      <w:r w:rsidR="00732476">
        <w:rPr>
          <w:rFonts w:ascii="Times New Roman" w:eastAsia="Times New Roman" w:hAnsi="Times New Roman" w:cs="Times New Roman"/>
          <w:bCs/>
          <w:iCs/>
          <w:sz w:val="24"/>
          <w:szCs w:val="24"/>
          <w:lang w:eastAsia="lt-LT"/>
        </w:rPr>
        <w:t>.</w:t>
      </w:r>
    </w:p>
    <w:p w14:paraId="6100B7AE" w14:textId="6811D11F" w:rsidR="00782111" w:rsidRDefault="00782111" w:rsidP="00516D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 kad pritaria kainos didinimui, nes sąnaudos didėja</w:t>
      </w:r>
      <w:r w:rsidR="00024033">
        <w:rPr>
          <w:rFonts w:ascii="Times New Roman" w:eastAsia="Times New Roman" w:hAnsi="Times New Roman" w:cs="Times New Roman"/>
          <w:bCs/>
          <w:sz w:val="24"/>
          <w:szCs w:val="24"/>
          <w:lang w:eastAsia="lt-LT"/>
        </w:rPr>
        <w:t xml:space="preserve"> ir įmonė negali stovėti vietoje,</w:t>
      </w:r>
      <w:r>
        <w:rPr>
          <w:rFonts w:ascii="Times New Roman" w:eastAsia="Times New Roman" w:hAnsi="Times New Roman" w:cs="Times New Roman"/>
          <w:bCs/>
          <w:sz w:val="24"/>
          <w:szCs w:val="24"/>
          <w:lang w:eastAsia="lt-LT"/>
        </w:rPr>
        <w:t xml:space="preserve"> tačiau siūlo skatinti biudžetines įstaigas -  darželius ir mokyklas atsakingai naudoti va</w:t>
      </w:r>
      <w:r w:rsidR="00024033">
        <w:rPr>
          <w:rFonts w:ascii="Times New Roman" w:eastAsia="Times New Roman" w:hAnsi="Times New Roman" w:cs="Times New Roman"/>
          <w:bCs/>
          <w:sz w:val="24"/>
          <w:szCs w:val="24"/>
          <w:lang w:eastAsia="lt-LT"/>
        </w:rPr>
        <w:t>ndenį. T</w:t>
      </w:r>
      <w:r>
        <w:rPr>
          <w:rFonts w:ascii="Times New Roman" w:eastAsia="Times New Roman" w:hAnsi="Times New Roman" w:cs="Times New Roman"/>
          <w:bCs/>
          <w:sz w:val="24"/>
          <w:szCs w:val="24"/>
          <w:lang w:eastAsia="lt-LT"/>
        </w:rPr>
        <w:t>aip pat siūlo apgalvoti kaip skat</w:t>
      </w:r>
      <w:r w:rsidR="00024033">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nti žmones </w:t>
      </w:r>
      <w:r w:rsidR="00024033">
        <w:rPr>
          <w:rFonts w:ascii="Times New Roman" w:eastAsia="Times New Roman" w:hAnsi="Times New Roman" w:cs="Times New Roman"/>
          <w:bCs/>
          <w:sz w:val="24"/>
          <w:szCs w:val="24"/>
          <w:lang w:eastAsia="lt-LT"/>
        </w:rPr>
        <w:t>jungtis prie centralizuotų tinklų ir taip tausoti ga</w:t>
      </w:r>
      <w:r w:rsidR="00CF70EE">
        <w:rPr>
          <w:rFonts w:ascii="Times New Roman" w:eastAsia="Times New Roman" w:hAnsi="Times New Roman" w:cs="Times New Roman"/>
          <w:bCs/>
          <w:sz w:val="24"/>
          <w:szCs w:val="24"/>
          <w:lang w:eastAsia="lt-LT"/>
        </w:rPr>
        <w:t>mtą bei aplinką,</w:t>
      </w:r>
      <w:r w:rsidR="00024033">
        <w:rPr>
          <w:rFonts w:ascii="Times New Roman" w:eastAsia="Times New Roman" w:hAnsi="Times New Roman" w:cs="Times New Roman"/>
          <w:bCs/>
          <w:sz w:val="24"/>
          <w:szCs w:val="24"/>
          <w:lang w:eastAsia="lt-LT"/>
        </w:rPr>
        <w:t xml:space="preserve"> mažinti vandens suvartojimą, nes ištekliai yra rib</w:t>
      </w:r>
      <w:r w:rsidR="00AA54E0">
        <w:rPr>
          <w:rFonts w:ascii="Times New Roman" w:eastAsia="Times New Roman" w:hAnsi="Times New Roman" w:cs="Times New Roman"/>
          <w:bCs/>
          <w:sz w:val="24"/>
          <w:szCs w:val="24"/>
          <w:lang w:eastAsia="lt-LT"/>
        </w:rPr>
        <w:t>o</w:t>
      </w:r>
      <w:r w:rsidR="00024033">
        <w:rPr>
          <w:rFonts w:ascii="Times New Roman" w:eastAsia="Times New Roman" w:hAnsi="Times New Roman" w:cs="Times New Roman"/>
          <w:bCs/>
          <w:sz w:val="24"/>
          <w:szCs w:val="24"/>
          <w:lang w:eastAsia="lt-LT"/>
        </w:rPr>
        <w:t>ti.</w:t>
      </w:r>
    </w:p>
    <w:p w14:paraId="5D8E2600" w14:textId="23C78822" w:rsidR="0093398F" w:rsidRDefault="00782111" w:rsidP="00516D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 Gerasimovienė pažymi, kad yra patvirtinti nuostatai, jog Klaipėdos miesto gyventojams už prisijungimą bus kompensuojama 1000 eurų.</w:t>
      </w:r>
    </w:p>
    <w:p w14:paraId="4C918877" w14:textId="56958759" w:rsidR="00AA54E0" w:rsidRPr="00782111" w:rsidRDefault="00CF70EE" w:rsidP="0078211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w:t>
      </w:r>
      <w:r w:rsidR="00AA54E0">
        <w:rPr>
          <w:rFonts w:ascii="Times New Roman" w:eastAsia="Times New Roman" w:hAnsi="Times New Roman" w:cs="Times New Roman"/>
          <w:bCs/>
          <w:sz w:val="24"/>
          <w:szCs w:val="24"/>
          <w:lang w:eastAsia="lt-LT"/>
        </w:rPr>
        <w:t xml:space="preserve"> kad susilaikys, nes tai jautrus gyventojams klausimas.</w:t>
      </w:r>
    </w:p>
    <w:p w14:paraId="6F22AC30" w14:textId="7B279480" w:rsidR="00782111" w:rsidRDefault="00AA54E0" w:rsidP="00214F10">
      <w:pPr>
        <w:spacing w:after="0" w:line="240" w:lineRule="auto"/>
        <w:ind w:firstLine="567"/>
        <w:jc w:val="both"/>
        <w:rPr>
          <w:rFonts w:ascii="Times New Roman" w:eastAsia="Times New Roman" w:hAnsi="Times New Roman" w:cs="Times New Roman"/>
          <w:bCs/>
          <w:sz w:val="24"/>
          <w:szCs w:val="24"/>
          <w:lang w:eastAsia="lt-LT"/>
        </w:rPr>
      </w:pPr>
      <w:r w:rsidRPr="00AA54E0">
        <w:rPr>
          <w:rFonts w:ascii="Times New Roman" w:eastAsia="Times New Roman" w:hAnsi="Times New Roman" w:cs="Times New Roman"/>
          <w:bCs/>
          <w:sz w:val="24"/>
          <w:szCs w:val="24"/>
          <w:lang w:eastAsia="lt-LT"/>
        </w:rPr>
        <w:t>J. Simonavičiūtė mano, kad esminis dalykas- rajonas, nes rajone per maža plėtra ir prisijungimo skaičius per mažas. Linki bendradarbiavimo su rajonu ir kad prisijungimo rodiklis būtų kaip Klaipėdos mieste. Ma</w:t>
      </w:r>
      <w:r w:rsidR="00CF70EE">
        <w:rPr>
          <w:rFonts w:ascii="Times New Roman" w:eastAsia="Times New Roman" w:hAnsi="Times New Roman" w:cs="Times New Roman"/>
          <w:bCs/>
          <w:sz w:val="24"/>
          <w:szCs w:val="24"/>
          <w:lang w:eastAsia="lt-LT"/>
        </w:rPr>
        <w:t>no, kad šiandieninė situacija yra tokia, kad</w:t>
      </w:r>
      <w:r w:rsidRPr="00AA54E0">
        <w:rPr>
          <w:rFonts w:ascii="Times New Roman" w:eastAsia="Times New Roman" w:hAnsi="Times New Roman" w:cs="Times New Roman"/>
          <w:bCs/>
          <w:sz w:val="24"/>
          <w:szCs w:val="24"/>
          <w:lang w:eastAsia="lt-LT"/>
        </w:rPr>
        <w:t xml:space="preserve"> energijos kainos augimas turi didėti, todėl reikia ieškoti </w:t>
      </w:r>
      <w:r w:rsidR="00CF70EE">
        <w:rPr>
          <w:rFonts w:ascii="Times New Roman" w:eastAsia="Times New Roman" w:hAnsi="Times New Roman" w:cs="Times New Roman"/>
          <w:bCs/>
          <w:sz w:val="24"/>
          <w:szCs w:val="24"/>
          <w:lang w:eastAsia="lt-LT"/>
        </w:rPr>
        <w:t xml:space="preserve">naujų </w:t>
      </w:r>
      <w:r w:rsidRPr="00AA54E0">
        <w:rPr>
          <w:rFonts w:ascii="Times New Roman" w:eastAsia="Times New Roman" w:hAnsi="Times New Roman" w:cs="Times New Roman"/>
          <w:bCs/>
          <w:sz w:val="24"/>
          <w:szCs w:val="24"/>
          <w:lang w:eastAsia="lt-LT"/>
        </w:rPr>
        <w:t>abonentų.</w:t>
      </w:r>
      <w:r>
        <w:rPr>
          <w:rFonts w:ascii="Times New Roman" w:eastAsia="Times New Roman" w:hAnsi="Times New Roman" w:cs="Times New Roman"/>
          <w:bCs/>
          <w:sz w:val="24"/>
          <w:szCs w:val="24"/>
          <w:lang w:eastAsia="lt-LT"/>
        </w:rPr>
        <w:t xml:space="preserve"> Siūlo balsuoti už pateiktą sprendimo projektą.</w:t>
      </w:r>
    </w:p>
    <w:p w14:paraId="03587C1B" w14:textId="49058E72"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Balsavimu: už-</w:t>
      </w:r>
      <w:r w:rsidR="00214F10">
        <w:rPr>
          <w:rFonts w:ascii="Times New Roman" w:eastAsia="Times New Roman" w:hAnsi="Times New Roman" w:cs="Times New Roman"/>
          <w:bCs/>
          <w:sz w:val="24"/>
          <w:szCs w:val="24"/>
          <w:lang w:eastAsia="lt-LT"/>
        </w:rPr>
        <w:t>5</w:t>
      </w:r>
      <w:r w:rsidRPr="00C92784">
        <w:rPr>
          <w:rFonts w:ascii="Times New Roman" w:eastAsia="Times New Roman" w:hAnsi="Times New Roman" w:cs="Times New Roman"/>
          <w:bCs/>
          <w:sz w:val="24"/>
          <w:szCs w:val="24"/>
          <w:lang w:eastAsia="lt-LT"/>
        </w:rPr>
        <w:t xml:space="preserve"> ( V. </w:t>
      </w:r>
      <w:r w:rsidR="00214F10">
        <w:rPr>
          <w:rFonts w:ascii="Times New Roman" w:eastAsia="Times New Roman" w:hAnsi="Times New Roman" w:cs="Times New Roman"/>
          <w:bCs/>
          <w:sz w:val="24"/>
          <w:szCs w:val="24"/>
          <w:lang w:eastAsia="lt-LT"/>
        </w:rPr>
        <w:t>Plečkaitis,</w:t>
      </w:r>
      <w:r>
        <w:rPr>
          <w:rFonts w:ascii="Times New Roman" w:eastAsia="Times New Roman" w:hAnsi="Times New Roman" w:cs="Times New Roman"/>
          <w:bCs/>
          <w:sz w:val="24"/>
          <w:szCs w:val="24"/>
          <w:lang w:eastAsia="lt-LT"/>
        </w:rPr>
        <w:t xml:space="preserve"> </w:t>
      </w:r>
      <w:r w:rsidRPr="00C92784">
        <w:rPr>
          <w:rFonts w:ascii="Times New Roman" w:eastAsia="Times New Roman" w:hAnsi="Times New Roman" w:cs="Times New Roman"/>
          <w:bCs/>
          <w:sz w:val="24"/>
          <w:szCs w:val="24"/>
          <w:lang w:eastAsia="lt-LT"/>
        </w:rPr>
        <w:t xml:space="preserve">J. Simonavičiūtė, </w:t>
      </w:r>
      <w:r w:rsidR="00214F10">
        <w:rPr>
          <w:rFonts w:ascii="Times New Roman" w:eastAsia="Times New Roman" w:hAnsi="Times New Roman" w:cs="Times New Roman"/>
          <w:bCs/>
          <w:sz w:val="24"/>
          <w:szCs w:val="24"/>
          <w:lang w:eastAsia="lt-LT"/>
        </w:rPr>
        <w:t>E. Mantulova, A. Petraitis,</w:t>
      </w:r>
      <w:r>
        <w:rPr>
          <w:rFonts w:ascii="Times New Roman" w:eastAsia="Times New Roman" w:hAnsi="Times New Roman" w:cs="Times New Roman"/>
          <w:bCs/>
          <w:sz w:val="24"/>
          <w:szCs w:val="24"/>
          <w:lang w:eastAsia="lt-LT"/>
        </w:rPr>
        <w:t xml:space="preserve"> A. </w:t>
      </w:r>
      <w:r w:rsidR="00214F10">
        <w:rPr>
          <w:rFonts w:ascii="Times New Roman" w:eastAsia="Times New Roman" w:hAnsi="Times New Roman" w:cs="Times New Roman"/>
          <w:bCs/>
          <w:sz w:val="24"/>
          <w:szCs w:val="24"/>
          <w:lang w:eastAsia="lt-LT"/>
        </w:rPr>
        <w:t>Velykienė ), susilaiko-2 (</w:t>
      </w:r>
      <w:r w:rsidR="00214F10" w:rsidRPr="00214F10">
        <w:rPr>
          <w:rFonts w:ascii="Times New Roman" w:eastAsia="Times New Roman" w:hAnsi="Times New Roman" w:cs="Times New Roman"/>
          <w:bCs/>
          <w:sz w:val="24"/>
          <w:szCs w:val="24"/>
          <w:lang w:eastAsia="lt-LT"/>
        </w:rPr>
        <w:t>V. Dambrauskas, V. S</w:t>
      </w:r>
      <w:r w:rsidR="00214F10">
        <w:rPr>
          <w:rFonts w:ascii="Times New Roman" w:eastAsia="Times New Roman" w:hAnsi="Times New Roman" w:cs="Times New Roman"/>
          <w:bCs/>
          <w:sz w:val="24"/>
          <w:szCs w:val="24"/>
          <w:lang w:eastAsia="lt-LT"/>
        </w:rPr>
        <w:t>enčila).</w:t>
      </w:r>
    </w:p>
    <w:p w14:paraId="0267C060"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NUTARTA. Pritarti sprendimo projektui.</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1DC2A39B" w14:textId="19CDAF78" w:rsidR="00EC7247" w:rsidRDefault="00C92784" w:rsidP="00EC72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EC7247" w:rsidRPr="00EC7247">
        <w:rPr>
          <w:rFonts w:ascii="Times New Roman" w:eastAsia="Times New Roman" w:hAnsi="Times New Roman" w:cs="Times New Roman"/>
          <w:bCs/>
          <w:sz w:val="24"/>
          <w:szCs w:val="24"/>
          <w:lang w:eastAsia="lt-LT"/>
        </w:rPr>
        <w:t>AB „Klaipėdos vanduo“ geriamojo vandens apskaitos prietaisų įsigijimo, įrengimo ir ek</w:t>
      </w:r>
      <w:r w:rsidR="003E5248">
        <w:rPr>
          <w:rFonts w:ascii="Times New Roman" w:eastAsia="Times New Roman" w:hAnsi="Times New Roman" w:cs="Times New Roman"/>
          <w:bCs/>
          <w:sz w:val="24"/>
          <w:szCs w:val="24"/>
          <w:lang w:eastAsia="lt-LT"/>
        </w:rPr>
        <w:t>sploatavimo užmokesčio nustatymas</w:t>
      </w:r>
      <w:r w:rsidR="00EC7247" w:rsidRPr="00EC7247">
        <w:rPr>
          <w:rFonts w:ascii="Times New Roman" w:eastAsia="Times New Roman" w:hAnsi="Times New Roman" w:cs="Times New Roman"/>
          <w:bCs/>
          <w:sz w:val="24"/>
          <w:szCs w:val="24"/>
          <w:lang w:eastAsia="lt-LT"/>
        </w:rPr>
        <w:t>.</w:t>
      </w:r>
    </w:p>
    <w:p w14:paraId="7C144ABB" w14:textId="13052C33" w:rsidR="004F1DEB" w:rsidRPr="00CF70EE" w:rsidRDefault="003E5248" w:rsidP="00CF70EE">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Pranešėja D. Gerasimovienė sako, kad šiuo sprendimo projektu siūlo</w:t>
      </w:r>
      <w:r w:rsidR="004F1DEB" w:rsidRPr="004F1DEB">
        <w:rPr>
          <w:rFonts w:ascii="Times New Roman" w:eastAsia="Times New Roman" w:hAnsi="Times New Roman" w:cs="Times New Roman"/>
          <w:bCs/>
          <w:sz w:val="24"/>
          <w:szCs w:val="24"/>
          <w:lang w:eastAsia="lt-LT"/>
        </w:rPr>
        <w:t xml:space="preserve"> nustatyti AB „Klaipėdos vanduo“ geriamojo vandens apskaitos prietaisų įsigijimo, įreng</w:t>
      </w:r>
      <w:r>
        <w:rPr>
          <w:rFonts w:ascii="Times New Roman" w:eastAsia="Times New Roman" w:hAnsi="Times New Roman" w:cs="Times New Roman"/>
          <w:bCs/>
          <w:sz w:val="24"/>
          <w:szCs w:val="24"/>
          <w:lang w:eastAsia="lt-LT"/>
        </w:rPr>
        <w:t>imo ir eksploatavimo užmokestį be pridėtinės vertės mokesčio Pažymi</w:t>
      </w:r>
      <w:r w:rsidR="00F52E26">
        <w:rPr>
          <w:rFonts w:ascii="Times New Roman" w:eastAsia="Times New Roman" w:hAnsi="Times New Roman" w:cs="Times New Roman"/>
          <w:bCs/>
          <w:sz w:val="24"/>
          <w:szCs w:val="24"/>
          <w:lang w:eastAsia="lt-LT"/>
        </w:rPr>
        <w:t>, jog š</w:t>
      </w:r>
      <w:r w:rsidR="004F1DEB" w:rsidRPr="004F1DEB">
        <w:rPr>
          <w:rFonts w:ascii="Times New Roman" w:eastAsia="Times New Roman" w:hAnsi="Times New Roman" w:cs="Times New Roman"/>
          <w:bCs/>
          <w:sz w:val="24"/>
          <w:szCs w:val="24"/>
          <w:lang w:eastAsia="lt-LT"/>
        </w:rPr>
        <w:t xml:space="preserve">ių kainų VERT nebederina, bazinių geriamojo vandens tiekimo ir nuotekų tvarkymo paslaugų kainų projekte šių kainų nebeliko. </w:t>
      </w:r>
      <w:r w:rsidR="00CF70EE" w:rsidRPr="00CF70EE">
        <w:rPr>
          <w:rFonts w:ascii="Times New Roman" w:eastAsia="Times New Roman" w:hAnsi="Times New Roman" w:cs="Times New Roman"/>
          <w:bCs/>
          <w:sz w:val="24"/>
          <w:szCs w:val="24"/>
          <w:lang w:eastAsia="lt-LT"/>
        </w:rPr>
        <w:t>Informuoja, kad</w:t>
      </w:r>
      <w:r w:rsidR="00CF70EE">
        <w:rPr>
          <w:rFonts w:ascii="Times New Roman" w:eastAsia="Times New Roman" w:hAnsi="Times New Roman" w:cs="Times New Roman"/>
          <w:b/>
          <w:bCs/>
          <w:sz w:val="24"/>
          <w:szCs w:val="24"/>
          <w:lang w:eastAsia="lt-LT"/>
        </w:rPr>
        <w:t xml:space="preserve"> </w:t>
      </w:r>
      <w:r w:rsidR="004F1DEB" w:rsidRPr="004F1DEB">
        <w:rPr>
          <w:rFonts w:ascii="Times New Roman" w:eastAsia="Times New Roman" w:hAnsi="Times New Roman" w:cs="Times New Roman"/>
          <w:bCs/>
          <w:sz w:val="24"/>
          <w:szCs w:val="24"/>
          <w:lang w:eastAsia="lt-LT"/>
        </w:rPr>
        <w:t>AB „Klaipėdos vanduo“ 2021 m. spalio 29 d. raštu „Dėl AB „Klaipėdos vanduo“ geriamojo vandens tiekimo, nuotekų tvarkymo, paviršinių nuotekų tvarkymo bazinių kainų bei apskaitos prietaisų įsigijimo, įrengimo ir eksploatavimo užmokesčio nustatymo“ pateikė savivaldybei prašymą pare</w:t>
      </w:r>
      <w:r w:rsidR="00F52E26">
        <w:rPr>
          <w:rFonts w:ascii="Times New Roman" w:eastAsia="Times New Roman" w:hAnsi="Times New Roman" w:cs="Times New Roman"/>
          <w:bCs/>
          <w:sz w:val="24"/>
          <w:szCs w:val="24"/>
          <w:lang w:eastAsia="lt-LT"/>
        </w:rPr>
        <w:t xml:space="preserve">ngti Tarybos sprendimo projektą. </w:t>
      </w:r>
      <w:r w:rsidR="004F1DEB" w:rsidRPr="004F1DEB">
        <w:rPr>
          <w:rFonts w:ascii="Times New Roman" w:eastAsia="Times New Roman" w:hAnsi="Times New Roman" w:cs="Times New Roman"/>
          <w:bCs/>
          <w:sz w:val="24"/>
          <w:szCs w:val="24"/>
          <w:lang w:eastAsia="lt-LT"/>
        </w:rPr>
        <w:t>Pasikeitus teisės aktams, reglamentuojantiems kainodarą, dalis sąnaudų, kurios anksčiau buvo priskiriamos tiesioginėms Apskaitos veiklos sąnaudoms, dabar priskiriamo</w:t>
      </w:r>
      <w:r w:rsidR="00F52E26">
        <w:rPr>
          <w:rFonts w:ascii="Times New Roman" w:eastAsia="Times New Roman" w:hAnsi="Times New Roman" w:cs="Times New Roman"/>
          <w:bCs/>
          <w:sz w:val="24"/>
          <w:szCs w:val="24"/>
          <w:lang w:eastAsia="lt-LT"/>
        </w:rPr>
        <w:t>s administracinėms sąnaudoms</w:t>
      </w:r>
      <w:r w:rsidR="004F1DEB" w:rsidRPr="004F1DEB">
        <w:rPr>
          <w:rFonts w:ascii="Times New Roman" w:eastAsia="Times New Roman" w:hAnsi="Times New Roman" w:cs="Times New Roman"/>
          <w:bCs/>
          <w:sz w:val="24"/>
          <w:szCs w:val="24"/>
          <w:lang w:eastAsia="lt-LT"/>
        </w:rPr>
        <w:t xml:space="preserve"> ir paskirstomos tarp visų veiklų. Dėl šios priežasties AB „Klaipėdos vanduo“ planuojamos Apskaitos prietaisų priežiūros sąnaudos sudaro 1.047,6 tūkst. Eur ir yra 538,3 tūkst. Eur mažesnės negu 2019 m. faktinės Apskaitos veiklos sąnaudos, ko pasėkoje Geriamojo vandens apskaitos prietaisų įsigijimo, įrengimo ir eksploatavimo užmokestis paskaičiuotas žymiai mažesn</w:t>
      </w:r>
      <w:r w:rsidR="00CF70EE">
        <w:rPr>
          <w:rFonts w:ascii="Times New Roman" w:eastAsia="Times New Roman" w:hAnsi="Times New Roman" w:cs="Times New Roman"/>
          <w:bCs/>
          <w:sz w:val="24"/>
          <w:szCs w:val="24"/>
          <w:lang w:eastAsia="lt-LT"/>
        </w:rPr>
        <w:t xml:space="preserve">is negu šiuo metu galiojantis, </w:t>
      </w:r>
      <w:r w:rsidR="00F229B3" w:rsidRPr="00F229B3">
        <w:rPr>
          <w:rFonts w:ascii="Times New Roman" w:eastAsia="Times New Roman" w:hAnsi="Times New Roman" w:cs="Times New Roman"/>
          <w:bCs/>
          <w:sz w:val="24"/>
          <w:szCs w:val="24"/>
          <w:lang w:eastAsia="lt-LT"/>
        </w:rPr>
        <w:t>pakomentuoja ir atsako į komiteto narių pateiktus klausimus.</w:t>
      </w:r>
    </w:p>
    <w:p w14:paraId="06A4D056" w14:textId="6743FB13" w:rsidR="00E61C13" w:rsidRPr="00E61C13" w:rsidRDefault="00E61C13" w:rsidP="00E61C13">
      <w:pPr>
        <w:spacing w:after="0" w:line="240" w:lineRule="auto"/>
        <w:ind w:firstLine="567"/>
        <w:jc w:val="both"/>
        <w:rPr>
          <w:rFonts w:ascii="Times New Roman" w:hAnsi="Times New Roman" w:cs="Times New Roman"/>
          <w:bCs/>
          <w:sz w:val="24"/>
          <w:szCs w:val="24"/>
        </w:rPr>
      </w:pPr>
      <w:r w:rsidRPr="00E61C13">
        <w:rPr>
          <w:rFonts w:ascii="Times New Roman" w:hAnsi="Times New Roman" w:cs="Times New Roman"/>
          <w:bCs/>
          <w:sz w:val="24"/>
          <w:szCs w:val="24"/>
        </w:rPr>
        <w:t>J. Simonavičiūtė siūlo</w:t>
      </w:r>
      <w:r w:rsidR="00F229B3">
        <w:rPr>
          <w:rFonts w:ascii="Times New Roman" w:hAnsi="Times New Roman" w:cs="Times New Roman"/>
          <w:bCs/>
          <w:sz w:val="24"/>
          <w:szCs w:val="24"/>
        </w:rPr>
        <w:t xml:space="preserve"> pritarti ir </w:t>
      </w:r>
      <w:r w:rsidRPr="00E61C13">
        <w:rPr>
          <w:rFonts w:ascii="Times New Roman" w:hAnsi="Times New Roman" w:cs="Times New Roman"/>
          <w:bCs/>
          <w:sz w:val="24"/>
          <w:szCs w:val="24"/>
        </w:rPr>
        <w:t xml:space="preserve"> balsuoti už pateiktą sprendimo projektą.</w:t>
      </w:r>
    </w:p>
    <w:p w14:paraId="1C017BF6" w14:textId="0F658611" w:rsidR="006340A4" w:rsidRPr="00E61C13" w:rsidRDefault="00E61C13" w:rsidP="00E61C13">
      <w:pPr>
        <w:spacing w:after="0" w:line="240" w:lineRule="auto"/>
        <w:ind w:firstLine="567"/>
        <w:jc w:val="both"/>
        <w:rPr>
          <w:rFonts w:ascii="Times New Roman" w:hAnsi="Times New Roman" w:cs="Times New Roman"/>
          <w:sz w:val="24"/>
          <w:szCs w:val="24"/>
        </w:rPr>
      </w:pPr>
      <w:r w:rsidRPr="00E61C13">
        <w:rPr>
          <w:rFonts w:ascii="Times New Roman" w:hAnsi="Times New Roman" w:cs="Times New Roman"/>
          <w:bCs/>
          <w:sz w:val="24"/>
          <w:szCs w:val="24"/>
        </w:rPr>
        <w:t>Balsavimu: už-</w:t>
      </w:r>
      <w:r>
        <w:rPr>
          <w:rFonts w:ascii="Times New Roman" w:hAnsi="Times New Roman" w:cs="Times New Roman"/>
          <w:bCs/>
          <w:sz w:val="24"/>
          <w:szCs w:val="24"/>
        </w:rPr>
        <w:t>7</w:t>
      </w:r>
      <w:r w:rsidRPr="00E61C13">
        <w:rPr>
          <w:rFonts w:ascii="Times New Roman" w:hAnsi="Times New Roman" w:cs="Times New Roman"/>
          <w:bCs/>
          <w:sz w:val="24"/>
          <w:szCs w:val="24"/>
        </w:rPr>
        <w:t xml:space="preserve"> ( V. Plečkaitis, V. Dambrauskas, V. Senčila, J. Simonavičiūtė, </w:t>
      </w:r>
      <w:r>
        <w:rPr>
          <w:rFonts w:ascii="Times New Roman" w:hAnsi="Times New Roman" w:cs="Times New Roman"/>
          <w:bCs/>
          <w:sz w:val="24"/>
          <w:szCs w:val="24"/>
        </w:rPr>
        <w:t>E. Mantulova, A. Petraitis</w:t>
      </w:r>
      <w:r w:rsidRPr="00E61C13">
        <w:rPr>
          <w:rFonts w:ascii="Times New Roman" w:hAnsi="Times New Roman" w:cs="Times New Roman"/>
          <w:bCs/>
          <w:sz w:val="24"/>
          <w:szCs w:val="24"/>
        </w:rPr>
        <w:t>, A. Ve</w:t>
      </w:r>
      <w:r>
        <w:rPr>
          <w:rFonts w:ascii="Times New Roman" w:hAnsi="Times New Roman" w:cs="Times New Roman"/>
          <w:bCs/>
          <w:sz w:val="24"/>
          <w:szCs w:val="24"/>
        </w:rPr>
        <w:t>lykienė), vienbalsiai.</w:t>
      </w:r>
    </w:p>
    <w:p w14:paraId="278C1F43" w14:textId="49DDA0E2" w:rsidR="000A1135"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340A4">
        <w:rPr>
          <w:rFonts w:ascii="Times New Roman" w:eastAsia="Times New Roman" w:hAnsi="Times New Roman" w:cs="Times New Roman"/>
          <w:bCs/>
          <w:sz w:val="24"/>
          <w:szCs w:val="24"/>
          <w:lang w:eastAsia="lt-LT"/>
        </w:rPr>
        <w:t>Pritarti sprendimo projektui</w:t>
      </w:r>
      <w:r w:rsidR="0030177A">
        <w:rPr>
          <w:rFonts w:ascii="Times New Roman" w:eastAsia="Times New Roman" w:hAnsi="Times New Roman" w:cs="Times New Roman"/>
          <w:bCs/>
          <w:sz w:val="24"/>
          <w:szCs w:val="24"/>
          <w:lang w:eastAsia="lt-LT"/>
        </w:rPr>
        <w:t>.</w:t>
      </w:r>
    </w:p>
    <w:p w14:paraId="1717F14E" w14:textId="77777777" w:rsidR="00037411" w:rsidRDefault="00037411" w:rsidP="00F51EA0">
      <w:pPr>
        <w:spacing w:after="0" w:line="240" w:lineRule="auto"/>
        <w:ind w:firstLine="567"/>
        <w:jc w:val="both"/>
        <w:rPr>
          <w:rFonts w:ascii="Times New Roman" w:eastAsia="Times New Roman" w:hAnsi="Times New Roman" w:cs="Times New Roman"/>
          <w:bCs/>
          <w:sz w:val="24"/>
          <w:szCs w:val="24"/>
          <w:lang w:eastAsia="lt-LT"/>
        </w:rPr>
      </w:pPr>
    </w:p>
    <w:p w14:paraId="4D267B5D" w14:textId="3603F260" w:rsidR="00037411" w:rsidRDefault="00F229B3"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00037411">
        <w:rPr>
          <w:rFonts w:ascii="Times New Roman" w:eastAsia="Times New Roman" w:hAnsi="Times New Roman" w:cs="Times New Roman"/>
          <w:bCs/>
          <w:sz w:val="24"/>
          <w:szCs w:val="24"/>
          <w:lang w:eastAsia="lt-LT"/>
        </w:rPr>
        <w:t>SVARSTYTA. Kiti klausimai.</w:t>
      </w:r>
    </w:p>
    <w:p w14:paraId="58577FAB" w14:textId="2ACD484E" w:rsidR="00037411" w:rsidRDefault="00037411"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w:t>
      </w:r>
      <w:r w:rsidR="00A10275">
        <w:rPr>
          <w:rFonts w:ascii="Times New Roman" w:eastAsia="Times New Roman" w:hAnsi="Times New Roman" w:cs="Times New Roman"/>
          <w:bCs/>
          <w:sz w:val="24"/>
          <w:szCs w:val="24"/>
          <w:lang w:eastAsia="lt-LT"/>
        </w:rPr>
        <w:t xml:space="preserve"> prašyti Savivaldybės administracijos vadovų, kad </w:t>
      </w:r>
      <w:r w:rsidR="005B7018">
        <w:rPr>
          <w:rFonts w:ascii="Times New Roman" w:eastAsia="Times New Roman" w:hAnsi="Times New Roman" w:cs="Times New Roman"/>
          <w:bCs/>
          <w:sz w:val="24"/>
          <w:szCs w:val="24"/>
          <w:lang w:eastAsia="lt-LT"/>
        </w:rPr>
        <w:t>pateiktų informaciją  apie įgyvendinamų projektų eigą už 3 ketvirčius ir prašo</w:t>
      </w:r>
      <w:r w:rsidR="00A1027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įtraukti į kitą komiteto posėdžio darbotvarkę</w:t>
      </w:r>
      <w:r w:rsidR="005B7018">
        <w:rPr>
          <w:rFonts w:ascii="Times New Roman" w:eastAsia="Times New Roman" w:hAnsi="Times New Roman" w:cs="Times New Roman"/>
          <w:bCs/>
          <w:sz w:val="24"/>
          <w:szCs w:val="24"/>
          <w:lang w:eastAsia="lt-LT"/>
        </w:rPr>
        <w:t>.</w:t>
      </w:r>
      <w:r w:rsidR="00A10275">
        <w:rPr>
          <w:rFonts w:ascii="Times New Roman" w:eastAsia="Times New Roman" w:hAnsi="Times New Roman" w:cs="Times New Roman"/>
          <w:bCs/>
          <w:sz w:val="24"/>
          <w:szCs w:val="24"/>
          <w:lang w:eastAsia="lt-LT"/>
        </w:rPr>
        <w:t xml:space="preserve"> </w:t>
      </w:r>
    </w:p>
    <w:p w14:paraId="63CB4438" w14:textId="02204FF1" w:rsidR="00037411" w:rsidRDefault="00037411"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pritaria </w:t>
      </w:r>
      <w:r w:rsidR="005B7018">
        <w:rPr>
          <w:rFonts w:ascii="Times New Roman" w:eastAsia="Times New Roman" w:hAnsi="Times New Roman" w:cs="Times New Roman"/>
          <w:bCs/>
          <w:sz w:val="24"/>
          <w:szCs w:val="24"/>
          <w:lang w:eastAsia="lt-LT"/>
        </w:rPr>
        <w:t xml:space="preserve">A. Velykienės </w:t>
      </w:r>
      <w:r>
        <w:rPr>
          <w:rFonts w:ascii="Times New Roman" w:eastAsia="Times New Roman" w:hAnsi="Times New Roman" w:cs="Times New Roman"/>
          <w:bCs/>
          <w:sz w:val="24"/>
          <w:szCs w:val="24"/>
          <w:lang w:eastAsia="lt-LT"/>
        </w:rPr>
        <w:t>siūlymui bendru sutarimu.</w:t>
      </w:r>
    </w:p>
    <w:p w14:paraId="5671E0B5" w14:textId="4064A153" w:rsidR="0030177A" w:rsidRDefault="00037411"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Prašyti Savivaldybės administracijos vadovų pateikti informaciją apie </w:t>
      </w:r>
      <w:r w:rsidR="005B7018" w:rsidRPr="005B7018">
        <w:rPr>
          <w:rFonts w:ascii="Times New Roman" w:eastAsia="Times New Roman" w:hAnsi="Times New Roman" w:cs="Times New Roman"/>
          <w:bCs/>
          <w:sz w:val="24"/>
          <w:szCs w:val="24"/>
          <w:lang w:eastAsia="lt-LT"/>
        </w:rPr>
        <w:t>įgyvendina</w:t>
      </w:r>
      <w:r w:rsidR="00F229B3">
        <w:rPr>
          <w:rFonts w:ascii="Times New Roman" w:eastAsia="Times New Roman" w:hAnsi="Times New Roman" w:cs="Times New Roman"/>
          <w:bCs/>
          <w:sz w:val="24"/>
          <w:szCs w:val="24"/>
          <w:lang w:eastAsia="lt-LT"/>
        </w:rPr>
        <w:t>mų projektų eigą</w:t>
      </w:r>
      <w:r w:rsidR="005B7018">
        <w:rPr>
          <w:rFonts w:ascii="Times New Roman" w:eastAsia="Times New Roman" w:hAnsi="Times New Roman" w:cs="Times New Roman"/>
          <w:bCs/>
          <w:sz w:val="24"/>
          <w:szCs w:val="24"/>
          <w:lang w:eastAsia="lt-LT"/>
        </w:rPr>
        <w:t>.</w:t>
      </w:r>
    </w:p>
    <w:p w14:paraId="75C85E3F" w14:textId="77777777" w:rsidR="00037411" w:rsidRDefault="00037411" w:rsidP="00F51EA0">
      <w:pPr>
        <w:spacing w:after="0" w:line="240" w:lineRule="auto"/>
        <w:ind w:firstLine="567"/>
        <w:jc w:val="both"/>
        <w:rPr>
          <w:rFonts w:ascii="Times New Roman" w:eastAsia="Times New Roman" w:hAnsi="Times New Roman" w:cs="Times New Roman"/>
          <w:bCs/>
          <w:sz w:val="24"/>
          <w:szCs w:val="24"/>
          <w:lang w:eastAsia="lt-LT"/>
        </w:rPr>
      </w:pPr>
    </w:p>
    <w:p w14:paraId="64A89D33" w14:textId="2D5A219D"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37411">
        <w:rPr>
          <w:rFonts w:ascii="Times New Roman" w:eastAsia="Times New Roman" w:hAnsi="Times New Roman" w:cs="Times New Roman"/>
          <w:sz w:val="24"/>
          <w:szCs w:val="24"/>
          <w:lang w:eastAsia="lt-LT"/>
        </w:rPr>
        <w:t>6</w:t>
      </w:r>
      <w:r w:rsidR="00C92784">
        <w:rPr>
          <w:rFonts w:ascii="Times New Roman" w:eastAsia="Times New Roman" w:hAnsi="Times New Roman" w:cs="Times New Roman"/>
          <w:sz w:val="24"/>
          <w:szCs w:val="24"/>
          <w:lang w:eastAsia="lt-LT"/>
        </w:rPr>
        <w:t>.0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8DC9A" w14:textId="77777777" w:rsidR="00221E10" w:rsidRDefault="00221E10" w:rsidP="00EF2224">
      <w:pPr>
        <w:spacing w:after="0" w:line="240" w:lineRule="auto"/>
      </w:pPr>
      <w:r>
        <w:separator/>
      </w:r>
    </w:p>
  </w:endnote>
  <w:endnote w:type="continuationSeparator" w:id="0">
    <w:p w14:paraId="4F98F345" w14:textId="77777777" w:rsidR="00221E10" w:rsidRDefault="00221E1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2C4E7" w14:textId="77777777" w:rsidR="00221E10" w:rsidRDefault="00221E10" w:rsidP="00EF2224">
      <w:pPr>
        <w:spacing w:after="0" w:line="240" w:lineRule="auto"/>
      </w:pPr>
      <w:r>
        <w:separator/>
      </w:r>
    </w:p>
  </w:footnote>
  <w:footnote w:type="continuationSeparator" w:id="0">
    <w:p w14:paraId="3D8EC802" w14:textId="77777777" w:rsidR="00221E10" w:rsidRDefault="00221E1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1A01C8">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9"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2"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3"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0"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3"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7"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8"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17F43"/>
    <w:rsid w:val="000204FB"/>
    <w:rsid w:val="00021CB4"/>
    <w:rsid w:val="00022697"/>
    <w:rsid w:val="00024033"/>
    <w:rsid w:val="000247E1"/>
    <w:rsid w:val="00033CCA"/>
    <w:rsid w:val="00033D4E"/>
    <w:rsid w:val="00034819"/>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464C"/>
    <w:rsid w:val="000B4E28"/>
    <w:rsid w:val="000B5521"/>
    <w:rsid w:val="000B6369"/>
    <w:rsid w:val="000B712E"/>
    <w:rsid w:val="000C13D2"/>
    <w:rsid w:val="000C2AB1"/>
    <w:rsid w:val="000C3B08"/>
    <w:rsid w:val="000C69AE"/>
    <w:rsid w:val="000C69DD"/>
    <w:rsid w:val="000D0A01"/>
    <w:rsid w:val="000D0F44"/>
    <w:rsid w:val="000D28ED"/>
    <w:rsid w:val="000D3106"/>
    <w:rsid w:val="000D3251"/>
    <w:rsid w:val="000D7F4D"/>
    <w:rsid w:val="000E1236"/>
    <w:rsid w:val="000E24F6"/>
    <w:rsid w:val="000E4211"/>
    <w:rsid w:val="000E59B8"/>
    <w:rsid w:val="000E7C71"/>
    <w:rsid w:val="000F06DB"/>
    <w:rsid w:val="000F2357"/>
    <w:rsid w:val="000F2CA0"/>
    <w:rsid w:val="000F3C17"/>
    <w:rsid w:val="000F42F9"/>
    <w:rsid w:val="000F43ED"/>
    <w:rsid w:val="000F7D63"/>
    <w:rsid w:val="00100E9F"/>
    <w:rsid w:val="001056EA"/>
    <w:rsid w:val="001117C2"/>
    <w:rsid w:val="00115C10"/>
    <w:rsid w:val="00116C53"/>
    <w:rsid w:val="001171F6"/>
    <w:rsid w:val="0011762A"/>
    <w:rsid w:val="0011765C"/>
    <w:rsid w:val="00120783"/>
    <w:rsid w:val="0012280D"/>
    <w:rsid w:val="00123526"/>
    <w:rsid w:val="00123BF0"/>
    <w:rsid w:val="00124402"/>
    <w:rsid w:val="00124D72"/>
    <w:rsid w:val="001255EB"/>
    <w:rsid w:val="00127DF4"/>
    <w:rsid w:val="001301F8"/>
    <w:rsid w:val="001321D5"/>
    <w:rsid w:val="001342BB"/>
    <w:rsid w:val="001365DD"/>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3ECE"/>
    <w:rsid w:val="0019209B"/>
    <w:rsid w:val="001925CE"/>
    <w:rsid w:val="0019795C"/>
    <w:rsid w:val="001A01C8"/>
    <w:rsid w:val="001A0BE1"/>
    <w:rsid w:val="001A2EA8"/>
    <w:rsid w:val="001A58EC"/>
    <w:rsid w:val="001A74A5"/>
    <w:rsid w:val="001A7878"/>
    <w:rsid w:val="001A7AD7"/>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6EB5"/>
    <w:rsid w:val="001D7C1E"/>
    <w:rsid w:val="001E1ECE"/>
    <w:rsid w:val="001E2062"/>
    <w:rsid w:val="001E24F3"/>
    <w:rsid w:val="001E587D"/>
    <w:rsid w:val="001E78B9"/>
    <w:rsid w:val="001F063B"/>
    <w:rsid w:val="001F06B1"/>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14F10"/>
    <w:rsid w:val="00221E10"/>
    <w:rsid w:val="002220A5"/>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4083"/>
    <w:rsid w:val="00264092"/>
    <w:rsid w:val="00265553"/>
    <w:rsid w:val="002663D4"/>
    <w:rsid w:val="00266EFB"/>
    <w:rsid w:val="00272E5C"/>
    <w:rsid w:val="00276218"/>
    <w:rsid w:val="0027755A"/>
    <w:rsid w:val="00281F03"/>
    <w:rsid w:val="00282515"/>
    <w:rsid w:val="00284F37"/>
    <w:rsid w:val="0028520D"/>
    <w:rsid w:val="00287617"/>
    <w:rsid w:val="0029104B"/>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3E99"/>
    <w:rsid w:val="002B508C"/>
    <w:rsid w:val="002B5928"/>
    <w:rsid w:val="002B6AC7"/>
    <w:rsid w:val="002C3301"/>
    <w:rsid w:val="002C3675"/>
    <w:rsid w:val="002C3C97"/>
    <w:rsid w:val="002C3F56"/>
    <w:rsid w:val="002C61C7"/>
    <w:rsid w:val="002C683C"/>
    <w:rsid w:val="002C7F0F"/>
    <w:rsid w:val="002D0EC2"/>
    <w:rsid w:val="002D26C3"/>
    <w:rsid w:val="002D2F06"/>
    <w:rsid w:val="002D3202"/>
    <w:rsid w:val="002D3457"/>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5196"/>
    <w:rsid w:val="003956E5"/>
    <w:rsid w:val="00396D83"/>
    <w:rsid w:val="0039703F"/>
    <w:rsid w:val="003976E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946"/>
    <w:rsid w:val="003E7BB3"/>
    <w:rsid w:val="003F02FC"/>
    <w:rsid w:val="003F4E96"/>
    <w:rsid w:val="003F7042"/>
    <w:rsid w:val="003F793C"/>
    <w:rsid w:val="00405174"/>
    <w:rsid w:val="00406BBF"/>
    <w:rsid w:val="00413FAF"/>
    <w:rsid w:val="00417BD5"/>
    <w:rsid w:val="004220DB"/>
    <w:rsid w:val="004251B3"/>
    <w:rsid w:val="00426540"/>
    <w:rsid w:val="0042753F"/>
    <w:rsid w:val="00427FC7"/>
    <w:rsid w:val="0043081F"/>
    <w:rsid w:val="00430855"/>
    <w:rsid w:val="004317A7"/>
    <w:rsid w:val="0043270A"/>
    <w:rsid w:val="004329E8"/>
    <w:rsid w:val="00435D13"/>
    <w:rsid w:val="00436E05"/>
    <w:rsid w:val="0043728B"/>
    <w:rsid w:val="00437704"/>
    <w:rsid w:val="00442E8E"/>
    <w:rsid w:val="004435B1"/>
    <w:rsid w:val="00443F52"/>
    <w:rsid w:val="00444639"/>
    <w:rsid w:val="004449EF"/>
    <w:rsid w:val="00445493"/>
    <w:rsid w:val="0044560B"/>
    <w:rsid w:val="004470CE"/>
    <w:rsid w:val="004501B6"/>
    <w:rsid w:val="00452A08"/>
    <w:rsid w:val="0045413A"/>
    <w:rsid w:val="00462067"/>
    <w:rsid w:val="004654C3"/>
    <w:rsid w:val="00466510"/>
    <w:rsid w:val="00467C1B"/>
    <w:rsid w:val="00467D4C"/>
    <w:rsid w:val="004715EA"/>
    <w:rsid w:val="00472D45"/>
    <w:rsid w:val="00477472"/>
    <w:rsid w:val="00480478"/>
    <w:rsid w:val="00481ADC"/>
    <w:rsid w:val="004827E2"/>
    <w:rsid w:val="00483DDB"/>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D07"/>
    <w:rsid w:val="004D78AA"/>
    <w:rsid w:val="004E276E"/>
    <w:rsid w:val="004E470E"/>
    <w:rsid w:val="004F0466"/>
    <w:rsid w:val="004F0783"/>
    <w:rsid w:val="004F1DEB"/>
    <w:rsid w:val="004F4892"/>
    <w:rsid w:val="004F4C67"/>
    <w:rsid w:val="004F55B7"/>
    <w:rsid w:val="00502ED4"/>
    <w:rsid w:val="00504A16"/>
    <w:rsid w:val="00504D45"/>
    <w:rsid w:val="0051090C"/>
    <w:rsid w:val="00511B02"/>
    <w:rsid w:val="00511E40"/>
    <w:rsid w:val="00516D5A"/>
    <w:rsid w:val="00520E1B"/>
    <w:rsid w:val="0052295D"/>
    <w:rsid w:val="00522A54"/>
    <w:rsid w:val="00524957"/>
    <w:rsid w:val="00535C00"/>
    <w:rsid w:val="00535FAC"/>
    <w:rsid w:val="00537DDA"/>
    <w:rsid w:val="00544E01"/>
    <w:rsid w:val="00546498"/>
    <w:rsid w:val="005472F3"/>
    <w:rsid w:val="005522AC"/>
    <w:rsid w:val="00553D01"/>
    <w:rsid w:val="005577F3"/>
    <w:rsid w:val="00562518"/>
    <w:rsid w:val="00563032"/>
    <w:rsid w:val="00564FFB"/>
    <w:rsid w:val="0057077A"/>
    <w:rsid w:val="00571BF9"/>
    <w:rsid w:val="00573361"/>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D00DA"/>
    <w:rsid w:val="005D18B5"/>
    <w:rsid w:val="005D206D"/>
    <w:rsid w:val="005D2379"/>
    <w:rsid w:val="005E2180"/>
    <w:rsid w:val="005E3D6D"/>
    <w:rsid w:val="005E45A8"/>
    <w:rsid w:val="005E599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F2832"/>
    <w:rsid w:val="006F2EDF"/>
    <w:rsid w:val="00705344"/>
    <w:rsid w:val="007078BF"/>
    <w:rsid w:val="00710701"/>
    <w:rsid w:val="00715686"/>
    <w:rsid w:val="0071691C"/>
    <w:rsid w:val="00717E61"/>
    <w:rsid w:val="0072020E"/>
    <w:rsid w:val="007204F8"/>
    <w:rsid w:val="00722F42"/>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73E2"/>
    <w:rsid w:val="00770889"/>
    <w:rsid w:val="00773B0B"/>
    <w:rsid w:val="0077585C"/>
    <w:rsid w:val="00781B55"/>
    <w:rsid w:val="00782111"/>
    <w:rsid w:val="007822B6"/>
    <w:rsid w:val="00782876"/>
    <w:rsid w:val="00782E38"/>
    <w:rsid w:val="0078378C"/>
    <w:rsid w:val="00784669"/>
    <w:rsid w:val="00790043"/>
    <w:rsid w:val="007906F8"/>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517"/>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7D0"/>
    <w:rsid w:val="008449A0"/>
    <w:rsid w:val="00851255"/>
    <w:rsid w:val="0085197B"/>
    <w:rsid w:val="0085410A"/>
    <w:rsid w:val="00854DFE"/>
    <w:rsid w:val="00857BD5"/>
    <w:rsid w:val="00861F7F"/>
    <w:rsid w:val="008701C1"/>
    <w:rsid w:val="00870BD1"/>
    <w:rsid w:val="00873706"/>
    <w:rsid w:val="00873F56"/>
    <w:rsid w:val="008744E4"/>
    <w:rsid w:val="00875A30"/>
    <w:rsid w:val="00875D13"/>
    <w:rsid w:val="00876B7B"/>
    <w:rsid w:val="008820DE"/>
    <w:rsid w:val="008838F1"/>
    <w:rsid w:val="00884B1D"/>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3B17"/>
    <w:rsid w:val="008E5DEB"/>
    <w:rsid w:val="008E7018"/>
    <w:rsid w:val="008F0B4C"/>
    <w:rsid w:val="008F10EB"/>
    <w:rsid w:val="008F1482"/>
    <w:rsid w:val="008F2871"/>
    <w:rsid w:val="008F2DAC"/>
    <w:rsid w:val="008F31C3"/>
    <w:rsid w:val="008F3E72"/>
    <w:rsid w:val="008F53B0"/>
    <w:rsid w:val="008F59A1"/>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789E"/>
    <w:rsid w:val="009414B2"/>
    <w:rsid w:val="009414D0"/>
    <w:rsid w:val="00942306"/>
    <w:rsid w:val="00942932"/>
    <w:rsid w:val="00944A05"/>
    <w:rsid w:val="00945DE7"/>
    <w:rsid w:val="00950EE6"/>
    <w:rsid w:val="00951486"/>
    <w:rsid w:val="00952929"/>
    <w:rsid w:val="00952D46"/>
    <w:rsid w:val="00953054"/>
    <w:rsid w:val="00954697"/>
    <w:rsid w:val="009567B8"/>
    <w:rsid w:val="009575F0"/>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45E7"/>
    <w:rsid w:val="009A4694"/>
    <w:rsid w:val="009A7E3B"/>
    <w:rsid w:val="009B220F"/>
    <w:rsid w:val="009B359E"/>
    <w:rsid w:val="009B5092"/>
    <w:rsid w:val="009C046D"/>
    <w:rsid w:val="009C0990"/>
    <w:rsid w:val="009C1E4A"/>
    <w:rsid w:val="009C2ACE"/>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60F7"/>
    <w:rsid w:val="00A22147"/>
    <w:rsid w:val="00A224E6"/>
    <w:rsid w:val="00A22EB3"/>
    <w:rsid w:val="00A2538A"/>
    <w:rsid w:val="00A253C2"/>
    <w:rsid w:val="00A30A8F"/>
    <w:rsid w:val="00A317E5"/>
    <w:rsid w:val="00A3199A"/>
    <w:rsid w:val="00A33A54"/>
    <w:rsid w:val="00A34BA8"/>
    <w:rsid w:val="00A35323"/>
    <w:rsid w:val="00A36C4D"/>
    <w:rsid w:val="00A36D37"/>
    <w:rsid w:val="00A37EA2"/>
    <w:rsid w:val="00A4039E"/>
    <w:rsid w:val="00A40651"/>
    <w:rsid w:val="00A4609B"/>
    <w:rsid w:val="00A46C81"/>
    <w:rsid w:val="00A4763D"/>
    <w:rsid w:val="00A51848"/>
    <w:rsid w:val="00A56901"/>
    <w:rsid w:val="00A605D0"/>
    <w:rsid w:val="00A613DB"/>
    <w:rsid w:val="00A6174C"/>
    <w:rsid w:val="00A63128"/>
    <w:rsid w:val="00A64337"/>
    <w:rsid w:val="00A6600D"/>
    <w:rsid w:val="00A6683B"/>
    <w:rsid w:val="00A6743D"/>
    <w:rsid w:val="00A678B8"/>
    <w:rsid w:val="00A67C03"/>
    <w:rsid w:val="00A71F27"/>
    <w:rsid w:val="00A823D0"/>
    <w:rsid w:val="00A83FB8"/>
    <w:rsid w:val="00A859ED"/>
    <w:rsid w:val="00A9227C"/>
    <w:rsid w:val="00A950CA"/>
    <w:rsid w:val="00A961C7"/>
    <w:rsid w:val="00A969C3"/>
    <w:rsid w:val="00A96F63"/>
    <w:rsid w:val="00A976E0"/>
    <w:rsid w:val="00A9771F"/>
    <w:rsid w:val="00AA23CB"/>
    <w:rsid w:val="00AA54E0"/>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3D5A"/>
    <w:rsid w:val="00AF45AF"/>
    <w:rsid w:val="00AF47BE"/>
    <w:rsid w:val="00AF66D2"/>
    <w:rsid w:val="00B00354"/>
    <w:rsid w:val="00B00637"/>
    <w:rsid w:val="00B01A91"/>
    <w:rsid w:val="00B023C4"/>
    <w:rsid w:val="00B04E69"/>
    <w:rsid w:val="00B060F5"/>
    <w:rsid w:val="00B07609"/>
    <w:rsid w:val="00B1148C"/>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4688B"/>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2ECB"/>
    <w:rsid w:val="00B96429"/>
    <w:rsid w:val="00BA2550"/>
    <w:rsid w:val="00BB1630"/>
    <w:rsid w:val="00BB2499"/>
    <w:rsid w:val="00BB2D52"/>
    <w:rsid w:val="00BB57A9"/>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4E8A"/>
    <w:rsid w:val="00C468F7"/>
    <w:rsid w:val="00C5199A"/>
    <w:rsid w:val="00C54CE7"/>
    <w:rsid w:val="00C55F20"/>
    <w:rsid w:val="00C56389"/>
    <w:rsid w:val="00C56AC9"/>
    <w:rsid w:val="00C578DE"/>
    <w:rsid w:val="00C608F5"/>
    <w:rsid w:val="00C6330F"/>
    <w:rsid w:val="00C643D7"/>
    <w:rsid w:val="00C65A56"/>
    <w:rsid w:val="00C65A68"/>
    <w:rsid w:val="00C66138"/>
    <w:rsid w:val="00C66311"/>
    <w:rsid w:val="00C67878"/>
    <w:rsid w:val="00C76A3C"/>
    <w:rsid w:val="00C76DE1"/>
    <w:rsid w:val="00C86655"/>
    <w:rsid w:val="00C92784"/>
    <w:rsid w:val="00C93241"/>
    <w:rsid w:val="00C9474A"/>
    <w:rsid w:val="00C95418"/>
    <w:rsid w:val="00CA4A46"/>
    <w:rsid w:val="00CA6895"/>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74E"/>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1CE5"/>
    <w:rsid w:val="00D727E4"/>
    <w:rsid w:val="00D74943"/>
    <w:rsid w:val="00D74B03"/>
    <w:rsid w:val="00D76A3E"/>
    <w:rsid w:val="00D80B50"/>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E6DA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2B90"/>
    <w:rsid w:val="00E33E01"/>
    <w:rsid w:val="00E37183"/>
    <w:rsid w:val="00E37B93"/>
    <w:rsid w:val="00E40FAA"/>
    <w:rsid w:val="00E4348E"/>
    <w:rsid w:val="00E435B9"/>
    <w:rsid w:val="00E46B93"/>
    <w:rsid w:val="00E46BD5"/>
    <w:rsid w:val="00E46E00"/>
    <w:rsid w:val="00E509FE"/>
    <w:rsid w:val="00E51926"/>
    <w:rsid w:val="00E53669"/>
    <w:rsid w:val="00E55800"/>
    <w:rsid w:val="00E56AC9"/>
    <w:rsid w:val="00E5734D"/>
    <w:rsid w:val="00E61C13"/>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1D9E"/>
    <w:rsid w:val="00EC3FE0"/>
    <w:rsid w:val="00EC4285"/>
    <w:rsid w:val="00EC6084"/>
    <w:rsid w:val="00EC6ABB"/>
    <w:rsid w:val="00EC7247"/>
    <w:rsid w:val="00EC769C"/>
    <w:rsid w:val="00ED1E4E"/>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6923"/>
    <w:rsid w:val="00F300C4"/>
    <w:rsid w:val="00F3416D"/>
    <w:rsid w:val="00F34425"/>
    <w:rsid w:val="00F35D8C"/>
    <w:rsid w:val="00F37195"/>
    <w:rsid w:val="00F40296"/>
    <w:rsid w:val="00F40F01"/>
    <w:rsid w:val="00F41B6C"/>
    <w:rsid w:val="00F42646"/>
    <w:rsid w:val="00F43EFB"/>
    <w:rsid w:val="00F45EF6"/>
    <w:rsid w:val="00F50EC7"/>
    <w:rsid w:val="00F519BA"/>
    <w:rsid w:val="00F51EA0"/>
    <w:rsid w:val="00F524A1"/>
    <w:rsid w:val="00F52A90"/>
    <w:rsid w:val="00F52E26"/>
    <w:rsid w:val="00F574D5"/>
    <w:rsid w:val="00F61515"/>
    <w:rsid w:val="00F651B2"/>
    <w:rsid w:val="00F661A6"/>
    <w:rsid w:val="00F66690"/>
    <w:rsid w:val="00F67313"/>
    <w:rsid w:val="00F702CB"/>
    <w:rsid w:val="00F70AB3"/>
    <w:rsid w:val="00F71238"/>
    <w:rsid w:val="00F719CC"/>
    <w:rsid w:val="00F72A63"/>
    <w:rsid w:val="00F730EF"/>
    <w:rsid w:val="00F74211"/>
    <w:rsid w:val="00F74508"/>
    <w:rsid w:val="00F75B8A"/>
    <w:rsid w:val="00F80D8D"/>
    <w:rsid w:val="00F80E6A"/>
    <w:rsid w:val="00F846A9"/>
    <w:rsid w:val="00F846C5"/>
    <w:rsid w:val="00F85D80"/>
    <w:rsid w:val="00F87E7D"/>
    <w:rsid w:val="00F95AE3"/>
    <w:rsid w:val="00F9619D"/>
    <w:rsid w:val="00F965A5"/>
    <w:rsid w:val="00F97F01"/>
    <w:rsid w:val="00FA11AD"/>
    <w:rsid w:val="00FA1AA0"/>
    <w:rsid w:val="00FA2480"/>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548F-0942-4D40-BEAB-F5570EDD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8403</Words>
  <Characters>4791</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2021-11-25T07:12:00Z</cp:lastPrinted>
  <dcterms:created xsi:type="dcterms:W3CDTF">2021-11-25T07:37:00Z</dcterms:created>
  <dcterms:modified xsi:type="dcterms:W3CDTF">2021-11-25T07:37:00Z</dcterms:modified>
</cp:coreProperties>
</file>