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FA3" w:rsidRPr="00806049" w:rsidRDefault="00DE4FA3" w:rsidP="000425B1">
      <w:pPr>
        <w:keepNext/>
        <w:tabs>
          <w:tab w:val="left" w:pos="567"/>
          <w:tab w:val="left" w:pos="851"/>
        </w:tabs>
        <w:ind w:firstLine="567"/>
        <w:jc w:val="center"/>
        <w:outlineLvl w:val="0"/>
        <w:rPr>
          <w:b/>
          <w:szCs w:val="24"/>
        </w:rPr>
      </w:pPr>
      <w:bookmarkStart w:id="0" w:name="straipsnis16"/>
      <w:bookmarkStart w:id="1" w:name="_GoBack"/>
      <w:bookmarkEnd w:id="1"/>
      <w:r w:rsidRPr="00806049">
        <w:rPr>
          <w:b/>
          <w:szCs w:val="24"/>
        </w:rPr>
        <w:t>AIŠKINAMASIS RAŠTAS</w:t>
      </w:r>
    </w:p>
    <w:p w:rsidR="00DE4FA3" w:rsidRPr="00806049" w:rsidRDefault="00584D9C" w:rsidP="005420AA">
      <w:pPr>
        <w:keepNext/>
        <w:tabs>
          <w:tab w:val="left" w:pos="567"/>
        </w:tabs>
        <w:jc w:val="center"/>
        <w:outlineLvl w:val="0"/>
        <w:rPr>
          <w:b/>
          <w:szCs w:val="24"/>
        </w:rPr>
      </w:pPr>
      <w:r w:rsidRPr="00806049">
        <w:rPr>
          <w:b/>
          <w:szCs w:val="24"/>
        </w:rPr>
        <w:t xml:space="preserve">PRIE SAVIVALDYBĖS TARYBOS SPRENDIMO </w:t>
      </w:r>
      <w:r w:rsidR="00EB59B4" w:rsidRPr="00806049">
        <w:rPr>
          <w:b/>
          <w:szCs w:val="24"/>
        </w:rPr>
        <w:t>„DĖL KLAIPĖDOS MIESTO SAVIVALDYBĖS TARYBOS 20</w:t>
      </w:r>
      <w:r w:rsidR="005A7BEB" w:rsidRPr="00806049">
        <w:rPr>
          <w:b/>
          <w:szCs w:val="24"/>
        </w:rPr>
        <w:t>2</w:t>
      </w:r>
      <w:r w:rsidR="00FB5E8A" w:rsidRPr="00806049">
        <w:rPr>
          <w:b/>
          <w:szCs w:val="24"/>
        </w:rPr>
        <w:t>1</w:t>
      </w:r>
      <w:r w:rsidRPr="00806049">
        <w:rPr>
          <w:b/>
          <w:szCs w:val="24"/>
        </w:rPr>
        <w:t xml:space="preserve"> </w:t>
      </w:r>
      <w:r w:rsidR="00EB59B4" w:rsidRPr="00806049">
        <w:rPr>
          <w:b/>
          <w:szCs w:val="24"/>
        </w:rPr>
        <w:t xml:space="preserve">M. VASARIO </w:t>
      </w:r>
      <w:r w:rsidR="009D6B7E" w:rsidRPr="00806049">
        <w:rPr>
          <w:b/>
          <w:szCs w:val="24"/>
        </w:rPr>
        <w:t>2</w:t>
      </w:r>
      <w:r w:rsidR="00FB5E8A" w:rsidRPr="00806049">
        <w:rPr>
          <w:b/>
          <w:szCs w:val="24"/>
        </w:rPr>
        <w:t>5</w:t>
      </w:r>
      <w:r w:rsidR="00EB59B4" w:rsidRPr="00806049">
        <w:rPr>
          <w:b/>
          <w:szCs w:val="24"/>
        </w:rPr>
        <w:t xml:space="preserve"> D. SPRENDIMO NR. T2-</w:t>
      </w:r>
      <w:r w:rsidR="005A7BEB" w:rsidRPr="00806049">
        <w:rPr>
          <w:b/>
          <w:szCs w:val="24"/>
        </w:rPr>
        <w:t>2</w:t>
      </w:r>
      <w:r w:rsidR="00FB5E8A" w:rsidRPr="00806049">
        <w:rPr>
          <w:b/>
          <w:szCs w:val="24"/>
        </w:rPr>
        <w:t>3</w:t>
      </w:r>
      <w:r w:rsidRPr="00806049">
        <w:rPr>
          <w:b/>
          <w:szCs w:val="24"/>
        </w:rPr>
        <w:t xml:space="preserve"> „DĖL KLAIPĖDOS MIESTO </w:t>
      </w:r>
      <w:r w:rsidR="00EB59B4" w:rsidRPr="00806049">
        <w:rPr>
          <w:b/>
          <w:szCs w:val="24"/>
        </w:rPr>
        <w:t>SAVIVALDYBĖS 20</w:t>
      </w:r>
      <w:r w:rsidR="005A7BEB" w:rsidRPr="00806049">
        <w:rPr>
          <w:b/>
          <w:szCs w:val="24"/>
        </w:rPr>
        <w:t>2</w:t>
      </w:r>
      <w:r w:rsidR="00FB5E8A" w:rsidRPr="00806049">
        <w:rPr>
          <w:b/>
          <w:szCs w:val="24"/>
        </w:rPr>
        <w:t>1</w:t>
      </w:r>
      <w:r w:rsidR="00EB59B4" w:rsidRPr="00806049">
        <w:rPr>
          <w:b/>
          <w:szCs w:val="24"/>
        </w:rPr>
        <w:t xml:space="preserve"> METŲ BIUDŽETO PATVIRTINIMO“ PAKEITIMO“ </w:t>
      </w:r>
      <w:r w:rsidR="00C241B0" w:rsidRPr="00806049">
        <w:rPr>
          <w:b/>
          <w:szCs w:val="24"/>
        </w:rPr>
        <w:t>PROJEKTO</w:t>
      </w:r>
    </w:p>
    <w:p w:rsidR="00DE4FA3" w:rsidRPr="00806049" w:rsidRDefault="00DE4FA3" w:rsidP="00314F21">
      <w:pPr>
        <w:jc w:val="center"/>
        <w:rPr>
          <w:szCs w:val="24"/>
        </w:rPr>
      </w:pPr>
    </w:p>
    <w:p w:rsidR="00314F21" w:rsidRPr="00806049" w:rsidRDefault="00314F21" w:rsidP="009157DE">
      <w:pPr>
        <w:jc w:val="center"/>
        <w:rPr>
          <w:szCs w:val="24"/>
        </w:rPr>
      </w:pPr>
      <w:r w:rsidRPr="00806049">
        <w:rPr>
          <w:szCs w:val="24"/>
        </w:rPr>
        <w:t>20</w:t>
      </w:r>
      <w:r w:rsidR="005A7BEB" w:rsidRPr="00806049">
        <w:rPr>
          <w:szCs w:val="24"/>
        </w:rPr>
        <w:t>2</w:t>
      </w:r>
      <w:r w:rsidR="00FB5E8A" w:rsidRPr="00806049">
        <w:rPr>
          <w:szCs w:val="24"/>
        </w:rPr>
        <w:t>1</w:t>
      </w:r>
      <w:r w:rsidRPr="00806049">
        <w:rPr>
          <w:szCs w:val="24"/>
        </w:rPr>
        <w:t xml:space="preserve"> m</w:t>
      </w:r>
      <w:r w:rsidR="004A5CDB" w:rsidRPr="00806049">
        <w:rPr>
          <w:szCs w:val="24"/>
        </w:rPr>
        <w:t xml:space="preserve">. </w:t>
      </w:r>
      <w:r w:rsidR="00902981">
        <w:rPr>
          <w:szCs w:val="24"/>
        </w:rPr>
        <w:t>lapkričio 3</w:t>
      </w:r>
      <w:r w:rsidR="004A5CDB" w:rsidRPr="00806049">
        <w:rPr>
          <w:szCs w:val="24"/>
        </w:rPr>
        <w:t xml:space="preserve"> d.</w:t>
      </w:r>
    </w:p>
    <w:p w:rsidR="00784B98" w:rsidRPr="00806049" w:rsidRDefault="00784B98" w:rsidP="00784B98">
      <w:pPr>
        <w:rPr>
          <w:szCs w:val="24"/>
        </w:rPr>
      </w:pPr>
    </w:p>
    <w:p w:rsidR="00784B98" w:rsidRPr="008120E8" w:rsidRDefault="00784B98" w:rsidP="00784B98">
      <w:pPr>
        <w:ind w:firstLine="567"/>
        <w:rPr>
          <w:b/>
          <w:szCs w:val="24"/>
        </w:rPr>
      </w:pPr>
      <w:r w:rsidRPr="008120E8">
        <w:rPr>
          <w:b/>
          <w:szCs w:val="24"/>
        </w:rPr>
        <w:t xml:space="preserve">1. Sprendimo projekto esmė, tikslai ir uždaviniai. </w:t>
      </w:r>
    </w:p>
    <w:p w:rsidR="00070B75" w:rsidRPr="008120E8" w:rsidRDefault="00784B98" w:rsidP="00D21304">
      <w:pPr>
        <w:ind w:firstLine="540"/>
        <w:jc w:val="both"/>
        <w:rPr>
          <w:szCs w:val="24"/>
        </w:rPr>
      </w:pPr>
      <w:r w:rsidRPr="008120E8">
        <w:rPr>
          <w:szCs w:val="24"/>
        </w:rPr>
        <w:t>Sprendimo projektu siūlome keisti Klaipėdos miesto savivaldybės tarybos</w:t>
      </w:r>
      <w:r w:rsidR="000C76AB" w:rsidRPr="008120E8">
        <w:rPr>
          <w:szCs w:val="24"/>
        </w:rPr>
        <w:t xml:space="preserve"> </w:t>
      </w:r>
      <w:r w:rsidRPr="008120E8">
        <w:rPr>
          <w:szCs w:val="24"/>
        </w:rPr>
        <w:t>20</w:t>
      </w:r>
      <w:r w:rsidR="006D3BA0" w:rsidRPr="008120E8">
        <w:rPr>
          <w:szCs w:val="24"/>
        </w:rPr>
        <w:t>2</w:t>
      </w:r>
      <w:r w:rsidR="00FB5E8A" w:rsidRPr="008120E8">
        <w:rPr>
          <w:szCs w:val="24"/>
        </w:rPr>
        <w:t>1</w:t>
      </w:r>
      <w:r w:rsidRPr="008120E8">
        <w:rPr>
          <w:szCs w:val="24"/>
        </w:rPr>
        <w:t xml:space="preserve"> m. vasario 2</w:t>
      </w:r>
      <w:r w:rsidR="00FB5E8A" w:rsidRPr="008120E8">
        <w:rPr>
          <w:szCs w:val="24"/>
        </w:rPr>
        <w:t>5</w:t>
      </w:r>
      <w:r w:rsidRPr="008120E8">
        <w:rPr>
          <w:szCs w:val="24"/>
        </w:rPr>
        <w:t xml:space="preserve"> d. sprendimą Nr. T2-</w:t>
      </w:r>
      <w:r w:rsidR="006D3BA0" w:rsidRPr="008120E8">
        <w:rPr>
          <w:szCs w:val="24"/>
        </w:rPr>
        <w:t>2</w:t>
      </w:r>
      <w:r w:rsidR="00FB5E8A" w:rsidRPr="008120E8">
        <w:rPr>
          <w:szCs w:val="24"/>
        </w:rPr>
        <w:t>3</w:t>
      </w:r>
      <w:r w:rsidRPr="008120E8">
        <w:rPr>
          <w:szCs w:val="24"/>
        </w:rPr>
        <w:t xml:space="preserve"> „Dėl Klaipėdos miesto savivaldybės 20</w:t>
      </w:r>
      <w:r w:rsidR="006D3BA0" w:rsidRPr="008120E8">
        <w:rPr>
          <w:szCs w:val="24"/>
        </w:rPr>
        <w:t>2</w:t>
      </w:r>
      <w:r w:rsidR="00FB5E8A" w:rsidRPr="008120E8">
        <w:rPr>
          <w:szCs w:val="24"/>
        </w:rPr>
        <w:t>1</w:t>
      </w:r>
      <w:r w:rsidRPr="008120E8">
        <w:rPr>
          <w:szCs w:val="24"/>
        </w:rPr>
        <w:t xml:space="preserve"> metų biudžeto patvirtinimo“, siekiant </w:t>
      </w:r>
      <w:r w:rsidR="00286EAD" w:rsidRPr="008120E8">
        <w:rPr>
          <w:szCs w:val="24"/>
        </w:rPr>
        <w:t>pa</w:t>
      </w:r>
      <w:r w:rsidRPr="008120E8">
        <w:rPr>
          <w:szCs w:val="24"/>
        </w:rPr>
        <w:t>didinti biudžet</w:t>
      </w:r>
      <w:r w:rsidR="00286EAD" w:rsidRPr="008120E8">
        <w:rPr>
          <w:szCs w:val="24"/>
        </w:rPr>
        <w:t>ą</w:t>
      </w:r>
      <w:r w:rsidR="006D3BA0" w:rsidRPr="008120E8">
        <w:rPr>
          <w:szCs w:val="24"/>
        </w:rPr>
        <w:t xml:space="preserve"> </w:t>
      </w:r>
      <w:r w:rsidRPr="008120E8">
        <w:rPr>
          <w:szCs w:val="24"/>
        </w:rPr>
        <w:t xml:space="preserve">dėl dotacijų skyrimo Savivaldybei, </w:t>
      </w:r>
      <w:r w:rsidR="004940D9" w:rsidRPr="008120E8">
        <w:rPr>
          <w:szCs w:val="24"/>
        </w:rPr>
        <w:t xml:space="preserve">patikslinti biudžeto pajamas ir asignavimus iš pajamų įmokų bei </w:t>
      </w:r>
      <w:r w:rsidR="00AA2303" w:rsidRPr="008120E8">
        <w:rPr>
          <w:szCs w:val="24"/>
        </w:rPr>
        <w:t xml:space="preserve">ES finansinės paramos </w:t>
      </w:r>
      <w:r w:rsidR="00AA2303" w:rsidRPr="008120E8">
        <w:rPr>
          <w:bCs/>
          <w:szCs w:val="24"/>
        </w:rPr>
        <w:t xml:space="preserve">ir bendrojo finansavimo </w:t>
      </w:r>
      <w:r w:rsidR="00AA2303" w:rsidRPr="008120E8">
        <w:rPr>
          <w:szCs w:val="24"/>
        </w:rPr>
        <w:t xml:space="preserve">lėšų </w:t>
      </w:r>
      <w:r w:rsidR="00070B75" w:rsidRPr="008120E8">
        <w:rPr>
          <w:szCs w:val="24"/>
        </w:rPr>
        <w:t>bei keisti asignavimus</w:t>
      </w:r>
      <w:r w:rsidR="004940D9" w:rsidRPr="008120E8">
        <w:rPr>
          <w:szCs w:val="24"/>
        </w:rPr>
        <w:t>,</w:t>
      </w:r>
      <w:r w:rsidR="00070B75" w:rsidRPr="008120E8">
        <w:rPr>
          <w:szCs w:val="24"/>
        </w:rPr>
        <w:t xml:space="preserve"> </w:t>
      </w:r>
      <w:r w:rsidR="004940D9" w:rsidRPr="008120E8">
        <w:rPr>
          <w:szCs w:val="24"/>
        </w:rPr>
        <w:t>nekeičiant bendros asignavimų apimties, pagal ekonominę klasifikaciją ir tarp vykdomų programų, atsižvelgiant į Strateginio veiklos plano pakeitimo projektą ir Savivaldybės administracijos pateiktas paraiškas.</w:t>
      </w:r>
      <w:r w:rsidR="004940D9" w:rsidRPr="008120E8">
        <w:rPr>
          <w:bCs/>
          <w:szCs w:val="24"/>
        </w:rPr>
        <w:t xml:space="preserve"> </w:t>
      </w:r>
    </w:p>
    <w:p w:rsidR="00784B98" w:rsidRPr="008120E8" w:rsidRDefault="00784B98" w:rsidP="00784B98">
      <w:pPr>
        <w:ind w:firstLine="540"/>
        <w:jc w:val="both"/>
        <w:rPr>
          <w:szCs w:val="24"/>
        </w:rPr>
      </w:pPr>
      <w:r w:rsidRPr="008120E8">
        <w:rPr>
          <w:b/>
          <w:szCs w:val="24"/>
        </w:rPr>
        <w:t>2. Projekto rengimą paskatinusios priežastys ir kuo remiantis parengtas sprendimo projektas.</w:t>
      </w:r>
    </w:p>
    <w:p w:rsidR="00784B98" w:rsidRPr="008120E8" w:rsidRDefault="00784B98" w:rsidP="00784B98">
      <w:pPr>
        <w:ind w:firstLine="540"/>
        <w:jc w:val="both"/>
        <w:rPr>
          <w:szCs w:val="24"/>
        </w:rPr>
      </w:pPr>
      <w:r w:rsidRPr="008120E8">
        <w:rPr>
          <w:szCs w:val="24"/>
        </w:rPr>
        <w:t xml:space="preserve">Šiuo sprendimo projektu biudžeto pajamas (sprendimo 1 priedas) siūloma </w:t>
      </w:r>
      <w:r w:rsidR="00231E0B" w:rsidRPr="008120E8">
        <w:rPr>
          <w:szCs w:val="24"/>
        </w:rPr>
        <w:t>padidinti</w:t>
      </w:r>
      <w:r w:rsidRPr="008120E8">
        <w:rPr>
          <w:szCs w:val="24"/>
        </w:rPr>
        <w:t xml:space="preserve"> </w:t>
      </w:r>
      <w:r w:rsidR="00197C5B" w:rsidRPr="008120E8">
        <w:rPr>
          <w:szCs w:val="24"/>
        </w:rPr>
        <w:t>2</w:t>
      </w:r>
      <w:r w:rsidR="001D1373" w:rsidRPr="008120E8">
        <w:rPr>
          <w:szCs w:val="24"/>
        </w:rPr>
        <w:t>107,7</w:t>
      </w:r>
      <w:r w:rsidR="000C0BD8" w:rsidRPr="008120E8">
        <w:rPr>
          <w:szCs w:val="24"/>
        </w:rPr>
        <w:t xml:space="preserve"> tūkst. Eur, iš jų:</w:t>
      </w:r>
    </w:p>
    <w:p w:rsidR="002A611A" w:rsidRPr="008120E8" w:rsidRDefault="002A611A" w:rsidP="002A611A">
      <w:pPr>
        <w:ind w:firstLine="540"/>
        <w:jc w:val="both"/>
        <w:rPr>
          <w:szCs w:val="24"/>
        </w:rPr>
      </w:pPr>
      <w:r w:rsidRPr="008120E8">
        <w:rPr>
          <w:noProof/>
          <w:szCs w:val="24"/>
          <w:lang w:val="pt-BR" w:eastAsia="en-US"/>
        </w:rPr>
        <w:t>mažinama 1235,1</w:t>
      </w:r>
      <w:r w:rsidRPr="008120E8">
        <w:rPr>
          <w:szCs w:val="24"/>
        </w:rPr>
        <w:t xml:space="preserve"> tūkst. Eur </w:t>
      </w:r>
      <w:r w:rsidRPr="008120E8">
        <w:rPr>
          <w:bCs/>
          <w:szCs w:val="24"/>
        </w:rPr>
        <w:t>Europos Sąjungos finansinės paramos ir bendrojo finansavimo lėšos</w:t>
      </w:r>
      <w:r w:rsidRPr="008120E8">
        <w:rPr>
          <w:szCs w:val="24"/>
          <w:lang w:eastAsia="en-US"/>
        </w:rPr>
        <w:t xml:space="preserve">, nes, </w:t>
      </w:r>
      <w:r w:rsidRPr="008120E8">
        <w:rPr>
          <w:szCs w:val="24"/>
        </w:rPr>
        <w:t>vykdant Lietuvos Respublikos 2021 metų valstybės biudžeto ir savivaldybių biudžetų finansinių rodiklių patvirtinimo įstatymo 3 straipsnio 3 dalies reikalavimus, Savivaldybės administracija patikslina prognozuojamas gauti lėšas iki metų pabaigos;</w:t>
      </w:r>
    </w:p>
    <w:p w:rsidR="0094775C" w:rsidRPr="008120E8" w:rsidRDefault="0094775C" w:rsidP="0094775C">
      <w:pPr>
        <w:ind w:firstLine="540"/>
        <w:jc w:val="both"/>
        <w:rPr>
          <w:color w:val="000000"/>
          <w:szCs w:val="24"/>
        </w:rPr>
      </w:pPr>
      <w:r w:rsidRPr="008120E8">
        <w:rPr>
          <w:szCs w:val="24"/>
        </w:rPr>
        <w:t xml:space="preserve">didinama 1197,5 tūkst. Eur dotacija ugdymo reikmėms, vadovaujantis Lietuvos Respublikos </w:t>
      </w:r>
      <w:r w:rsidRPr="008120E8">
        <w:rPr>
          <w:color w:val="000000"/>
          <w:szCs w:val="24"/>
        </w:rPr>
        <w:t xml:space="preserve">švietimo, mokslo ir sporto ministro 2021 m. spalio 4 d. įsakymu Nr. V-1793 „Dėl </w:t>
      </w:r>
      <w:r w:rsidR="00DA65DF" w:rsidRPr="008120E8">
        <w:rPr>
          <w:color w:val="000000"/>
          <w:szCs w:val="24"/>
        </w:rPr>
        <w:t>švietimo, mokslo ir sporto ministro 2021 m. sausio 8 d. įsakymo Nr. V-37 „Dėl specialios tikslinės dotacijos ugdymo reikmėms finansuoti 2021 metais paskirstymo pagal savivaldybes patvirtinimo“ pakeitimo“;</w:t>
      </w:r>
    </w:p>
    <w:p w:rsidR="00F43391" w:rsidRPr="008120E8" w:rsidRDefault="00F43391" w:rsidP="0094775C">
      <w:pPr>
        <w:ind w:firstLine="540"/>
        <w:jc w:val="both"/>
        <w:rPr>
          <w:color w:val="000000"/>
          <w:szCs w:val="24"/>
        </w:rPr>
      </w:pPr>
      <w:r w:rsidRPr="008120E8">
        <w:rPr>
          <w:color w:val="000000"/>
          <w:szCs w:val="24"/>
        </w:rPr>
        <w:t>didinama 28,5 tūkst. Eur dotacija aplinkos pritaikymui ir aplinkosaugos priemonių įgyvendinimui Baltijos jūros paplūdimių zonoje, vadovaujantis 2021 m. kovo 22 d. dotacijos sutartimi Nr. J9-849;</w:t>
      </w:r>
    </w:p>
    <w:p w:rsidR="00DA65DF" w:rsidRPr="008120E8" w:rsidRDefault="00DA65DF" w:rsidP="00DA65DF">
      <w:pPr>
        <w:ind w:firstLine="540"/>
        <w:jc w:val="both"/>
        <w:rPr>
          <w:szCs w:val="24"/>
        </w:rPr>
      </w:pPr>
      <w:r w:rsidRPr="008120E8">
        <w:rPr>
          <w:szCs w:val="24"/>
        </w:rPr>
        <w:t>didinama 31</w:t>
      </w:r>
      <w:r w:rsidR="00450C92" w:rsidRPr="008120E8">
        <w:rPr>
          <w:szCs w:val="24"/>
        </w:rPr>
        <w:t>1</w:t>
      </w:r>
      <w:r w:rsidRPr="008120E8">
        <w:rPr>
          <w:szCs w:val="24"/>
        </w:rPr>
        <w:t xml:space="preserve">,3 tūkst. Eur dotacija įstaigų patirtoms išlaidoms už skiepijimo nuo COVID-19 ligos paslaugas kompensuoti, vadovaujantis Lietuvos Respublikos sveikatos apsaugos ministro 2021 m.  </w:t>
      </w:r>
      <w:r w:rsidR="005B27B8" w:rsidRPr="008120E8">
        <w:rPr>
          <w:szCs w:val="24"/>
        </w:rPr>
        <w:t xml:space="preserve">spalio 5 </w:t>
      </w:r>
      <w:r w:rsidRPr="008120E8">
        <w:rPr>
          <w:szCs w:val="24"/>
        </w:rPr>
        <w:t>d. įsakymu Nr. V-</w:t>
      </w:r>
      <w:r w:rsidR="005B27B8" w:rsidRPr="008120E8">
        <w:rPr>
          <w:szCs w:val="24"/>
        </w:rPr>
        <w:t>2235</w:t>
      </w:r>
      <w:r w:rsidRPr="008120E8">
        <w:rPr>
          <w:szCs w:val="24"/>
        </w:rPr>
        <w:t xml:space="preserve"> „Dėl įstaigų patirtų išlaidų už skiepijimo nuo COVID-19 ligos (koronaviruso infekcijos) paslaugas kompensavimo“; 2021 m. rugpjūčio 18 d. įsakym</w:t>
      </w:r>
      <w:r w:rsidR="00725540" w:rsidRPr="008120E8">
        <w:rPr>
          <w:szCs w:val="24"/>
        </w:rPr>
        <w:t>u</w:t>
      </w:r>
      <w:r w:rsidRPr="008120E8">
        <w:rPr>
          <w:szCs w:val="24"/>
        </w:rPr>
        <w:t xml:space="preserve"> Nr. V-188</w:t>
      </w:r>
      <w:r w:rsidR="005B27B8" w:rsidRPr="008120E8">
        <w:rPr>
          <w:szCs w:val="24"/>
        </w:rPr>
        <w:t xml:space="preserve">5, </w:t>
      </w:r>
      <w:r w:rsidRPr="008120E8">
        <w:rPr>
          <w:szCs w:val="24"/>
        </w:rPr>
        <w:t xml:space="preserve">2021 m. </w:t>
      </w:r>
      <w:r w:rsidR="005B27B8" w:rsidRPr="008120E8">
        <w:rPr>
          <w:szCs w:val="24"/>
        </w:rPr>
        <w:t>spalio</w:t>
      </w:r>
      <w:r w:rsidRPr="008120E8">
        <w:rPr>
          <w:szCs w:val="24"/>
        </w:rPr>
        <w:t xml:space="preserve"> </w:t>
      </w:r>
      <w:r w:rsidR="005B27B8" w:rsidRPr="008120E8">
        <w:rPr>
          <w:szCs w:val="24"/>
        </w:rPr>
        <w:t>4</w:t>
      </w:r>
      <w:r w:rsidRPr="008120E8">
        <w:rPr>
          <w:szCs w:val="24"/>
        </w:rPr>
        <w:t xml:space="preserve"> d. įsakymu Nr. V-</w:t>
      </w:r>
      <w:r w:rsidR="005B27B8" w:rsidRPr="008120E8">
        <w:rPr>
          <w:szCs w:val="24"/>
        </w:rPr>
        <w:t>2231</w:t>
      </w:r>
      <w:r w:rsidR="00EE1F50" w:rsidRPr="008120E8">
        <w:rPr>
          <w:szCs w:val="24"/>
        </w:rPr>
        <w:t xml:space="preserve">, 2021 m. spalio 26 d. įsakymu Nr. V-2408, 2021 m. spalio 25 d. įsakymu Nr. V-2402 </w:t>
      </w:r>
      <w:r w:rsidRPr="008120E8">
        <w:rPr>
          <w:szCs w:val="24"/>
        </w:rPr>
        <w:t>„Dėl lėšų skyrimo asmens sveikatos priežiūros įstaigoms“;</w:t>
      </w:r>
    </w:p>
    <w:p w:rsidR="00DA65DF" w:rsidRPr="008120E8" w:rsidRDefault="00725540" w:rsidP="0094775C">
      <w:pPr>
        <w:ind w:firstLine="540"/>
        <w:jc w:val="both"/>
        <w:rPr>
          <w:szCs w:val="24"/>
        </w:rPr>
      </w:pPr>
      <w:r w:rsidRPr="008120E8">
        <w:rPr>
          <w:szCs w:val="24"/>
        </w:rPr>
        <w:t>skiriama 1,5 tūkst. Eur dotacija asmens sveikatos priežiūros įstaigų patirtoms išlaidoms padengti, vadovaujantis Lietuvos Respublikos sveikatos apsaugos ministro 2021 m. rugpjūčio 18 d. įsakymu Nr. V-1885 „Dėl lėšų skyrimo asmens sveikatos priežiūros įstaigoms“;</w:t>
      </w:r>
    </w:p>
    <w:p w:rsidR="009A53D1" w:rsidRPr="008120E8" w:rsidRDefault="009A53D1" w:rsidP="009A53D1">
      <w:pPr>
        <w:ind w:firstLine="540"/>
        <w:jc w:val="both"/>
        <w:rPr>
          <w:szCs w:val="24"/>
        </w:rPr>
      </w:pPr>
      <w:r w:rsidRPr="008120E8">
        <w:rPr>
          <w:szCs w:val="24"/>
        </w:rPr>
        <w:t>skiriama 1331,4 tūkst. Eur dotacija asmens sveikatos priežiūros įstaigų darbo užmokesčio didinimui, vadovaujantis Lietuvos Respublikos sveikatos apsaugos ministro 2021 m. spalio 14 d. įsakymu Nr. V-2297, 2021 m. spalio 26 d. įsakymu Nr. V-2409 „Dėl lėšų skyrimo asmens sveikatos priežiūros įstaigoms“;</w:t>
      </w:r>
    </w:p>
    <w:p w:rsidR="009A53D1" w:rsidRPr="008120E8" w:rsidRDefault="009A53D1" w:rsidP="009A53D1">
      <w:pPr>
        <w:ind w:firstLine="540"/>
        <w:jc w:val="both"/>
        <w:rPr>
          <w:color w:val="000000"/>
          <w:szCs w:val="24"/>
        </w:rPr>
      </w:pPr>
      <w:r w:rsidRPr="008120E8">
        <w:rPr>
          <w:szCs w:val="24"/>
        </w:rPr>
        <w:t xml:space="preserve">skiriama 315,0 tūkst. Eur dotacija konsultacijoms, skirtoms mokinių mokymosi praradimams kompensuoti, vadovaujantis Lietuvos Respublikos </w:t>
      </w:r>
      <w:r w:rsidRPr="008120E8">
        <w:rPr>
          <w:color w:val="000000"/>
          <w:szCs w:val="24"/>
        </w:rPr>
        <w:t>švietimo, mokslo ir sporto ministro 2021 m. spalio 11 d. įsakymu Nr. V-1856 „Dėl konsultacijų mokiniams, skirtų mokymosi praradimams kompensuoti, tvarkos aprašo patvirtinimo ir lėšų skyrimo savivaldybėms ir valstybinėms mokykloms“;</w:t>
      </w:r>
    </w:p>
    <w:p w:rsidR="00E82C21" w:rsidRPr="008120E8" w:rsidRDefault="00E82C21" w:rsidP="00E82C21">
      <w:pPr>
        <w:ind w:firstLine="540"/>
        <w:jc w:val="both"/>
        <w:rPr>
          <w:color w:val="000000"/>
          <w:szCs w:val="24"/>
        </w:rPr>
      </w:pPr>
      <w:r w:rsidRPr="008120E8">
        <w:rPr>
          <w:szCs w:val="24"/>
        </w:rPr>
        <w:t xml:space="preserve">skiriama 10,4 tūkst. Eur dotacija ugdymo, maitinimo ir pavėžėjimo lėšų socialinę riziką patiriančių vaikų ikimokykliniam ugdymui užtikrinti, vadovaujantis Lietuvos Respublikos </w:t>
      </w:r>
      <w:r w:rsidRPr="008120E8">
        <w:rPr>
          <w:color w:val="000000"/>
          <w:szCs w:val="24"/>
        </w:rPr>
        <w:t>švietimo, mokslo ir sporto ministro 2021 m. rugsėjo 30 d. įsakymu Nr. V-1780 „Dėl ugdymo, maitinimo ir pavėžėjimo lėšų socialinę riziką patiriančių vaikų ikimokykliniam ugdymui užtikrinti 2021 metais paskirstymo pagal savivaldybes patvirtinimo“;</w:t>
      </w:r>
    </w:p>
    <w:p w:rsidR="00D70BD1" w:rsidRPr="008120E8" w:rsidRDefault="00680717" w:rsidP="00E82C21">
      <w:pPr>
        <w:ind w:firstLine="540"/>
        <w:jc w:val="both"/>
        <w:rPr>
          <w:szCs w:val="24"/>
        </w:rPr>
      </w:pPr>
      <w:r w:rsidRPr="008120E8">
        <w:rPr>
          <w:color w:val="000000"/>
          <w:szCs w:val="24"/>
        </w:rPr>
        <w:t xml:space="preserve">skiriama 110,2 tūkst. Eur </w:t>
      </w:r>
      <w:r w:rsidR="00184B2B" w:rsidRPr="008120E8">
        <w:rPr>
          <w:color w:val="000000"/>
          <w:szCs w:val="24"/>
        </w:rPr>
        <w:t xml:space="preserve">dotacija bendruomeninei veiklai savivaldybėje stiprinti, vadovaujantis </w:t>
      </w:r>
      <w:r w:rsidR="00184B2B" w:rsidRPr="008120E8">
        <w:rPr>
          <w:szCs w:val="24"/>
        </w:rPr>
        <w:t>Lietuvos Respublikos socialinės apsaugos ir darbo ministro 2021 m. birželio 16 d. įsakymu Nr. A1-</w:t>
      </w:r>
      <w:r w:rsidR="00184B2B" w:rsidRPr="008120E8">
        <w:rPr>
          <w:szCs w:val="24"/>
        </w:rPr>
        <w:lastRenderedPageBreak/>
        <w:t>453 „Dėl 2021 metų lėšų paskirstymo savivaldybėms bendruomeninei veiklai stiprinti, įgyvendinant bandomąjį modelį, patvirtinimo“;</w:t>
      </w:r>
    </w:p>
    <w:p w:rsidR="00D70BD1" w:rsidRPr="008120E8" w:rsidRDefault="00D70BD1" w:rsidP="00D70BD1">
      <w:pPr>
        <w:ind w:firstLine="540"/>
        <w:jc w:val="both"/>
        <w:rPr>
          <w:szCs w:val="24"/>
        </w:rPr>
      </w:pPr>
      <w:r w:rsidRPr="008120E8">
        <w:rPr>
          <w:szCs w:val="24"/>
          <w:lang w:eastAsia="en-US"/>
        </w:rPr>
        <w:t xml:space="preserve">didinama biudžetinių įstaigų </w:t>
      </w:r>
      <w:r w:rsidRPr="008120E8">
        <w:rPr>
          <w:szCs w:val="24"/>
        </w:rPr>
        <w:t xml:space="preserve">pajamų įmokos į savivaldybės biudžetą </w:t>
      </w:r>
      <w:r w:rsidR="00696D85" w:rsidRPr="008120E8">
        <w:rPr>
          <w:szCs w:val="24"/>
        </w:rPr>
        <w:t>37</w:t>
      </w:r>
      <w:r w:rsidRPr="008120E8">
        <w:rPr>
          <w:szCs w:val="24"/>
        </w:rPr>
        <w:t xml:space="preserve">,0 tūkst. Eur, iš jų: didinama </w:t>
      </w:r>
      <w:r w:rsidR="003E5B3F" w:rsidRPr="008120E8">
        <w:rPr>
          <w:szCs w:val="24"/>
        </w:rPr>
        <w:t>32,0</w:t>
      </w:r>
      <w:r w:rsidRPr="008120E8">
        <w:rPr>
          <w:szCs w:val="24"/>
        </w:rPr>
        <w:t xml:space="preserve"> tūkst. Eur – pajamos už prekes ir paslaugas ir </w:t>
      </w:r>
      <w:r w:rsidR="003E5B3F" w:rsidRPr="008120E8">
        <w:rPr>
          <w:szCs w:val="24"/>
        </w:rPr>
        <w:t>5,0</w:t>
      </w:r>
      <w:r w:rsidRPr="008120E8">
        <w:rPr>
          <w:szCs w:val="24"/>
        </w:rPr>
        <w:t xml:space="preserve"> tūkst. Eur – įmokos už išlaikymą švietimo, socialinės apsaugos ir kitose įstaigose, atsižvelgiant į Savivaldybės administracijos pateiktas paraiškas (šios pajamos detaliai pagal programas rodomos sprendimo 5 priede). </w:t>
      </w:r>
    </w:p>
    <w:p w:rsidR="005D0E73" w:rsidRPr="008120E8" w:rsidRDefault="00784B98" w:rsidP="005D0E73">
      <w:pPr>
        <w:ind w:firstLine="540"/>
        <w:jc w:val="both"/>
        <w:rPr>
          <w:szCs w:val="24"/>
        </w:rPr>
      </w:pPr>
      <w:r w:rsidRPr="008120E8">
        <w:rPr>
          <w:szCs w:val="24"/>
        </w:rPr>
        <w:t>Dėl aukščiau nurodytų priežasčių tokia pač</w:t>
      </w:r>
      <w:r w:rsidR="00E03BDC" w:rsidRPr="008120E8">
        <w:rPr>
          <w:szCs w:val="24"/>
        </w:rPr>
        <w:t>ia suma, kaip pajamas, siūloma didinti</w:t>
      </w:r>
      <w:r w:rsidRPr="008120E8">
        <w:rPr>
          <w:szCs w:val="24"/>
        </w:rPr>
        <w:t xml:space="preserve"> </w:t>
      </w:r>
      <w:r w:rsidR="00FC19C5" w:rsidRPr="008120E8">
        <w:rPr>
          <w:szCs w:val="24"/>
        </w:rPr>
        <w:t>2107,7</w:t>
      </w:r>
      <w:r w:rsidR="00402628" w:rsidRPr="008120E8">
        <w:rPr>
          <w:szCs w:val="24"/>
        </w:rPr>
        <w:t> </w:t>
      </w:r>
      <w:r w:rsidRPr="008120E8">
        <w:rPr>
          <w:noProof/>
          <w:szCs w:val="24"/>
        </w:rPr>
        <w:t>tūkst.</w:t>
      </w:r>
      <w:r w:rsidR="00402628" w:rsidRPr="008120E8">
        <w:rPr>
          <w:noProof/>
          <w:szCs w:val="24"/>
        </w:rPr>
        <w:t> </w:t>
      </w:r>
      <w:r w:rsidRPr="008120E8">
        <w:rPr>
          <w:noProof/>
          <w:szCs w:val="24"/>
        </w:rPr>
        <w:t>Eur</w:t>
      </w:r>
      <w:r w:rsidRPr="008120E8">
        <w:rPr>
          <w:szCs w:val="24"/>
        </w:rPr>
        <w:t xml:space="preserve"> Savivaldybės biudžeto asignavimus (sprendimo 1 priedas)</w:t>
      </w:r>
      <w:r w:rsidR="00172934" w:rsidRPr="008120E8">
        <w:rPr>
          <w:szCs w:val="24"/>
        </w:rPr>
        <w:t xml:space="preserve"> </w:t>
      </w:r>
      <w:r w:rsidR="00172934" w:rsidRPr="008120E8">
        <w:rPr>
          <w:b/>
          <w:szCs w:val="24"/>
        </w:rPr>
        <w:t>Savivaldybės administracijai</w:t>
      </w:r>
      <w:r w:rsidRPr="008120E8">
        <w:rPr>
          <w:szCs w:val="24"/>
        </w:rPr>
        <w:t>, iš jų:</w:t>
      </w:r>
      <w:bookmarkEnd w:id="0"/>
    </w:p>
    <w:p w:rsidR="003023BE" w:rsidRPr="008120E8" w:rsidRDefault="0007744A" w:rsidP="00B54BB3">
      <w:pPr>
        <w:ind w:firstLine="567"/>
        <w:jc w:val="both"/>
        <w:rPr>
          <w:szCs w:val="24"/>
        </w:rPr>
      </w:pPr>
      <w:r w:rsidRPr="008120E8">
        <w:rPr>
          <w:b/>
          <w:szCs w:val="24"/>
        </w:rPr>
        <w:t>Savivaldybės valdymo programai</w:t>
      </w:r>
      <w:r w:rsidRPr="008120E8">
        <w:rPr>
          <w:szCs w:val="24"/>
        </w:rPr>
        <w:t xml:space="preserve"> </w:t>
      </w:r>
      <w:r w:rsidR="00287D70" w:rsidRPr="008120E8">
        <w:rPr>
          <w:szCs w:val="24"/>
        </w:rPr>
        <w:t>vykdyti</w:t>
      </w:r>
      <w:r w:rsidR="002A2622" w:rsidRPr="008120E8">
        <w:rPr>
          <w:szCs w:val="24"/>
        </w:rPr>
        <w:t xml:space="preserve"> </w:t>
      </w:r>
      <w:r w:rsidR="00982D51" w:rsidRPr="008120E8">
        <w:rPr>
          <w:szCs w:val="24"/>
        </w:rPr>
        <w:t xml:space="preserve">siūloma </w:t>
      </w:r>
      <w:r w:rsidR="007B6356" w:rsidRPr="008120E8">
        <w:rPr>
          <w:i/>
          <w:szCs w:val="24"/>
        </w:rPr>
        <w:t>iš specialios tikslinės dotacijos valstybinėms (valstybės perduotoms savivaldybėms) funkcijoms atlikti lėšų</w:t>
      </w:r>
      <w:r w:rsidR="00D66517" w:rsidRPr="008120E8">
        <w:rPr>
          <w:i/>
          <w:szCs w:val="24"/>
        </w:rPr>
        <w:t xml:space="preserve">, </w:t>
      </w:r>
      <w:r w:rsidR="00D66517" w:rsidRPr="008120E8">
        <w:rPr>
          <w:szCs w:val="24"/>
        </w:rPr>
        <w:t>nekeičiant bendros asignavimų apimties,</w:t>
      </w:r>
      <w:r w:rsidR="00D66517" w:rsidRPr="008120E8">
        <w:rPr>
          <w:i/>
          <w:szCs w:val="24"/>
        </w:rPr>
        <w:t xml:space="preserve"> </w:t>
      </w:r>
      <w:r w:rsidR="003023BE" w:rsidRPr="008120E8">
        <w:rPr>
          <w:szCs w:val="24"/>
        </w:rPr>
        <w:t>didinti</w:t>
      </w:r>
      <w:r w:rsidR="00982D51" w:rsidRPr="008120E8">
        <w:rPr>
          <w:szCs w:val="24"/>
        </w:rPr>
        <w:t xml:space="preserve"> </w:t>
      </w:r>
      <w:r w:rsidR="007B6356" w:rsidRPr="008120E8">
        <w:rPr>
          <w:szCs w:val="24"/>
        </w:rPr>
        <w:t>16,2</w:t>
      </w:r>
      <w:r w:rsidR="00982D51" w:rsidRPr="008120E8">
        <w:rPr>
          <w:szCs w:val="24"/>
        </w:rPr>
        <w:t xml:space="preserve"> </w:t>
      </w:r>
      <w:r w:rsidR="002A2622" w:rsidRPr="008120E8">
        <w:rPr>
          <w:szCs w:val="24"/>
        </w:rPr>
        <w:t>tūkst. Eur</w:t>
      </w:r>
      <w:r w:rsidR="002D084C" w:rsidRPr="008120E8">
        <w:rPr>
          <w:szCs w:val="24"/>
        </w:rPr>
        <w:t xml:space="preserve"> </w:t>
      </w:r>
      <w:r w:rsidR="00B010D6" w:rsidRPr="008120E8">
        <w:rPr>
          <w:szCs w:val="24"/>
        </w:rPr>
        <w:t xml:space="preserve">išlaidas </w:t>
      </w:r>
      <w:r w:rsidR="007B6356" w:rsidRPr="008120E8">
        <w:rPr>
          <w:szCs w:val="24"/>
        </w:rPr>
        <w:t>darbo užmokes</w:t>
      </w:r>
      <w:r w:rsidR="00B010D6" w:rsidRPr="008120E8">
        <w:rPr>
          <w:szCs w:val="24"/>
        </w:rPr>
        <w:t>čiui</w:t>
      </w:r>
      <w:r w:rsidR="007B6356" w:rsidRPr="008120E8">
        <w:rPr>
          <w:szCs w:val="24"/>
        </w:rPr>
        <w:t xml:space="preserve"> socialinių paslaugų administravim</w:t>
      </w:r>
      <w:r w:rsidR="00D66517" w:rsidRPr="008120E8">
        <w:rPr>
          <w:szCs w:val="24"/>
        </w:rPr>
        <w:t>ui.</w:t>
      </w:r>
      <w:r w:rsidR="007B6356" w:rsidRPr="008120E8">
        <w:rPr>
          <w:szCs w:val="24"/>
        </w:rPr>
        <w:t xml:space="preserve"> </w:t>
      </w:r>
    </w:p>
    <w:p w:rsidR="00BD4F03" w:rsidRPr="008120E8" w:rsidRDefault="00B54BB3" w:rsidP="00BD4F03">
      <w:pPr>
        <w:ind w:firstLine="567"/>
        <w:jc w:val="both"/>
        <w:rPr>
          <w:szCs w:val="24"/>
        </w:rPr>
      </w:pPr>
      <w:r w:rsidRPr="008120E8">
        <w:rPr>
          <w:b/>
          <w:szCs w:val="24"/>
        </w:rPr>
        <w:t xml:space="preserve">Sveikatos apsaugos programai </w:t>
      </w:r>
      <w:r w:rsidRPr="008120E8">
        <w:rPr>
          <w:szCs w:val="24"/>
        </w:rPr>
        <w:t xml:space="preserve">vykdyti siūloma didinti </w:t>
      </w:r>
      <w:r w:rsidR="00A33358" w:rsidRPr="008120E8">
        <w:rPr>
          <w:szCs w:val="24"/>
        </w:rPr>
        <w:t>1667,4</w:t>
      </w:r>
      <w:r w:rsidRPr="008120E8">
        <w:rPr>
          <w:szCs w:val="24"/>
        </w:rPr>
        <w:t xml:space="preserve"> tūkst</w:t>
      </w:r>
      <w:r w:rsidR="00BD4F03" w:rsidRPr="008120E8">
        <w:rPr>
          <w:szCs w:val="24"/>
        </w:rPr>
        <w:t>. Eur, iš jų:</w:t>
      </w:r>
    </w:p>
    <w:p w:rsidR="007354ED" w:rsidRPr="008120E8" w:rsidRDefault="00832E16" w:rsidP="00BD4F03">
      <w:pPr>
        <w:ind w:firstLine="567"/>
        <w:jc w:val="both"/>
        <w:rPr>
          <w:noProof/>
          <w:szCs w:val="24"/>
        </w:rPr>
      </w:pPr>
      <w:r w:rsidRPr="008120E8">
        <w:rPr>
          <w:i/>
          <w:szCs w:val="24"/>
        </w:rPr>
        <w:t xml:space="preserve">iš savivaldybės biudžeto lėšų </w:t>
      </w:r>
      <w:r w:rsidR="00A065C0" w:rsidRPr="008120E8">
        <w:rPr>
          <w:i/>
          <w:szCs w:val="24"/>
        </w:rPr>
        <w:t>–</w:t>
      </w:r>
      <w:r w:rsidRPr="008120E8">
        <w:rPr>
          <w:szCs w:val="24"/>
        </w:rPr>
        <w:t xml:space="preserve"> </w:t>
      </w:r>
      <w:r w:rsidR="00A33358" w:rsidRPr="008120E8">
        <w:rPr>
          <w:szCs w:val="24"/>
        </w:rPr>
        <w:t>19,2</w:t>
      </w:r>
      <w:r w:rsidRPr="008120E8">
        <w:rPr>
          <w:szCs w:val="24"/>
        </w:rPr>
        <w:t xml:space="preserve"> tūkst. Eur</w:t>
      </w:r>
      <w:r w:rsidR="00A33358" w:rsidRPr="008120E8">
        <w:rPr>
          <w:szCs w:val="24"/>
        </w:rPr>
        <w:t xml:space="preserve"> VšĮ </w:t>
      </w:r>
      <w:r w:rsidR="00A33358" w:rsidRPr="008120E8">
        <w:rPr>
          <w:noProof/>
          <w:szCs w:val="24"/>
        </w:rPr>
        <w:t>Klaipėdos greitosios medicininės pagalbos sto</w:t>
      </w:r>
      <w:r w:rsidR="00B9211C" w:rsidRPr="008120E8">
        <w:rPr>
          <w:noProof/>
          <w:szCs w:val="24"/>
        </w:rPr>
        <w:t>ties įstatini</w:t>
      </w:r>
      <w:r w:rsidR="008F1FE2" w:rsidRPr="008120E8">
        <w:rPr>
          <w:noProof/>
          <w:szCs w:val="24"/>
        </w:rPr>
        <w:t>s</w:t>
      </w:r>
      <w:r w:rsidR="00B9211C" w:rsidRPr="008120E8">
        <w:rPr>
          <w:noProof/>
          <w:szCs w:val="24"/>
        </w:rPr>
        <w:t xml:space="preserve"> kapital</w:t>
      </w:r>
      <w:r w:rsidR="008F1FE2" w:rsidRPr="008120E8">
        <w:rPr>
          <w:noProof/>
          <w:szCs w:val="24"/>
        </w:rPr>
        <w:t xml:space="preserve">as </w:t>
      </w:r>
      <w:r w:rsidR="00A33358" w:rsidRPr="008120E8">
        <w:rPr>
          <w:noProof/>
          <w:szCs w:val="24"/>
        </w:rPr>
        <w:t>sanitariniam transportui atnaujinti;</w:t>
      </w:r>
    </w:p>
    <w:p w:rsidR="007354ED" w:rsidRPr="008120E8" w:rsidRDefault="007354ED" w:rsidP="007354ED">
      <w:pPr>
        <w:ind w:firstLine="567"/>
        <w:jc w:val="both"/>
        <w:rPr>
          <w:szCs w:val="24"/>
        </w:rPr>
      </w:pPr>
      <w:r w:rsidRPr="008120E8">
        <w:rPr>
          <w:i/>
          <w:szCs w:val="24"/>
        </w:rPr>
        <w:t>iš</w:t>
      </w:r>
      <w:r w:rsidRPr="008120E8">
        <w:rPr>
          <w:szCs w:val="24"/>
        </w:rPr>
        <w:t xml:space="preserve"> </w:t>
      </w:r>
      <w:r w:rsidRPr="008120E8">
        <w:rPr>
          <w:i/>
          <w:szCs w:val="24"/>
        </w:rPr>
        <w:t>asignavimų valdytojo pajamų įmokų lėšų</w:t>
      </w:r>
      <w:r w:rsidRPr="008120E8">
        <w:rPr>
          <w:szCs w:val="24"/>
        </w:rPr>
        <w:t xml:space="preserve"> </w:t>
      </w:r>
      <w:r w:rsidR="00A065C0" w:rsidRPr="008120E8">
        <w:rPr>
          <w:szCs w:val="24"/>
        </w:rPr>
        <w:t>–</w:t>
      </w:r>
      <w:r w:rsidRPr="008120E8">
        <w:rPr>
          <w:szCs w:val="24"/>
        </w:rPr>
        <w:t xml:space="preserve"> 4,0 tūkst. Eur atokvėpio paslaugai teikti šeimoms, auginančioms vaiką su negalia BĮ Klaipėdos sutrikusio vystymosi kūdikių namuose (iš jų 3,9 tūkst. Eur darbo užmokesčiui), nes paslauga suteikta didesniam nei planuota paslaugos gavėjų skaičiui ir surenkama daugiau pajamų nei planuota;</w:t>
      </w:r>
    </w:p>
    <w:p w:rsidR="00A065C0" w:rsidRPr="008120E8" w:rsidRDefault="00A065C0" w:rsidP="00A065C0">
      <w:pPr>
        <w:ind w:firstLine="567"/>
        <w:jc w:val="both"/>
        <w:rPr>
          <w:szCs w:val="24"/>
        </w:rPr>
      </w:pPr>
      <w:r w:rsidRPr="008120E8">
        <w:rPr>
          <w:i/>
          <w:szCs w:val="24"/>
        </w:rPr>
        <w:t>iš</w:t>
      </w:r>
      <w:r w:rsidRPr="008120E8">
        <w:rPr>
          <w:szCs w:val="24"/>
        </w:rPr>
        <w:t xml:space="preserve"> </w:t>
      </w:r>
      <w:r w:rsidRPr="008120E8">
        <w:rPr>
          <w:i/>
          <w:szCs w:val="24"/>
        </w:rPr>
        <w:t>dotacijos įstaigų patirtoms išlaidoms už skiepijimo nuo COVID-19 ligos (koronaviruso infekcijos) paslaugas apmokėti</w:t>
      </w:r>
      <w:r w:rsidRPr="008120E8">
        <w:rPr>
          <w:szCs w:val="24"/>
        </w:rPr>
        <w:t xml:space="preserve"> – 311,3 tūkst. Eur</w:t>
      </w:r>
      <w:r w:rsidR="008F748D" w:rsidRPr="008120E8">
        <w:rPr>
          <w:szCs w:val="24"/>
        </w:rPr>
        <w:t>, vadovaujantis Lietuvos Respublikos</w:t>
      </w:r>
      <w:r w:rsidRPr="008120E8">
        <w:rPr>
          <w:szCs w:val="24"/>
        </w:rPr>
        <w:t xml:space="preserve"> </w:t>
      </w:r>
      <w:r w:rsidR="008F748D" w:rsidRPr="008120E8">
        <w:rPr>
          <w:szCs w:val="24"/>
        </w:rPr>
        <w:t>s</w:t>
      </w:r>
      <w:r w:rsidRPr="008120E8">
        <w:rPr>
          <w:szCs w:val="24"/>
        </w:rPr>
        <w:t>veikatos apsaugos ministro 2021 m. spalio 4 d. įsakym</w:t>
      </w:r>
      <w:r w:rsidR="008F748D" w:rsidRPr="008120E8">
        <w:rPr>
          <w:szCs w:val="24"/>
        </w:rPr>
        <w:t>u</w:t>
      </w:r>
      <w:r w:rsidRPr="008120E8">
        <w:rPr>
          <w:szCs w:val="24"/>
        </w:rPr>
        <w:t xml:space="preserve"> Nr. V-2231 ir 2021 m. spalio 5 d. </w:t>
      </w:r>
      <w:r w:rsidR="00453106" w:rsidRPr="008120E8">
        <w:rPr>
          <w:szCs w:val="24"/>
        </w:rPr>
        <w:t xml:space="preserve">įsakymu </w:t>
      </w:r>
      <w:r w:rsidRPr="008120E8">
        <w:rPr>
          <w:szCs w:val="24"/>
        </w:rPr>
        <w:t>Nr. V-2235;</w:t>
      </w:r>
    </w:p>
    <w:p w:rsidR="00A065C0" w:rsidRPr="008120E8" w:rsidRDefault="00A065C0" w:rsidP="00A065C0">
      <w:pPr>
        <w:ind w:firstLine="567"/>
        <w:jc w:val="both"/>
        <w:rPr>
          <w:szCs w:val="24"/>
        </w:rPr>
      </w:pPr>
      <w:r w:rsidRPr="008120E8">
        <w:rPr>
          <w:i/>
          <w:szCs w:val="24"/>
        </w:rPr>
        <w:t>iš</w:t>
      </w:r>
      <w:r w:rsidRPr="008120E8">
        <w:rPr>
          <w:szCs w:val="24"/>
        </w:rPr>
        <w:t xml:space="preserve"> </w:t>
      </w:r>
      <w:r w:rsidRPr="008120E8">
        <w:rPr>
          <w:i/>
          <w:szCs w:val="24"/>
        </w:rPr>
        <w:t>dotacijos</w:t>
      </w:r>
      <w:r w:rsidR="008F748D" w:rsidRPr="008120E8">
        <w:rPr>
          <w:i/>
          <w:szCs w:val="24"/>
        </w:rPr>
        <w:t xml:space="preserve"> asmens sveikatos priežiūros įstaigų patirtoms išlaidoms padengti</w:t>
      </w:r>
      <w:r w:rsidR="00F83EEF" w:rsidRPr="008120E8">
        <w:rPr>
          <w:i/>
          <w:szCs w:val="24"/>
        </w:rPr>
        <w:t xml:space="preserve"> </w:t>
      </w:r>
      <w:r w:rsidR="00F83EEF" w:rsidRPr="008120E8">
        <w:rPr>
          <w:szCs w:val="24"/>
        </w:rPr>
        <w:t>skiriama</w:t>
      </w:r>
      <w:r w:rsidR="008F748D" w:rsidRPr="008120E8">
        <w:rPr>
          <w:i/>
          <w:szCs w:val="24"/>
        </w:rPr>
        <w:t xml:space="preserve"> </w:t>
      </w:r>
      <w:r w:rsidR="008F748D" w:rsidRPr="008120E8">
        <w:rPr>
          <w:szCs w:val="24"/>
        </w:rPr>
        <w:t xml:space="preserve">1,5 tūkst. Eur </w:t>
      </w:r>
      <w:r w:rsidRPr="008120E8">
        <w:rPr>
          <w:szCs w:val="24"/>
        </w:rPr>
        <w:t>"Philips IntellVue MP5" monitorių, skirtų gyvybinėms funkcijoms stebėti, trūkstamų priedų įsigijimo</w:t>
      </w:r>
      <w:r w:rsidRPr="008120E8">
        <w:rPr>
          <w:i/>
          <w:szCs w:val="24"/>
        </w:rPr>
        <w:t xml:space="preserve"> </w:t>
      </w:r>
      <w:r w:rsidRPr="008120E8">
        <w:rPr>
          <w:szCs w:val="24"/>
        </w:rPr>
        <w:t>ir programinės įrangos pakeitimo išlaidoms padengti</w:t>
      </w:r>
      <w:r w:rsidR="008F748D" w:rsidRPr="008120E8">
        <w:rPr>
          <w:szCs w:val="24"/>
        </w:rPr>
        <w:t>, vadovaujantis, vadovaujantis Lietuvos Respublikos s</w:t>
      </w:r>
      <w:r w:rsidRPr="008120E8">
        <w:rPr>
          <w:szCs w:val="24"/>
        </w:rPr>
        <w:t>veikatos apsaugos ministro 2021 m. rugpjūčio 18 d. įsakym</w:t>
      </w:r>
      <w:r w:rsidR="008F748D" w:rsidRPr="008120E8">
        <w:rPr>
          <w:szCs w:val="24"/>
        </w:rPr>
        <w:t>u</w:t>
      </w:r>
      <w:r w:rsidRPr="008120E8">
        <w:rPr>
          <w:szCs w:val="24"/>
        </w:rPr>
        <w:t xml:space="preserve"> Nr. V-1885; </w:t>
      </w:r>
    </w:p>
    <w:p w:rsidR="00832E16" w:rsidRPr="008120E8" w:rsidRDefault="00935A58" w:rsidP="00BD4F03">
      <w:pPr>
        <w:ind w:firstLine="567"/>
        <w:jc w:val="both"/>
        <w:rPr>
          <w:noProof/>
          <w:szCs w:val="24"/>
        </w:rPr>
      </w:pPr>
      <w:r w:rsidRPr="008120E8">
        <w:rPr>
          <w:i/>
          <w:szCs w:val="24"/>
        </w:rPr>
        <w:t>iš</w:t>
      </w:r>
      <w:r w:rsidRPr="008120E8">
        <w:rPr>
          <w:szCs w:val="24"/>
        </w:rPr>
        <w:t xml:space="preserve"> </w:t>
      </w:r>
      <w:r w:rsidRPr="008120E8">
        <w:rPr>
          <w:i/>
          <w:szCs w:val="24"/>
        </w:rPr>
        <w:t>dotacijos asmens sveikatos priežiūros įstaigų darbo užmokesčiui didinti</w:t>
      </w:r>
      <w:r w:rsidRPr="008120E8">
        <w:rPr>
          <w:szCs w:val="24"/>
        </w:rPr>
        <w:t xml:space="preserve"> </w:t>
      </w:r>
      <w:r w:rsidR="00F83EEF" w:rsidRPr="008120E8">
        <w:rPr>
          <w:szCs w:val="24"/>
        </w:rPr>
        <w:t>skiriama</w:t>
      </w:r>
      <w:r w:rsidRPr="008120E8">
        <w:rPr>
          <w:szCs w:val="24"/>
        </w:rPr>
        <w:t xml:space="preserve"> 1331,4 tūkst. Eur, vadovaujantis Lietuvos Respublikos sveikatos apsaugos ministro 2021 m. spalio 14 d. įsakymu Nr. V-2297</w:t>
      </w:r>
      <w:r w:rsidR="00F83EEF" w:rsidRPr="008120E8">
        <w:rPr>
          <w:szCs w:val="24"/>
        </w:rPr>
        <w:t>.</w:t>
      </w:r>
      <w:r w:rsidR="00A33358" w:rsidRPr="008120E8">
        <w:rPr>
          <w:noProof/>
          <w:szCs w:val="24"/>
        </w:rPr>
        <w:t xml:space="preserve"> </w:t>
      </w:r>
    </w:p>
    <w:p w:rsidR="00CA1495" w:rsidRPr="008120E8" w:rsidRDefault="00BA6CA7" w:rsidP="005420AA">
      <w:pPr>
        <w:ind w:firstLine="567"/>
        <w:jc w:val="both"/>
        <w:rPr>
          <w:szCs w:val="24"/>
        </w:rPr>
      </w:pPr>
      <w:r w:rsidRPr="008120E8">
        <w:rPr>
          <w:b/>
          <w:szCs w:val="24"/>
        </w:rPr>
        <w:t>Aplinkos apsaugos programai</w:t>
      </w:r>
      <w:r w:rsidRPr="008120E8">
        <w:rPr>
          <w:szCs w:val="24"/>
        </w:rPr>
        <w:t xml:space="preserve"> vykdyti </w:t>
      </w:r>
      <w:r w:rsidR="00873DAA" w:rsidRPr="008120E8">
        <w:rPr>
          <w:szCs w:val="24"/>
        </w:rPr>
        <w:t xml:space="preserve">siūloma </w:t>
      </w:r>
      <w:r w:rsidR="00CA1495" w:rsidRPr="008120E8">
        <w:rPr>
          <w:szCs w:val="24"/>
        </w:rPr>
        <w:t>mažinti 161,3</w:t>
      </w:r>
      <w:r w:rsidRPr="008120E8">
        <w:rPr>
          <w:szCs w:val="24"/>
        </w:rPr>
        <w:t xml:space="preserve"> tūkst. Eur</w:t>
      </w:r>
      <w:r w:rsidR="00CA1495" w:rsidRPr="008120E8">
        <w:rPr>
          <w:szCs w:val="24"/>
        </w:rPr>
        <w:t>, iš jų:</w:t>
      </w:r>
    </w:p>
    <w:p w:rsidR="00CC2445" w:rsidRPr="008120E8" w:rsidRDefault="002A64B1" w:rsidP="005420AA">
      <w:pPr>
        <w:ind w:firstLine="567"/>
        <w:jc w:val="both"/>
        <w:rPr>
          <w:rFonts w:eastAsia="Calibri"/>
          <w:i/>
          <w:szCs w:val="24"/>
          <w:lang w:eastAsia="en-US"/>
        </w:rPr>
      </w:pPr>
      <w:r w:rsidRPr="008120E8">
        <w:rPr>
          <w:rFonts w:eastAsia="Calibri"/>
          <w:i/>
          <w:szCs w:val="24"/>
          <w:lang w:eastAsia="en-US"/>
        </w:rPr>
        <w:t>iš savivaldybės biudžeto lėšų</w:t>
      </w:r>
      <w:r w:rsidR="00CA1495" w:rsidRPr="008120E8">
        <w:rPr>
          <w:rFonts w:eastAsia="Calibri"/>
          <w:i/>
          <w:szCs w:val="24"/>
          <w:lang w:eastAsia="en-US"/>
        </w:rPr>
        <w:t xml:space="preserve"> mažinama </w:t>
      </w:r>
      <w:r w:rsidR="00CA1495" w:rsidRPr="008120E8">
        <w:rPr>
          <w:rFonts w:eastAsia="Calibri"/>
          <w:szCs w:val="24"/>
          <w:lang w:eastAsia="en-US"/>
        </w:rPr>
        <w:t>189,8 tūkst. Eur</w:t>
      </w:r>
      <w:r w:rsidR="00874101" w:rsidRPr="008120E8">
        <w:rPr>
          <w:rFonts w:eastAsia="Calibri"/>
          <w:i/>
          <w:szCs w:val="24"/>
          <w:lang w:eastAsia="en-US"/>
        </w:rPr>
        <w:t xml:space="preserve">, </w:t>
      </w:r>
      <w:r w:rsidR="00874101" w:rsidRPr="008120E8">
        <w:rPr>
          <w:rFonts w:eastAsia="Calibri"/>
          <w:szCs w:val="24"/>
          <w:lang w:eastAsia="en-US"/>
        </w:rPr>
        <w:t>iš jų:</w:t>
      </w:r>
      <w:r w:rsidR="00874101" w:rsidRPr="008120E8">
        <w:rPr>
          <w:rFonts w:eastAsia="Calibri"/>
          <w:i/>
          <w:szCs w:val="24"/>
          <w:lang w:eastAsia="en-US"/>
        </w:rPr>
        <w:t xml:space="preserve"> </w:t>
      </w:r>
    </w:p>
    <w:p w:rsidR="00D1075E" w:rsidRPr="008120E8" w:rsidRDefault="00CC2445" w:rsidP="005420AA">
      <w:pPr>
        <w:ind w:firstLine="567"/>
        <w:jc w:val="both"/>
        <w:rPr>
          <w:szCs w:val="24"/>
        </w:rPr>
      </w:pPr>
      <w:r w:rsidRPr="008120E8">
        <w:rPr>
          <w:rFonts w:eastAsia="Calibri"/>
          <w:szCs w:val="24"/>
          <w:lang w:eastAsia="en-US"/>
        </w:rPr>
        <w:t>d</w:t>
      </w:r>
      <w:r w:rsidR="00FC183A" w:rsidRPr="008120E8">
        <w:rPr>
          <w:rFonts w:eastAsia="Calibri"/>
          <w:szCs w:val="24"/>
          <w:lang w:eastAsia="en-US"/>
        </w:rPr>
        <w:t>idinama</w:t>
      </w:r>
      <w:r w:rsidRPr="008120E8">
        <w:rPr>
          <w:rFonts w:eastAsia="Calibri"/>
          <w:szCs w:val="24"/>
          <w:lang w:eastAsia="en-US"/>
        </w:rPr>
        <w:t xml:space="preserve"> </w:t>
      </w:r>
      <w:r w:rsidR="00CA1495" w:rsidRPr="008120E8">
        <w:rPr>
          <w:rFonts w:eastAsia="Calibri"/>
          <w:szCs w:val="24"/>
          <w:lang w:eastAsia="en-US"/>
        </w:rPr>
        <w:t>1,1</w:t>
      </w:r>
      <w:r w:rsidRPr="008120E8">
        <w:rPr>
          <w:rFonts w:eastAsia="Calibri"/>
          <w:szCs w:val="24"/>
          <w:lang w:eastAsia="en-US"/>
        </w:rPr>
        <w:t xml:space="preserve"> tūkst. Eur</w:t>
      </w:r>
      <w:r w:rsidR="00D1075E" w:rsidRPr="008120E8">
        <w:rPr>
          <w:rFonts w:eastAsia="Calibri"/>
          <w:szCs w:val="24"/>
          <w:lang w:eastAsia="en-US"/>
        </w:rPr>
        <w:t xml:space="preserve"> </w:t>
      </w:r>
      <w:r w:rsidR="00D1075E" w:rsidRPr="008120E8">
        <w:rPr>
          <w:szCs w:val="24"/>
        </w:rPr>
        <w:t>želdynų ir želdinių apsaugos, priežiūros ir tvarkymo komisijos narių veiklos užtikrinimui;</w:t>
      </w:r>
    </w:p>
    <w:p w:rsidR="00A94BCD" w:rsidRPr="008120E8" w:rsidRDefault="00D1075E" w:rsidP="005D5526">
      <w:pPr>
        <w:ind w:firstLine="567"/>
        <w:jc w:val="both"/>
        <w:rPr>
          <w:szCs w:val="24"/>
        </w:rPr>
      </w:pPr>
      <w:r w:rsidRPr="008120E8">
        <w:rPr>
          <w:szCs w:val="24"/>
        </w:rPr>
        <w:t>mažinama 190,9 tūkst. Eur Sakurų parko įrengimui teritorijoje tarp Žvejų rūmų, Taikos pr., Naikupės g. ir įvažiuojamojo kelio į Žvejų rūmus, nes dėl projekto korekcijos ir ekspertizės pirkimų darbai buvo sustabdyti</w:t>
      </w:r>
      <w:r w:rsidR="005D5526" w:rsidRPr="008120E8">
        <w:rPr>
          <w:szCs w:val="24"/>
        </w:rPr>
        <w:t>;</w:t>
      </w:r>
    </w:p>
    <w:p w:rsidR="00D1075E" w:rsidRPr="008120E8" w:rsidRDefault="005D5526" w:rsidP="005D5526">
      <w:pPr>
        <w:ind w:firstLine="567"/>
        <w:jc w:val="both"/>
        <w:rPr>
          <w:szCs w:val="24"/>
        </w:rPr>
      </w:pPr>
      <w:r w:rsidRPr="008120E8">
        <w:rPr>
          <w:szCs w:val="24"/>
        </w:rPr>
        <w:t xml:space="preserve"> </w:t>
      </w:r>
      <w:r w:rsidR="00A94BCD" w:rsidRPr="008120E8">
        <w:rPr>
          <w:szCs w:val="24"/>
        </w:rPr>
        <w:t xml:space="preserve">Be to, nekeičiant </w:t>
      </w:r>
      <w:r w:rsidR="00522399" w:rsidRPr="008120E8">
        <w:rPr>
          <w:szCs w:val="24"/>
        </w:rPr>
        <w:t xml:space="preserve">bendros asignavimų </w:t>
      </w:r>
      <w:r w:rsidR="00A94BCD" w:rsidRPr="008120E8">
        <w:rPr>
          <w:szCs w:val="24"/>
        </w:rPr>
        <w:t>apimties</w:t>
      </w:r>
      <w:r w:rsidR="00522399" w:rsidRPr="008120E8">
        <w:rPr>
          <w:i/>
          <w:szCs w:val="24"/>
        </w:rPr>
        <w:t xml:space="preserve">, </w:t>
      </w:r>
      <w:r w:rsidR="00522399" w:rsidRPr="008120E8">
        <w:rPr>
          <w:szCs w:val="24"/>
        </w:rPr>
        <w:t>mažinam</w:t>
      </w:r>
      <w:r w:rsidR="00EF202D" w:rsidRPr="008120E8">
        <w:rPr>
          <w:szCs w:val="24"/>
        </w:rPr>
        <w:t>i</w:t>
      </w:r>
      <w:r w:rsidR="00522399" w:rsidRPr="008120E8">
        <w:rPr>
          <w:szCs w:val="24"/>
        </w:rPr>
        <w:t xml:space="preserve"> 7,8 tūkst</w:t>
      </w:r>
      <w:r w:rsidR="00522399" w:rsidRPr="008120E8">
        <w:rPr>
          <w:i/>
          <w:szCs w:val="24"/>
        </w:rPr>
        <w:t xml:space="preserve">. </w:t>
      </w:r>
      <w:r w:rsidR="00522399" w:rsidRPr="008120E8">
        <w:rPr>
          <w:szCs w:val="24"/>
        </w:rPr>
        <w:t>Eur</w:t>
      </w:r>
      <w:r w:rsidR="00522399" w:rsidRPr="008120E8">
        <w:rPr>
          <w:i/>
          <w:szCs w:val="24"/>
        </w:rPr>
        <w:t xml:space="preserve"> </w:t>
      </w:r>
      <w:r w:rsidR="00522399" w:rsidRPr="008120E8">
        <w:rPr>
          <w:szCs w:val="24"/>
        </w:rPr>
        <w:t xml:space="preserve"> </w:t>
      </w:r>
      <w:r w:rsidR="00EF202D" w:rsidRPr="008120E8">
        <w:rPr>
          <w:szCs w:val="24"/>
        </w:rPr>
        <w:t xml:space="preserve">asignavimų </w:t>
      </w:r>
      <w:r w:rsidR="00522399" w:rsidRPr="008120E8">
        <w:rPr>
          <w:szCs w:val="24"/>
        </w:rPr>
        <w:t xml:space="preserve">projektui „Malūno parko teritorijos sutvarkymas, gerinant gamtinę aplinką ir skatinant lankytojų srautus“ dėl nevykdomų </w:t>
      </w:r>
      <w:r w:rsidR="00306F2E" w:rsidRPr="008120E8">
        <w:rPr>
          <w:szCs w:val="24"/>
        </w:rPr>
        <w:t xml:space="preserve">papildomų </w:t>
      </w:r>
      <w:r w:rsidR="00522399" w:rsidRPr="008120E8">
        <w:rPr>
          <w:szCs w:val="24"/>
        </w:rPr>
        <w:t>darbų</w:t>
      </w:r>
      <w:r w:rsidR="00EF202D" w:rsidRPr="008120E8">
        <w:rPr>
          <w:szCs w:val="24"/>
        </w:rPr>
        <w:t xml:space="preserve"> ir </w:t>
      </w:r>
      <w:r w:rsidR="00522399" w:rsidRPr="008120E8">
        <w:rPr>
          <w:szCs w:val="24"/>
        </w:rPr>
        <w:t>tokia pačia suma didinam</w:t>
      </w:r>
      <w:r w:rsidR="00EF202D" w:rsidRPr="008120E8">
        <w:rPr>
          <w:szCs w:val="24"/>
        </w:rPr>
        <w:t>i</w:t>
      </w:r>
      <w:r w:rsidR="00522399" w:rsidRPr="008120E8">
        <w:rPr>
          <w:szCs w:val="24"/>
        </w:rPr>
        <w:t xml:space="preserve"> asignavim</w:t>
      </w:r>
      <w:r w:rsidR="00EF202D" w:rsidRPr="008120E8">
        <w:rPr>
          <w:szCs w:val="24"/>
        </w:rPr>
        <w:t>ai</w:t>
      </w:r>
      <w:r w:rsidR="00522399" w:rsidRPr="008120E8">
        <w:rPr>
          <w:szCs w:val="24"/>
        </w:rPr>
        <w:t xml:space="preserve"> projektui „Pėsčiųjų ir dviračių takų Minijos g. nuo Baltijos pr., Pilies g., Naujojoje Uosto g. įrengimas“ atsiskaitymui už projektavimo darbus</w:t>
      </w:r>
      <w:r w:rsidR="002F75BE">
        <w:rPr>
          <w:szCs w:val="24"/>
        </w:rPr>
        <w:t>;</w:t>
      </w:r>
      <w:r w:rsidR="00CC48CB" w:rsidRPr="008120E8">
        <w:rPr>
          <w:szCs w:val="24"/>
        </w:rPr>
        <w:t xml:space="preserve"> </w:t>
      </w:r>
    </w:p>
    <w:p w:rsidR="00D1075E" w:rsidRPr="008120E8" w:rsidRDefault="005D5526" w:rsidP="005420AA">
      <w:pPr>
        <w:ind w:firstLine="567"/>
        <w:jc w:val="both"/>
        <w:rPr>
          <w:szCs w:val="24"/>
        </w:rPr>
      </w:pPr>
      <w:r w:rsidRPr="008120E8">
        <w:rPr>
          <w:i/>
          <w:szCs w:val="24"/>
        </w:rPr>
        <w:t xml:space="preserve">iš dotacijos aplinkos pritaikymui ir aplinkosaugos priemonių įgyvendinimui Baltijos jūros paplūdimių zonoje </w:t>
      </w:r>
      <w:r w:rsidRPr="008120E8">
        <w:rPr>
          <w:szCs w:val="24"/>
        </w:rPr>
        <w:t>didinama 28,5 tūkst. Eur projekto „Aplinkos pritaikymo ir aplinkosauginių priemonių įgyvendinimas Baltijos jūros paplūdimių zonoje“ įgyvendinimui – kopų tvirtinimui šakų klojiniais ir žabų tvorelėms</w:t>
      </w:r>
      <w:r w:rsidR="00CC48CB" w:rsidRPr="008120E8">
        <w:rPr>
          <w:szCs w:val="24"/>
        </w:rPr>
        <w:t>.</w:t>
      </w:r>
    </w:p>
    <w:p w:rsidR="001C0513" w:rsidRDefault="00667038" w:rsidP="007C5949">
      <w:pPr>
        <w:ind w:firstLine="567"/>
        <w:jc w:val="both"/>
        <w:rPr>
          <w:rFonts w:eastAsia="Calibri"/>
          <w:i/>
          <w:szCs w:val="24"/>
          <w:lang w:eastAsia="en-US"/>
        </w:rPr>
      </w:pPr>
      <w:r w:rsidRPr="008120E8">
        <w:rPr>
          <w:rFonts w:eastAsia="Calibri"/>
          <w:b/>
          <w:szCs w:val="24"/>
          <w:lang w:eastAsia="en-US"/>
        </w:rPr>
        <w:t xml:space="preserve">Susisiekimo sistemos priežiūros ir plėtros programai </w:t>
      </w:r>
      <w:r w:rsidRPr="008120E8">
        <w:rPr>
          <w:rFonts w:eastAsia="Calibri"/>
          <w:szCs w:val="24"/>
          <w:lang w:eastAsia="en-US"/>
        </w:rPr>
        <w:t>vykdyti</w:t>
      </w:r>
      <w:r w:rsidRPr="008120E8">
        <w:rPr>
          <w:rFonts w:eastAsia="Calibri"/>
          <w:b/>
          <w:szCs w:val="24"/>
          <w:lang w:eastAsia="en-US"/>
        </w:rPr>
        <w:t xml:space="preserve"> </w:t>
      </w:r>
      <w:r w:rsidR="001C0513" w:rsidRPr="001C0513">
        <w:rPr>
          <w:rFonts w:eastAsia="Calibri"/>
          <w:szCs w:val="24"/>
          <w:lang w:eastAsia="en-US"/>
        </w:rPr>
        <w:t>siūloma didinti 875,5 tūkst. Eur</w:t>
      </w:r>
      <w:r w:rsidR="001C0513">
        <w:rPr>
          <w:rFonts w:eastAsia="Calibri"/>
          <w:i/>
          <w:szCs w:val="24"/>
          <w:lang w:eastAsia="en-US"/>
        </w:rPr>
        <w:t xml:space="preserve">, </w:t>
      </w:r>
      <w:r w:rsidR="001C0513" w:rsidRPr="001C0513">
        <w:rPr>
          <w:rFonts w:eastAsia="Calibri"/>
          <w:szCs w:val="24"/>
          <w:lang w:eastAsia="en-US"/>
        </w:rPr>
        <w:t>iš jų:</w:t>
      </w:r>
      <w:r w:rsidR="001C0513" w:rsidRPr="001C0513">
        <w:rPr>
          <w:rFonts w:eastAsia="Calibri"/>
          <w:i/>
          <w:szCs w:val="24"/>
          <w:lang w:eastAsia="en-US"/>
        </w:rPr>
        <w:t xml:space="preserve"> </w:t>
      </w:r>
    </w:p>
    <w:p w:rsidR="00450BC3" w:rsidRPr="008120E8" w:rsidRDefault="00450BC3" w:rsidP="007C5949">
      <w:pPr>
        <w:ind w:firstLine="567"/>
        <w:jc w:val="both"/>
        <w:rPr>
          <w:rFonts w:eastAsia="Calibri"/>
          <w:szCs w:val="24"/>
          <w:lang w:eastAsia="en-US"/>
        </w:rPr>
      </w:pPr>
      <w:r w:rsidRPr="008120E8">
        <w:rPr>
          <w:rFonts w:eastAsia="Calibri"/>
          <w:i/>
          <w:szCs w:val="24"/>
          <w:lang w:eastAsia="en-US"/>
        </w:rPr>
        <w:t>iš savivaldybės biudžeto lėšų</w:t>
      </w:r>
      <w:r w:rsidRPr="008120E8">
        <w:rPr>
          <w:rFonts w:eastAsia="Calibri"/>
          <w:szCs w:val="24"/>
          <w:lang w:eastAsia="en-US"/>
        </w:rPr>
        <w:t xml:space="preserve"> </w:t>
      </w:r>
      <w:r w:rsidR="00667038" w:rsidRPr="008120E8">
        <w:rPr>
          <w:rFonts w:eastAsia="Calibri"/>
          <w:szCs w:val="24"/>
          <w:lang w:eastAsia="en-US"/>
        </w:rPr>
        <w:t>siūloma didi</w:t>
      </w:r>
      <w:r w:rsidR="001C0513">
        <w:rPr>
          <w:rFonts w:eastAsia="Calibri"/>
          <w:szCs w:val="24"/>
          <w:lang w:eastAsia="en-US"/>
        </w:rPr>
        <w:t>nama</w:t>
      </w:r>
      <w:r w:rsidR="00667038" w:rsidRPr="008120E8">
        <w:rPr>
          <w:rFonts w:eastAsia="Calibri"/>
          <w:b/>
          <w:szCs w:val="24"/>
          <w:lang w:eastAsia="en-US"/>
        </w:rPr>
        <w:t xml:space="preserve"> </w:t>
      </w:r>
      <w:r w:rsidR="007C5949" w:rsidRPr="008120E8">
        <w:rPr>
          <w:rFonts w:eastAsia="Calibri"/>
          <w:szCs w:val="24"/>
          <w:lang w:eastAsia="en-US"/>
        </w:rPr>
        <w:t>875,5</w:t>
      </w:r>
      <w:r w:rsidR="00667038" w:rsidRPr="008120E8">
        <w:rPr>
          <w:rFonts w:eastAsia="Calibri"/>
          <w:szCs w:val="24"/>
          <w:lang w:eastAsia="en-US"/>
        </w:rPr>
        <w:t xml:space="preserve"> tūkst. Eur</w:t>
      </w:r>
      <w:r w:rsidRPr="008120E8">
        <w:rPr>
          <w:rFonts w:eastAsia="Calibri"/>
          <w:szCs w:val="24"/>
          <w:lang w:eastAsia="en-US"/>
        </w:rPr>
        <w:t>, iš jų:</w:t>
      </w:r>
    </w:p>
    <w:p w:rsidR="00B40A26" w:rsidRPr="008120E8" w:rsidRDefault="00BE77F9" w:rsidP="007C5949">
      <w:pPr>
        <w:ind w:firstLine="567"/>
        <w:jc w:val="both"/>
        <w:rPr>
          <w:szCs w:val="24"/>
        </w:rPr>
      </w:pPr>
      <w:r w:rsidRPr="008120E8">
        <w:rPr>
          <w:rFonts w:eastAsia="Calibri"/>
          <w:szCs w:val="24"/>
          <w:lang w:eastAsia="en-US"/>
        </w:rPr>
        <w:t>didin</w:t>
      </w:r>
      <w:r w:rsidR="001F769F" w:rsidRPr="008120E8">
        <w:rPr>
          <w:rFonts w:eastAsia="Calibri"/>
          <w:szCs w:val="24"/>
          <w:lang w:eastAsia="en-US"/>
        </w:rPr>
        <w:t>ama</w:t>
      </w:r>
      <w:r w:rsidRPr="008120E8">
        <w:rPr>
          <w:rFonts w:eastAsia="Calibri"/>
          <w:szCs w:val="24"/>
          <w:lang w:eastAsia="en-US"/>
        </w:rPr>
        <w:t xml:space="preserve"> </w:t>
      </w:r>
      <w:r w:rsidR="00450BC3" w:rsidRPr="008120E8">
        <w:rPr>
          <w:rFonts w:eastAsia="Calibri"/>
          <w:szCs w:val="24"/>
          <w:lang w:eastAsia="en-US"/>
        </w:rPr>
        <w:t>978,8</w:t>
      </w:r>
      <w:r w:rsidRPr="008120E8">
        <w:rPr>
          <w:rFonts w:eastAsia="Calibri"/>
          <w:szCs w:val="24"/>
          <w:lang w:eastAsia="en-US"/>
        </w:rPr>
        <w:t xml:space="preserve"> tūkst. Eur, iš jų:</w:t>
      </w:r>
      <w:r w:rsidR="003C14AD" w:rsidRPr="008120E8">
        <w:rPr>
          <w:rFonts w:eastAsia="Calibri"/>
          <w:szCs w:val="24"/>
          <w:lang w:eastAsia="en-US"/>
        </w:rPr>
        <w:t xml:space="preserve"> </w:t>
      </w:r>
      <w:r w:rsidR="00B40A26" w:rsidRPr="008120E8">
        <w:rPr>
          <w:szCs w:val="24"/>
        </w:rPr>
        <w:t xml:space="preserve">361,0 tūkst. Eur – transporto kompensacijoms mokėti; 323,7 tūkst. Eur – nuostoliams, patirtiems vykdant keleivinio kelių transporto viešąsias paslaugas, vežant keleivius vietinio (miesto) reguliaraus susisiekimo autobusų maršrutais, kompensuoti; 187,5 tūkst. Eur – Vilniaus Dailės akademijos Klaipėdos fakulteto teritorijai sutvarkyti, nes numatoma atlikti daugiau darbų nei planuota; 106,6 tūkst. Eur – nuostoliams, patirtiems įgyvendinant ES Sanglaudos fondų </w:t>
      </w:r>
      <w:r w:rsidR="00B40A26" w:rsidRPr="008120E8">
        <w:rPr>
          <w:szCs w:val="24"/>
        </w:rPr>
        <w:lastRenderedPageBreak/>
        <w:t>finansuojamus ekologiškų viešojo transporto priemonių įsigijimo projektus, kompensuoti dėl suskystintų gamtinių dujų kainų augimo;</w:t>
      </w:r>
    </w:p>
    <w:p w:rsidR="00B40A26" w:rsidRPr="008120E8" w:rsidRDefault="00B40A26" w:rsidP="007C5949">
      <w:pPr>
        <w:ind w:firstLine="567"/>
        <w:jc w:val="both"/>
        <w:rPr>
          <w:szCs w:val="24"/>
        </w:rPr>
      </w:pPr>
      <w:r w:rsidRPr="008120E8">
        <w:rPr>
          <w:szCs w:val="24"/>
        </w:rPr>
        <w:t>mažinama 103,3 tūkst. Eur – transporto (eismo) valdymo sistemai diegti (parengto projekto šviesoforų montavimo darbams), nes negavus žemės kasimo darbų leidimo, darbai šiais metais nebus užbaigti;</w:t>
      </w:r>
    </w:p>
    <w:p w:rsidR="00474CBB" w:rsidRPr="008120E8" w:rsidRDefault="00474CBB" w:rsidP="00474CBB">
      <w:pPr>
        <w:tabs>
          <w:tab w:val="left" w:pos="567"/>
        </w:tabs>
        <w:jc w:val="both"/>
        <w:rPr>
          <w:szCs w:val="24"/>
        </w:rPr>
      </w:pPr>
      <w:r w:rsidRPr="008120E8">
        <w:rPr>
          <w:color w:val="000000"/>
          <w:szCs w:val="24"/>
          <w:lang w:eastAsia="ar-SA"/>
        </w:rPr>
        <w:tab/>
      </w:r>
      <w:r w:rsidRPr="008120E8">
        <w:rPr>
          <w:i/>
          <w:color w:val="000000"/>
          <w:szCs w:val="24"/>
          <w:lang w:eastAsia="ar-SA"/>
        </w:rPr>
        <w:t xml:space="preserve">iš </w:t>
      </w:r>
      <w:r w:rsidRPr="008120E8">
        <w:rPr>
          <w:i/>
          <w:szCs w:val="24"/>
        </w:rPr>
        <w:t>vietinės rinkliavos už naudojimąsi nustatytomis mokamomis vietomis automobiliams statyti lėšų</w:t>
      </w:r>
      <w:r w:rsidRPr="008120E8">
        <w:rPr>
          <w:szCs w:val="24"/>
        </w:rPr>
        <w:t>, nekeičiant bendros asignavimų apimties</w:t>
      </w:r>
      <w:r w:rsidR="001C0513">
        <w:rPr>
          <w:szCs w:val="24"/>
        </w:rPr>
        <w:t>,</w:t>
      </w:r>
      <w:r w:rsidRPr="008120E8">
        <w:rPr>
          <w:i/>
          <w:szCs w:val="24"/>
        </w:rPr>
        <w:t xml:space="preserve"> </w:t>
      </w:r>
      <w:r w:rsidRPr="008120E8">
        <w:rPr>
          <w:szCs w:val="24"/>
        </w:rPr>
        <w:t>didinama 58,3 tūkst. Eur mokamo automobilių stovėjimo sistemos mieste kūrimui ir išlaikymui (administravimo paslaugai)</w:t>
      </w:r>
      <w:r w:rsidR="00000897" w:rsidRPr="008120E8">
        <w:rPr>
          <w:szCs w:val="24"/>
        </w:rPr>
        <w:t xml:space="preserve"> ir</w:t>
      </w:r>
      <w:r w:rsidRPr="008120E8">
        <w:rPr>
          <w:szCs w:val="24"/>
        </w:rPr>
        <w:t xml:space="preserve"> tokia pačia suma mažinam</w:t>
      </w:r>
      <w:r w:rsidR="0043089D" w:rsidRPr="008120E8">
        <w:rPr>
          <w:szCs w:val="24"/>
        </w:rPr>
        <w:t>i asignavimai</w:t>
      </w:r>
      <w:r w:rsidR="00000897" w:rsidRPr="008120E8">
        <w:rPr>
          <w:szCs w:val="24"/>
        </w:rPr>
        <w:t xml:space="preserve"> </w:t>
      </w:r>
      <w:r w:rsidRPr="008120E8">
        <w:rPr>
          <w:szCs w:val="24"/>
        </w:rPr>
        <w:t>infrastruktūros įrengimui, reikalingam BRT sistemai funkcionuoti, nes</w:t>
      </w:r>
      <w:r w:rsidR="00000897" w:rsidRPr="008120E8">
        <w:rPr>
          <w:szCs w:val="24"/>
        </w:rPr>
        <w:t>,</w:t>
      </w:r>
      <w:r w:rsidRPr="008120E8">
        <w:rPr>
          <w:szCs w:val="24"/>
        </w:rPr>
        <w:t xml:space="preserve"> pagal pasirašytą sutartį</w:t>
      </w:r>
      <w:r w:rsidR="00000897" w:rsidRPr="008120E8">
        <w:rPr>
          <w:szCs w:val="24"/>
        </w:rPr>
        <w:t>,</w:t>
      </w:r>
      <w:r w:rsidRPr="008120E8">
        <w:rPr>
          <w:szCs w:val="24"/>
        </w:rPr>
        <w:t xml:space="preserve"> darbai bus užbaigti 2022 metais</w:t>
      </w:r>
      <w:r w:rsidR="00414E21" w:rsidRPr="008120E8">
        <w:rPr>
          <w:szCs w:val="24"/>
        </w:rPr>
        <w:t>;</w:t>
      </w:r>
    </w:p>
    <w:p w:rsidR="00B015AB" w:rsidRPr="008120E8" w:rsidRDefault="002C72A8" w:rsidP="003136EB">
      <w:pPr>
        <w:tabs>
          <w:tab w:val="left" w:pos="567"/>
          <w:tab w:val="left" w:pos="2410"/>
        </w:tabs>
        <w:jc w:val="both"/>
        <w:rPr>
          <w:szCs w:val="24"/>
        </w:rPr>
      </w:pPr>
      <w:r w:rsidRPr="008120E8">
        <w:rPr>
          <w:szCs w:val="24"/>
        </w:rPr>
        <w:tab/>
      </w:r>
      <w:r w:rsidRPr="008120E8">
        <w:rPr>
          <w:i/>
          <w:szCs w:val="24"/>
        </w:rPr>
        <w:t>iš dotacijos vietinės reikšmės keliams tiesti, taisyti (remontuoti), rekonstruoti, prižiūrėti, saugaus eismo sąlygoms užtikrinti, šiems keliams inventorizuoti</w:t>
      </w:r>
      <w:r w:rsidRPr="008120E8">
        <w:rPr>
          <w:szCs w:val="24"/>
        </w:rPr>
        <w:t xml:space="preserve"> lėšų</w:t>
      </w:r>
      <w:r w:rsidR="00543FB4" w:rsidRPr="008120E8">
        <w:rPr>
          <w:szCs w:val="24"/>
        </w:rPr>
        <w:t>, nekeičiant bendros asignavimų apimties</w:t>
      </w:r>
      <w:r w:rsidR="00FC5DDC" w:rsidRPr="008120E8">
        <w:rPr>
          <w:szCs w:val="24"/>
        </w:rPr>
        <w:t>,</w:t>
      </w:r>
      <w:r w:rsidR="00543FB4" w:rsidRPr="008120E8">
        <w:rPr>
          <w:szCs w:val="24"/>
        </w:rPr>
        <w:t xml:space="preserve"> </w:t>
      </w:r>
      <w:r w:rsidRPr="008120E8">
        <w:rPr>
          <w:szCs w:val="24"/>
        </w:rPr>
        <w:t xml:space="preserve"> </w:t>
      </w:r>
      <w:r w:rsidR="00413BC5" w:rsidRPr="008120E8">
        <w:rPr>
          <w:szCs w:val="24"/>
        </w:rPr>
        <w:t>mažinama</w:t>
      </w:r>
      <w:r w:rsidRPr="008120E8">
        <w:rPr>
          <w:szCs w:val="24"/>
        </w:rPr>
        <w:t xml:space="preserve"> </w:t>
      </w:r>
      <w:r w:rsidR="00B015AB" w:rsidRPr="008120E8">
        <w:rPr>
          <w:szCs w:val="24"/>
        </w:rPr>
        <w:t xml:space="preserve">150,0 tūkst. Eur </w:t>
      </w:r>
      <w:r w:rsidR="00214A22" w:rsidRPr="008120E8">
        <w:rPr>
          <w:rFonts w:eastAsiaTheme="minorHAnsi"/>
          <w:color w:val="000000" w:themeColor="text1"/>
          <w:szCs w:val="24"/>
          <w:lang w:eastAsia="en-US"/>
        </w:rPr>
        <w:t xml:space="preserve">priemonei „Transporto (eismo) valdymo sistemos diegimas: apšvietimo ir kietųjų dangų atstatymo ir įrengimo darbai“ </w:t>
      </w:r>
      <w:r w:rsidR="00FC5DDC" w:rsidRPr="008120E8">
        <w:rPr>
          <w:szCs w:val="24"/>
        </w:rPr>
        <w:t xml:space="preserve">dėl vėluojančių šviesoforų montavimo darbų </w:t>
      </w:r>
      <w:r w:rsidR="00413BC5" w:rsidRPr="008120E8">
        <w:rPr>
          <w:rFonts w:eastAsiaTheme="minorHAnsi"/>
          <w:color w:val="000000" w:themeColor="text1"/>
          <w:szCs w:val="24"/>
          <w:lang w:eastAsia="en-US"/>
        </w:rPr>
        <w:t xml:space="preserve">ir ta pačia suma didinami asignavimai </w:t>
      </w:r>
      <w:r w:rsidR="00413BC5" w:rsidRPr="008120E8">
        <w:rPr>
          <w:szCs w:val="24"/>
        </w:rPr>
        <w:t>Baltijos pr. ir Šilutės pl. Žiedinės sankryžos rekonstravimo rangos darbams apmokėti</w:t>
      </w:r>
      <w:r w:rsidR="009935FA" w:rsidRPr="008120E8">
        <w:rPr>
          <w:szCs w:val="24"/>
        </w:rPr>
        <w:t>;</w:t>
      </w:r>
    </w:p>
    <w:p w:rsidR="009935FA" w:rsidRPr="008120E8" w:rsidRDefault="009935FA" w:rsidP="000033A2">
      <w:pPr>
        <w:spacing w:line="259" w:lineRule="auto"/>
        <w:ind w:firstLine="540"/>
        <w:jc w:val="both"/>
        <w:rPr>
          <w:szCs w:val="24"/>
        </w:rPr>
      </w:pPr>
      <w:r w:rsidRPr="008120E8">
        <w:rPr>
          <w:rFonts w:eastAsia="Calibri"/>
          <w:i/>
          <w:szCs w:val="24"/>
          <w:lang w:eastAsia="en-US"/>
        </w:rPr>
        <w:t>iš</w:t>
      </w:r>
      <w:r w:rsidRPr="008120E8">
        <w:rPr>
          <w:rFonts w:eastAsia="Calibri"/>
          <w:szCs w:val="24"/>
          <w:lang w:eastAsia="en-US"/>
        </w:rPr>
        <w:t xml:space="preserve"> </w:t>
      </w:r>
      <w:r w:rsidRPr="008120E8">
        <w:rPr>
          <w:rFonts w:eastAsia="Calibri"/>
          <w:i/>
          <w:szCs w:val="24"/>
          <w:lang w:eastAsia="en-US"/>
        </w:rPr>
        <w:t xml:space="preserve">Europos Sąjungos finansinės paramos ir bendrojo finansavimo lėšų </w:t>
      </w:r>
      <w:r w:rsidRPr="008120E8">
        <w:rPr>
          <w:rFonts w:eastAsiaTheme="minorHAnsi"/>
          <w:szCs w:val="24"/>
          <w:lang w:eastAsia="en-US"/>
        </w:rPr>
        <w:t xml:space="preserve">siūloma keisti asignavimus pagal ekonominę klasifikaciją, nekeičiant bendros asignavimų apimties: mažinti 0,4 tūkst. Eur ilgalaikiam turtui įsigyti ir ta pačia suma didinti asignavimus kitoms išlaidoms. </w:t>
      </w:r>
    </w:p>
    <w:p w:rsidR="001A7720" w:rsidRPr="008120E8" w:rsidRDefault="005A67BB" w:rsidP="00F31608">
      <w:pPr>
        <w:ind w:firstLine="540"/>
        <w:jc w:val="both"/>
        <w:rPr>
          <w:rFonts w:eastAsia="Calibri"/>
          <w:szCs w:val="24"/>
          <w:lang w:eastAsia="en-US"/>
        </w:rPr>
      </w:pPr>
      <w:r w:rsidRPr="008120E8">
        <w:rPr>
          <w:rFonts w:eastAsia="Calibri"/>
          <w:b/>
          <w:szCs w:val="24"/>
          <w:lang w:eastAsia="en-US"/>
        </w:rPr>
        <w:t>Miesto infrastruktūros objektų priežiūros ir modernizavimo programai</w:t>
      </w:r>
      <w:r w:rsidRPr="008120E8">
        <w:rPr>
          <w:rFonts w:eastAsia="Calibri"/>
          <w:szCs w:val="24"/>
          <w:lang w:eastAsia="en-US"/>
        </w:rPr>
        <w:t xml:space="preserve"> vykdyti siūloma </w:t>
      </w:r>
      <w:r w:rsidR="001A7720" w:rsidRPr="008120E8">
        <w:rPr>
          <w:rFonts w:eastAsia="Calibri"/>
          <w:szCs w:val="24"/>
          <w:lang w:eastAsia="en-US"/>
        </w:rPr>
        <w:t>mažinti</w:t>
      </w:r>
      <w:r w:rsidR="00B74A9A" w:rsidRPr="008120E8">
        <w:rPr>
          <w:rFonts w:eastAsia="Calibri"/>
          <w:szCs w:val="24"/>
          <w:lang w:eastAsia="en-US"/>
        </w:rPr>
        <w:t xml:space="preserve"> </w:t>
      </w:r>
      <w:r w:rsidR="001A7720" w:rsidRPr="008120E8">
        <w:rPr>
          <w:rFonts w:eastAsia="Calibri"/>
          <w:szCs w:val="24"/>
          <w:lang w:eastAsia="en-US"/>
        </w:rPr>
        <w:t>1749,3</w:t>
      </w:r>
      <w:r w:rsidR="00283C2A" w:rsidRPr="008120E8">
        <w:rPr>
          <w:rFonts w:eastAsia="Calibri"/>
          <w:szCs w:val="24"/>
          <w:lang w:eastAsia="en-US"/>
        </w:rPr>
        <w:t xml:space="preserve"> tūkst. Eur</w:t>
      </w:r>
      <w:r w:rsidR="001A7720" w:rsidRPr="008120E8">
        <w:rPr>
          <w:rFonts w:eastAsia="Calibri"/>
          <w:szCs w:val="24"/>
          <w:lang w:eastAsia="en-US"/>
        </w:rPr>
        <w:t>, iš jų:</w:t>
      </w:r>
    </w:p>
    <w:p w:rsidR="00B74A9A" w:rsidRPr="008120E8" w:rsidRDefault="00283C2A" w:rsidP="00F31608">
      <w:pPr>
        <w:ind w:firstLine="540"/>
        <w:jc w:val="both"/>
        <w:rPr>
          <w:rFonts w:eastAsia="Calibri"/>
          <w:szCs w:val="24"/>
          <w:lang w:eastAsia="en-US"/>
        </w:rPr>
      </w:pPr>
      <w:r w:rsidRPr="008120E8">
        <w:rPr>
          <w:rFonts w:eastAsia="Calibri"/>
          <w:i/>
          <w:szCs w:val="24"/>
          <w:lang w:eastAsia="en-US"/>
        </w:rPr>
        <w:t xml:space="preserve">iš savivaldybės biudžeto </w:t>
      </w:r>
      <w:r w:rsidRPr="008120E8">
        <w:rPr>
          <w:rFonts w:eastAsia="Calibri"/>
          <w:szCs w:val="24"/>
          <w:lang w:eastAsia="en-US"/>
        </w:rPr>
        <w:t>lėšų</w:t>
      </w:r>
      <w:r w:rsidR="001A7720" w:rsidRPr="008120E8">
        <w:rPr>
          <w:rFonts w:eastAsia="Calibri"/>
          <w:szCs w:val="24"/>
          <w:lang w:eastAsia="en-US"/>
        </w:rPr>
        <w:t xml:space="preserve"> mažinama 397,7 tūkst. Eur</w:t>
      </w:r>
      <w:r w:rsidR="00B74A9A" w:rsidRPr="008120E8">
        <w:rPr>
          <w:rFonts w:eastAsia="Calibri"/>
          <w:i/>
          <w:szCs w:val="24"/>
          <w:lang w:eastAsia="en-US"/>
        </w:rPr>
        <w:t xml:space="preserve"> </w:t>
      </w:r>
      <w:r w:rsidR="00B74A9A" w:rsidRPr="008120E8">
        <w:rPr>
          <w:rFonts w:eastAsia="Calibri"/>
          <w:szCs w:val="24"/>
          <w:lang w:eastAsia="en-US"/>
        </w:rPr>
        <w:t>iš jų:</w:t>
      </w:r>
      <w:r w:rsidRPr="008120E8">
        <w:rPr>
          <w:rFonts w:eastAsia="Calibri"/>
          <w:szCs w:val="24"/>
          <w:lang w:eastAsia="en-US"/>
        </w:rPr>
        <w:t xml:space="preserve"> </w:t>
      </w:r>
    </w:p>
    <w:p w:rsidR="006C6942" w:rsidRPr="008120E8" w:rsidRDefault="00F4056D" w:rsidP="006C6942">
      <w:pPr>
        <w:suppressAutoHyphens/>
        <w:spacing w:line="259" w:lineRule="auto"/>
        <w:ind w:firstLine="540"/>
        <w:jc w:val="both"/>
        <w:rPr>
          <w:szCs w:val="24"/>
        </w:rPr>
      </w:pPr>
      <w:r w:rsidRPr="008120E8">
        <w:rPr>
          <w:rFonts w:eastAsia="Calibri"/>
          <w:szCs w:val="24"/>
          <w:lang w:eastAsia="en-US"/>
        </w:rPr>
        <w:t xml:space="preserve">didinama </w:t>
      </w:r>
      <w:r w:rsidR="006C6942" w:rsidRPr="008120E8">
        <w:rPr>
          <w:rFonts w:eastAsia="Calibri"/>
          <w:szCs w:val="24"/>
          <w:lang w:eastAsia="en-US"/>
        </w:rPr>
        <w:t>511,2</w:t>
      </w:r>
      <w:r w:rsidR="001A7720" w:rsidRPr="008120E8">
        <w:rPr>
          <w:szCs w:val="24"/>
        </w:rPr>
        <w:t xml:space="preserve"> tūkst. Eur</w:t>
      </w:r>
      <w:r w:rsidR="006C6942" w:rsidRPr="008120E8">
        <w:rPr>
          <w:szCs w:val="24"/>
        </w:rPr>
        <w:t xml:space="preserve">, iš jų: 310,8 tūkst. Eur </w:t>
      </w:r>
      <w:r w:rsidR="004B280D" w:rsidRPr="008120E8">
        <w:rPr>
          <w:szCs w:val="24"/>
        </w:rPr>
        <w:t xml:space="preserve">– </w:t>
      </w:r>
      <w:r w:rsidR="001A7720" w:rsidRPr="008120E8">
        <w:rPr>
          <w:szCs w:val="24"/>
        </w:rPr>
        <w:t xml:space="preserve">savivaldybei priskirtų teritorijų sanitariniam valymui, parkų, skverų, žaliųjų plotų želdinimui ir aplinkotvarkai, nes </w:t>
      </w:r>
      <w:r w:rsidR="003B0960" w:rsidRPr="008120E8">
        <w:rPr>
          <w:szCs w:val="24"/>
        </w:rPr>
        <w:t>planuojama nuo spalio iki lapkričio mėnesio vidurio dažniau valyti gatves, kad būtų išven</w:t>
      </w:r>
      <w:r w:rsidR="005648EE" w:rsidRPr="008120E8">
        <w:rPr>
          <w:szCs w:val="24"/>
        </w:rPr>
        <w:t xml:space="preserve">gta miesto teritorijų užliejimo, </w:t>
      </w:r>
      <w:r w:rsidR="003B0960" w:rsidRPr="008120E8">
        <w:rPr>
          <w:szCs w:val="24"/>
        </w:rPr>
        <w:t xml:space="preserve">užsikišus lietaus </w:t>
      </w:r>
      <w:r w:rsidR="005648EE" w:rsidRPr="008120E8">
        <w:rPr>
          <w:szCs w:val="24"/>
        </w:rPr>
        <w:t>grotelėms</w:t>
      </w:r>
      <w:r w:rsidR="00D82284" w:rsidRPr="008120E8">
        <w:rPr>
          <w:szCs w:val="24"/>
        </w:rPr>
        <w:t>, taip pat</w:t>
      </w:r>
      <w:r w:rsidR="003B0960" w:rsidRPr="008120E8">
        <w:rPr>
          <w:szCs w:val="24"/>
        </w:rPr>
        <w:t xml:space="preserve"> </w:t>
      </w:r>
      <w:r w:rsidR="001A7720" w:rsidRPr="008120E8">
        <w:rPr>
          <w:szCs w:val="24"/>
        </w:rPr>
        <w:t>padidėjo želdinių prižiūrimi plotai</w:t>
      </w:r>
      <w:r w:rsidR="0006204E" w:rsidRPr="008120E8">
        <w:rPr>
          <w:szCs w:val="24"/>
        </w:rPr>
        <w:t>,</w:t>
      </w:r>
      <w:r w:rsidR="001D1E28" w:rsidRPr="008120E8">
        <w:rPr>
          <w:szCs w:val="24"/>
        </w:rPr>
        <w:t xml:space="preserve"> perkamos  Klaipėdos miesto dalies gatvių mechanizuoto tvarkymo paslaugos;</w:t>
      </w:r>
      <w:r w:rsidR="004B280D" w:rsidRPr="008120E8">
        <w:rPr>
          <w:szCs w:val="24"/>
        </w:rPr>
        <w:t xml:space="preserve"> 188,0 tūkst. Eur – projektui „Danės upės krantinių rekonstrukcija ir prieigų (Danės skveras su fontanais) sutvarkymas“ rangos darbams vykdyti; </w:t>
      </w:r>
      <w:r w:rsidR="006C6942" w:rsidRPr="008120E8">
        <w:rPr>
          <w:szCs w:val="24"/>
        </w:rPr>
        <w:t>12,4 tūkst. Eur – viešųjų erdvių, gatvių ir kiemų apšvietimo tinklų išplėtimui ar įrengimui, Karlskronos aikštės apšvietimo įrengimui, nes po pakartotinų Karlskronos aikštės apšvietimo įrengimo darbų mažos vertės pirkimų, gautas tiekėjo pasiūlymas viršija suplanuotas pirkimui lėšas;</w:t>
      </w:r>
    </w:p>
    <w:p w:rsidR="005A4399" w:rsidRPr="008120E8" w:rsidRDefault="001D1E28" w:rsidP="00172FF6">
      <w:pPr>
        <w:suppressAutoHyphens/>
        <w:spacing w:line="259" w:lineRule="auto"/>
        <w:ind w:firstLine="540"/>
        <w:jc w:val="both"/>
        <w:rPr>
          <w:szCs w:val="24"/>
        </w:rPr>
      </w:pPr>
      <w:r w:rsidRPr="008120E8">
        <w:rPr>
          <w:szCs w:val="24"/>
        </w:rPr>
        <w:t xml:space="preserve">mažinama </w:t>
      </w:r>
      <w:r w:rsidR="00E575FE" w:rsidRPr="008120E8">
        <w:rPr>
          <w:szCs w:val="24"/>
        </w:rPr>
        <w:t xml:space="preserve">908,9 tūkst. Eur, iš jų: </w:t>
      </w:r>
      <w:r w:rsidR="00B27CBC" w:rsidRPr="008120E8">
        <w:rPr>
          <w:szCs w:val="24"/>
        </w:rPr>
        <w:t>180,0 tūkst. Eur – miesto viešųjų tualetų remontui, priežiūrai ir nuomai</w:t>
      </w:r>
      <w:r w:rsidR="005A4399" w:rsidRPr="008120E8">
        <w:rPr>
          <w:szCs w:val="24"/>
        </w:rPr>
        <w:t xml:space="preserve">, </w:t>
      </w:r>
      <w:r w:rsidR="00B27CBC" w:rsidRPr="008120E8">
        <w:rPr>
          <w:szCs w:val="24"/>
        </w:rPr>
        <w:t xml:space="preserve">92,0 tūkst. Eur – elektros įvadų įrengimui paplūdimiuose </w:t>
      </w:r>
      <w:r w:rsidR="005A4399" w:rsidRPr="008120E8">
        <w:rPr>
          <w:szCs w:val="24"/>
        </w:rPr>
        <w:t xml:space="preserve">bei 50,0 tūkst. Eur – konteinerinių tualetų įrengimui Klaipėdos miesto paplūdimiuose </w:t>
      </w:r>
      <w:r w:rsidR="00B27CBC" w:rsidRPr="008120E8">
        <w:rPr>
          <w:szCs w:val="24"/>
        </w:rPr>
        <w:t>dėl ne</w:t>
      </w:r>
      <w:r w:rsidR="009D2D89" w:rsidRPr="008120E8">
        <w:rPr>
          <w:szCs w:val="24"/>
        </w:rPr>
        <w:t>baigtų</w:t>
      </w:r>
      <w:r w:rsidR="00B27CBC" w:rsidRPr="008120E8">
        <w:rPr>
          <w:szCs w:val="24"/>
        </w:rPr>
        <w:t xml:space="preserve"> viešųjų pirkimų procedūrų; </w:t>
      </w:r>
      <w:r w:rsidR="00E575FE" w:rsidRPr="008120E8">
        <w:rPr>
          <w:szCs w:val="24"/>
        </w:rPr>
        <w:t xml:space="preserve">153,4 tūkst. Eur – Vingio mikrorajono aikštės atnaujinimui, </w:t>
      </w:r>
      <w:r w:rsidR="005E59FC" w:rsidRPr="008120E8">
        <w:rPr>
          <w:szCs w:val="24"/>
        </w:rPr>
        <w:t>nes dėl papildomai pirkto griovimo aprašo, darbai buvo pradėti vėliau nei planuota</w:t>
      </w:r>
      <w:r w:rsidR="00E575FE" w:rsidRPr="008120E8">
        <w:rPr>
          <w:szCs w:val="24"/>
        </w:rPr>
        <w:t>;</w:t>
      </w:r>
      <w:r w:rsidR="005E59FC" w:rsidRPr="008120E8">
        <w:rPr>
          <w:szCs w:val="24"/>
        </w:rPr>
        <w:t xml:space="preserve"> 100,0 tūkst. Eur dalyvaujamojo biudžeto iniciatyvų įgyvendinimui;</w:t>
      </w:r>
      <w:r w:rsidR="00B27CBC" w:rsidRPr="008120E8">
        <w:rPr>
          <w:szCs w:val="24"/>
        </w:rPr>
        <w:t xml:space="preserve"> </w:t>
      </w:r>
      <w:r w:rsidR="00C57076" w:rsidRPr="008120E8">
        <w:rPr>
          <w:szCs w:val="24"/>
        </w:rPr>
        <w:t>91,4 tūkst. Eur – šlaitų stabilizavimo darbų Šiaurės prospekte atlikimui, nes užtruko projekto rengimas; 88,5 tūkst. Eur – miesto kapinių priežiūrai ir infrastruktūros atnaujinimui, nes vykdant viešuosius pirkimus negauta pasiūlymų;</w:t>
      </w:r>
      <w:r w:rsidR="00D535C3" w:rsidRPr="008120E8">
        <w:rPr>
          <w:szCs w:val="24"/>
        </w:rPr>
        <w:t xml:space="preserve"> </w:t>
      </w:r>
      <w:r w:rsidR="00D535C3" w:rsidRPr="008120E8">
        <w:rPr>
          <w:rFonts w:eastAsia="SimSun"/>
          <w:szCs w:val="24"/>
        </w:rPr>
        <w:t>82,3 tūkst. Eur</w:t>
      </w:r>
      <w:r w:rsidR="00D535C3" w:rsidRPr="008120E8">
        <w:rPr>
          <w:szCs w:val="24"/>
        </w:rPr>
        <w:t xml:space="preserve"> – Klaipėdos miesto paviršinių nuotekų tinklų įrengimui, remontui ir rekonstrukcijai, nes pigiau nei planuota nupirkti darbai bei užsitęsė bešeimininkių tinklų registravimo procedūros; 60,4 tūkst. Eur </w:t>
      </w:r>
      <w:r w:rsidR="005A4399" w:rsidRPr="008120E8">
        <w:rPr>
          <w:szCs w:val="24"/>
        </w:rPr>
        <w:t xml:space="preserve">– </w:t>
      </w:r>
      <w:r w:rsidR="00D535C3" w:rsidRPr="008120E8">
        <w:rPr>
          <w:szCs w:val="24"/>
        </w:rPr>
        <w:t>miesto viešų teritorijų inventoriaus priežiūrai, įrengimui ir įsigijimui</w:t>
      </w:r>
      <w:r w:rsidR="00DF535B" w:rsidRPr="008120E8">
        <w:rPr>
          <w:szCs w:val="24"/>
        </w:rPr>
        <w:t xml:space="preserve"> bei 10,9 tūkst. Eur </w:t>
      </w:r>
      <w:r w:rsidR="00172FF6" w:rsidRPr="008120E8">
        <w:rPr>
          <w:szCs w:val="24"/>
        </w:rPr>
        <w:t xml:space="preserve">– </w:t>
      </w:r>
      <w:r w:rsidR="00DF535B" w:rsidRPr="008120E8">
        <w:rPr>
          <w:szCs w:val="24"/>
        </w:rPr>
        <w:t>skvero Bokštų gatvėje sutvarkymui</w:t>
      </w:r>
      <w:r w:rsidR="00D535C3" w:rsidRPr="008120E8">
        <w:rPr>
          <w:szCs w:val="24"/>
        </w:rPr>
        <w:t xml:space="preserve">, nes </w:t>
      </w:r>
      <w:r w:rsidR="005A4399" w:rsidRPr="008120E8">
        <w:rPr>
          <w:szCs w:val="24"/>
        </w:rPr>
        <w:t xml:space="preserve">sutaupyta po viešųjų pirkimų; </w:t>
      </w:r>
    </w:p>
    <w:p w:rsidR="00267D37" w:rsidRPr="008120E8" w:rsidRDefault="00267D37" w:rsidP="00267D37">
      <w:pPr>
        <w:ind w:firstLine="540"/>
        <w:jc w:val="both"/>
        <w:rPr>
          <w:szCs w:val="24"/>
        </w:rPr>
      </w:pPr>
      <w:r w:rsidRPr="008120E8">
        <w:rPr>
          <w:szCs w:val="24"/>
        </w:rPr>
        <w:t xml:space="preserve">Be to, nekeičiant bendros asignavimų apimties, siūloma patikslinti asignavimus pagal ekonominę klasifikaciją </w:t>
      </w:r>
      <w:r w:rsidRPr="008120E8">
        <w:rPr>
          <w:rFonts w:eastAsia="SimSun"/>
          <w:szCs w:val="24"/>
        </w:rPr>
        <w:t>BĮ „Klaipėdos paplūdimiai“ veiklos organizavimui</w:t>
      </w:r>
      <w:r w:rsidRPr="008120E8">
        <w:rPr>
          <w:szCs w:val="24"/>
        </w:rPr>
        <w:t xml:space="preserve">: mažinti 13,6 tūkst. Eur </w:t>
      </w:r>
      <w:r w:rsidRPr="008120E8">
        <w:rPr>
          <w:rFonts w:eastAsia="SimSun"/>
          <w:szCs w:val="24"/>
        </w:rPr>
        <w:t>išlaidoms darbo užmokesčiui ir ta pačia suma didinti turtui įsigyti</w:t>
      </w:r>
      <w:r w:rsidR="00BA6540" w:rsidRPr="008120E8">
        <w:rPr>
          <w:rFonts w:eastAsia="SimSun"/>
          <w:szCs w:val="24"/>
        </w:rPr>
        <w:t xml:space="preserve"> (ratinio traktoriaus greideriui įsigyti ir stogo remontui atlikti)</w:t>
      </w:r>
      <w:r w:rsidR="0006204E" w:rsidRPr="008120E8">
        <w:rPr>
          <w:rFonts w:eastAsia="SimSun"/>
          <w:szCs w:val="24"/>
        </w:rPr>
        <w:t>;</w:t>
      </w:r>
      <w:r w:rsidRPr="008120E8">
        <w:rPr>
          <w:szCs w:val="24"/>
        </w:rPr>
        <w:t xml:space="preserve"> </w:t>
      </w:r>
    </w:p>
    <w:p w:rsidR="00D535C3" w:rsidRPr="008120E8" w:rsidRDefault="00AC48C8" w:rsidP="00432214">
      <w:pPr>
        <w:suppressAutoHyphens/>
        <w:spacing w:line="259" w:lineRule="auto"/>
        <w:ind w:firstLine="540"/>
        <w:jc w:val="both"/>
        <w:rPr>
          <w:szCs w:val="24"/>
        </w:rPr>
      </w:pPr>
      <w:r w:rsidRPr="008120E8">
        <w:rPr>
          <w:i/>
          <w:szCs w:val="24"/>
        </w:rPr>
        <w:t>iš 2020 metais savivaldybių biudžetų negautoms pajamoms padengti</w:t>
      </w:r>
      <w:r w:rsidR="006F3411" w:rsidRPr="008120E8">
        <w:rPr>
          <w:i/>
          <w:szCs w:val="24"/>
        </w:rPr>
        <w:t xml:space="preserve"> lėšų</w:t>
      </w:r>
      <w:r w:rsidRPr="008120E8">
        <w:rPr>
          <w:i/>
          <w:szCs w:val="24"/>
        </w:rPr>
        <w:t xml:space="preserve"> </w:t>
      </w:r>
      <w:r w:rsidRPr="008120E8">
        <w:rPr>
          <w:szCs w:val="24"/>
        </w:rPr>
        <w:t>mažinama 188,0 tūkst. Eur projektui „Danės upės krantinių rekonstrukcija ir prieigų (Danės skveras su fontanais) sutvarkymas“</w:t>
      </w:r>
      <w:r w:rsidR="007D7399" w:rsidRPr="008120E8">
        <w:rPr>
          <w:szCs w:val="24"/>
        </w:rPr>
        <w:t>;</w:t>
      </w:r>
    </w:p>
    <w:p w:rsidR="007C5194" w:rsidRPr="008120E8" w:rsidRDefault="007C5194" w:rsidP="00432214">
      <w:pPr>
        <w:ind w:firstLine="540"/>
        <w:jc w:val="both"/>
        <w:rPr>
          <w:rFonts w:eastAsiaTheme="minorHAnsi"/>
          <w:szCs w:val="24"/>
          <w:lang w:eastAsia="en-US"/>
        </w:rPr>
      </w:pPr>
      <w:r w:rsidRPr="008120E8">
        <w:rPr>
          <w:i/>
          <w:szCs w:val="24"/>
        </w:rPr>
        <w:t>iš paskolos lėšų</w:t>
      </w:r>
      <w:r w:rsidRPr="008120E8">
        <w:rPr>
          <w:szCs w:val="24"/>
        </w:rPr>
        <w:t xml:space="preserve"> mažinama 93,6 tūkst. Eur – projektui</w:t>
      </w:r>
      <w:r w:rsidRPr="008120E8">
        <w:rPr>
          <w:rFonts w:eastAsiaTheme="minorHAnsi"/>
          <w:szCs w:val="24"/>
          <w:lang w:eastAsia="en-US"/>
        </w:rPr>
        <w:t xml:space="preserve"> „Kompleksinis tikslinės teritorijos daugiabučių namų kiemų tvarkymas“ pratęsus rangos darbų sutarties terminą;</w:t>
      </w:r>
    </w:p>
    <w:p w:rsidR="001A7720" w:rsidRPr="008120E8" w:rsidRDefault="00FD7819" w:rsidP="00432214">
      <w:pPr>
        <w:ind w:firstLine="540"/>
        <w:jc w:val="both"/>
        <w:rPr>
          <w:rFonts w:eastAsia="Calibri"/>
          <w:szCs w:val="24"/>
          <w:lang w:eastAsia="en-US"/>
        </w:rPr>
      </w:pPr>
      <w:r w:rsidRPr="008120E8">
        <w:rPr>
          <w:rFonts w:eastAsia="Calibri"/>
          <w:i/>
          <w:szCs w:val="24"/>
          <w:lang w:eastAsia="en-US"/>
        </w:rPr>
        <w:lastRenderedPageBreak/>
        <w:t>iš</w:t>
      </w:r>
      <w:r w:rsidRPr="008120E8">
        <w:rPr>
          <w:rFonts w:eastAsia="Calibri"/>
          <w:szCs w:val="24"/>
          <w:lang w:eastAsia="en-US"/>
        </w:rPr>
        <w:t xml:space="preserve"> </w:t>
      </w:r>
      <w:r w:rsidRPr="008120E8">
        <w:rPr>
          <w:rFonts w:eastAsia="Calibri"/>
          <w:i/>
          <w:szCs w:val="24"/>
          <w:lang w:eastAsia="en-US"/>
        </w:rPr>
        <w:t>Europos Sąjungos finansinės paramos ir bendrojo finansavimo lėšų</w:t>
      </w:r>
      <w:r w:rsidR="00C55D2E" w:rsidRPr="008120E8">
        <w:rPr>
          <w:rFonts w:eastAsia="Calibri"/>
          <w:i/>
          <w:szCs w:val="24"/>
          <w:lang w:eastAsia="en-US"/>
        </w:rPr>
        <w:t xml:space="preserve"> </w:t>
      </w:r>
      <w:r w:rsidR="00C55D2E" w:rsidRPr="008120E8">
        <w:rPr>
          <w:rFonts w:eastAsia="Calibri"/>
          <w:szCs w:val="24"/>
          <w:lang w:eastAsia="en-US"/>
        </w:rPr>
        <w:t xml:space="preserve">mažinama 1070,0 tūkst. Eur – </w:t>
      </w:r>
      <w:r w:rsidR="00C55D2E" w:rsidRPr="008120E8">
        <w:rPr>
          <w:szCs w:val="24"/>
        </w:rPr>
        <w:t>projektui</w:t>
      </w:r>
      <w:r w:rsidR="00C55D2E" w:rsidRPr="008120E8">
        <w:rPr>
          <w:rFonts w:eastAsiaTheme="minorHAnsi"/>
          <w:szCs w:val="24"/>
          <w:lang w:eastAsia="en-US"/>
        </w:rPr>
        <w:t xml:space="preserve"> „Kompleksinis tikslinės teritorijos daugiabučių namų kiemų tvarkymas“ </w:t>
      </w:r>
      <w:r w:rsidR="00887714" w:rsidRPr="008120E8">
        <w:rPr>
          <w:rFonts w:eastAsiaTheme="minorHAnsi"/>
          <w:szCs w:val="24"/>
          <w:lang w:eastAsia="en-US"/>
        </w:rPr>
        <w:t xml:space="preserve">vykdyti, </w:t>
      </w:r>
      <w:r w:rsidR="00C55D2E" w:rsidRPr="008120E8">
        <w:rPr>
          <w:rFonts w:eastAsiaTheme="minorHAnsi"/>
          <w:szCs w:val="24"/>
          <w:lang w:eastAsia="en-US"/>
        </w:rPr>
        <w:t>pratęsus rangos darbų sutarties terminą.</w:t>
      </w:r>
    </w:p>
    <w:p w:rsidR="00E531F1" w:rsidRPr="008120E8" w:rsidRDefault="00052C9E" w:rsidP="00E531F1">
      <w:pPr>
        <w:ind w:firstLine="567"/>
        <w:jc w:val="both"/>
        <w:rPr>
          <w:rFonts w:eastAsia="Calibri"/>
          <w:szCs w:val="24"/>
          <w:lang w:eastAsia="en-US"/>
        </w:rPr>
      </w:pPr>
      <w:r w:rsidRPr="008120E8">
        <w:rPr>
          <w:rFonts w:eastAsia="Calibri"/>
          <w:b/>
          <w:szCs w:val="24"/>
          <w:lang w:eastAsia="en-US"/>
        </w:rPr>
        <w:t>Kultūros plėtros programai</w:t>
      </w:r>
      <w:r w:rsidRPr="008120E8">
        <w:rPr>
          <w:rFonts w:eastAsia="Calibri"/>
          <w:szCs w:val="24"/>
          <w:lang w:eastAsia="en-US"/>
        </w:rPr>
        <w:t xml:space="preserve"> vykdyti </w:t>
      </w:r>
      <w:r w:rsidR="004450AE" w:rsidRPr="008120E8">
        <w:rPr>
          <w:rFonts w:eastAsia="Calibri"/>
          <w:szCs w:val="24"/>
          <w:lang w:eastAsia="en-US"/>
        </w:rPr>
        <w:t xml:space="preserve">siūloma </w:t>
      </w:r>
      <w:r w:rsidR="00E531F1" w:rsidRPr="008120E8">
        <w:rPr>
          <w:rFonts w:eastAsia="Calibri"/>
          <w:szCs w:val="24"/>
          <w:lang w:eastAsia="en-US"/>
        </w:rPr>
        <w:t>mažinti</w:t>
      </w:r>
      <w:r w:rsidR="004450AE" w:rsidRPr="008120E8">
        <w:rPr>
          <w:rFonts w:eastAsia="Calibri"/>
          <w:szCs w:val="24"/>
          <w:lang w:eastAsia="en-US"/>
        </w:rPr>
        <w:t xml:space="preserve"> </w:t>
      </w:r>
      <w:r w:rsidR="00E531F1" w:rsidRPr="008120E8">
        <w:rPr>
          <w:rFonts w:eastAsia="Calibri"/>
          <w:szCs w:val="24"/>
          <w:lang w:eastAsia="en-US"/>
        </w:rPr>
        <w:t>144,0</w:t>
      </w:r>
      <w:r w:rsidR="004450AE" w:rsidRPr="008120E8">
        <w:rPr>
          <w:rFonts w:eastAsia="Calibri"/>
          <w:szCs w:val="24"/>
          <w:lang w:eastAsia="en-US"/>
        </w:rPr>
        <w:t xml:space="preserve"> tūkst. Eur </w:t>
      </w:r>
      <w:r w:rsidR="000E7735" w:rsidRPr="008120E8">
        <w:rPr>
          <w:rFonts w:eastAsia="Calibri"/>
          <w:i/>
          <w:szCs w:val="24"/>
          <w:lang w:eastAsia="en-US"/>
        </w:rPr>
        <w:t>iš savivaldybės biudžeto lėšų</w:t>
      </w:r>
      <w:r w:rsidR="004450AE" w:rsidRPr="008120E8">
        <w:rPr>
          <w:rFonts w:eastAsia="Calibri"/>
          <w:i/>
          <w:szCs w:val="24"/>
          <w:lang w:eastAsia="en-US"/>
        </w:rPr>
        <w:t xml:space="preserve">, </w:t>
      </w:r>
      <w:r w:rsidR="004450AE" w:rsidRPr="008120E8">
        <w:rPr>
          <w:rFonts w:eastAsia="Calibri"/>
          <w:szCs w:val="24"/>
          <w:lang w:eastAsia="en-US"/>
        </w:rPr>
        <w:t xml:space="preserve">iš jų: </w:t>
      </w:r>
    </w:p>
    <w:p w:rsidR="00243CD8" w:rsidRPr="008120E8" w:rsidRDefault="002411D4" w:rsidP="00C47918">
      <w:pPr>
        <w:tabs>
          <w:tab w:val="left" w:pos="567"/>
        </w:tabs>
        <w:jc w:val="both"/>
        <w:rPr>
          <w:szCs w:val="24"/>
        </w:rPr>
      </w:pPr>
      <w:r w:rsidRPr="008120E8">
        <w:rPr>
          <w:rFonts w:eastAsia="Calibri"/>
          <w:szCs w:val="24"/>
          <w:lang w:eastAsia="en-US"/>
        </w:rPr>
        <w:tab/>
      </w:r>
      <w:r w:rsidR="00F31F61" w:rsidRPr="008120E8">
        <w:rPr>
          <w:rFonts w:eastAsia="Calibri"/>
          <w:szCs w:val="24"/>
          <w:lang w:eastAsia="en-US"/>
        </w:rPr>
        <w:t xml:space="preserve">didinama </w:t>
      </w:r>
      <w:r w:rsidR="00E531F1" w:rsidRPr="008120E8">
        <w:rPr>
          <w:rFonts w:eastAsia="Calibri"/>
          <w:szCs w:val="24"/>
          <w:lang w:eastAsia="en-US"/>
        </w:rPr>
        <w:t>21,5</w:t>
      </w:r>
      <w:r w:rsidR="00F31F61" w:rsidRPr="008120E8">
        <w:rPr>
          <w:rFonts w:eastAsia="Calibri"/>
          <w:szCs w:val="24"/>
          <w:lang w:eastAsia="en-US"/>
        </w:rPr>
        <w:t xml:space="preserve"> tūkst. Eur, iš jų: </w:t>
      </w:r>
      <w:r w:rsidR="00E531F1" w:rsidRPr="008120E8">
        <w:rPr>
          <w:szCs w:val="24"/>
        </w:rPr>
        <w:t xml:space="preserve">12,1 tūkst. Eur – miestui aktualiems renginiams organizuoti (Klaipėdos miesto 770-ųjų metų gimtadienio ženklo sukūrimo ir jo naudojimo sprendinių pasiūlymo paslaugai pirkti); </w:t>
      </w:r>
      <w:r w:rsidR="00C47918" w:rsidRPr="008120E8">
        <w:rPr>
          <w:szCs w:val="24"/>
        </w:rPr>
        <w:t xml:space="preserve">9,4 tūkst. Eur – kultūros įstaigų veiklai organizuoti, iš jų </w:t>
      </w:r>
      <w:r w:rsidRPr="008120E8">
        <w:rPr>
          <w:szCs w:val="24"/>
        </w:rPr>
        <w:t xml:space="preserve">3,7 tūkst. Eur darbo užmokesčiui dėl išmokėtų kompensacijų už nepanaudotas atostogas ir </w:t>
      </w:r>
      <w:r w:rsidR="00243CD8" w:rsidRPr="008120E8">
        <w:rPr>
          <w:szCs w:val="24"/>
        </w:rPr>
        <w:t>5,7 tūkst. Eur darbdavių socialinei paramai pinigais (</w:t>
      </w:r>
      <w:r w:rsidR="00243CD8" w:rsidRPr="008120E8">
        <w:rPr>
          <w:szCs w:val="24"/>
          <w:lang w:eastAsia="ar-SA"/>
        </w:rPr>
        <w:t>išeitinėms išmokoms nutraukiant darbo sutartis su darbuotojais, pasibaigus terminuotai darbo sutarčiai ar sukakus pensiniam amžiui);</w:t>
      </w:r>
    </w:p>
    <w:p w:rsidR="003D0725" w:rsidRPr="008120E8" w:rsidRDefault="002E417E" w:rsidP="000B3A91">
      <w:pPr>
        <w:suppressAutoHyphens/>
        <w:ind w:firstLine="540"/>
        <w:jc w:val="both"/>
        <w:rPr>
          <w:szCs w:val="24"/>
        </w:rPr>
      </w:pPr>
      <w:r w:rsidRPr="008120E8">
        <w:rPr>
          <w:szCs w:val="24"/>
        </w:rPr>
        <w:t xml:space="preserve">mažinama </w:t>
      </w:r>
      <w:r w:rsidR="00AF71DB" w:rsidRPr="008120E8">
        <w:rPr>
          <w:szCs w:val="24"/>
        </w:rPr>
        <w:t>165,5</w:t>
      </w:r>
      <w:r w:rsidR="00E531F1" w:rsidRPr="008120E8">
        <w:rPr>
          <w:szCs w:val="24"/>
          <w:lang w:eastAsia="ar-SA"/>
        </w:rPr>
        <w:t xml:space="preserve"> tūkst. Eur</w:t>
      </w:r>
      <w:r w:rsidR="00AF71DB" w:rsidRPr="008120E8">
        <w:rPr>
          <w:szCs w:val="24"/>
          <w:lang w:eastAsia="ar-SA"/>
        </w:rPr>
        <w:t>, iš jų: 146,3 tūkst. Eur</w:t>
      </w:r>
      <w:r w:rsidR="00E531F1" w:rsidRPr="008120E8">
        <w:rPr>
          <w:szCs w:val="24"/>
          <w:lang w:eastAsia="ar-SA"/>
        </w:rPr>
        <w:t xml:space="preserve"> – kultūros didiesiems renginiams organizuoti, nes dėl pandemijos burlaivių regata „The tall ships races“ buvo atšaukta</w:t>
      </w:r>
      <w:r w:rsidR="00AF71DB" w:rsidRPr="008120E8">
        <w:rPr>
          <w:szCs w:val="24"/>
          <w:lang w:eastAsia="ar-SA"/>
        </w:rPr>
        <w:t xml:space="preserve">; 19,2 tūkst. Eur </w:t>
      </w:r>
      <w:r w:rsidR="003D0725" w:rsidRPr="008120E8">
        <w:rPr>
          <w:szCs w:val="24"/>
          <w:lang w:eastAsia="ar-SA"/>
        </w:rPr>
        <w:t>projektui</w:t>
      </w:r>
      <w:r w:rsidR="003D0725" w:rsidRPr="008120E8">
        <w:rPr>
          <w:szCs w:val="24"/>
        </w:rPr>
        <w:t xml:space="preserve"> „Bendruomenės centro - bibliotekos (Molo g. 60) pastato kapitalinis remontas“, atsižvelgus į pirkimo procedūrų atlikimo terminą, sutarties sudarymo datą ir galimą medžiagų tiekimo ilgesnį laikotarpį</w:t>
      </w:r>
      <w:r w:rsidR="0006204E" w:rsidRPr="008120E8">
        <w:rPr>
          <w:szCs w:val="24"/>
        </w:rPr>
        <w:t>;</w:t>
      </w:r>
    </w:p>
    <w:p w:rsidR="003F5BE1" w:rsidRPr="008120E8" w:rsidRDefault="003F5BE1" w:rsidP="003F5BE1">
      <w:pPr>
        <w:ind w:firstLine="540"/>
        <w:jc w:val="both"/>
        <w:rPr>
          <w:szCs w:val="24"/>
        </w:rPr>
      </w:pPr>
      <w:r w:rsidRPr="008120E8">
        <w:rPr>
          <w:szCs w:val="24"/>
        </w:rPr>
        <w:t xml:space="preserve">Be to, nekeičiant bendros asignavimų apimties, siūloma patikslinti asignavimus pagal ekonominę klasifikaciją BĮ Klaipėdos miesto savivaldybės kultūros centro Žvejų rūmų patalpų remontui: mažinti 34,6 tūkst. Eur turtui ir ta pačia suma </w:t>
      </w:r>
      <w:r w:rsidR="00862BC1" w:rsidRPr="008120E8">
        <w:rPr>
          <w:szCs w:val="24"/>
        </w:rPr>
        <w:t xml:space="preserve">didinti </w:t>
      </w:r>
      <w:r w:rsidRPr="008120E8">
        <w:rPr>
          <w:rFonts w:eastAsia="SimSun"/>
          <w:szCs w:val="24"/>
        </w:rPr>
        <w:t>išlaid</w:t>
      </w:r>
      <w:r w:rsidR="00862BC1" w:rsidRPr="008120E8">
        <w:rPr>
          <w:rFonts w:eastAsia="SimSun"/>
          <w:szCs w:val="24"/>
        </w:rPr>
        <w:t>as</w:t>
      </w:r>
      <w:r w:rsidR="00862599" w:rsidRPr="008120E8">
        <w:rPr>
          <w:rFonts w:eastAsia="SimSun"/>
          <w:szCs w:val="24"/>
        </w:rPr>
        <w:t xml:space="preserve"> scenos grindų ir orkestro duobės remontui</w:t>
      </w:r>
      <w:r w:rsidR="00862BC1" w:rsidRPr="008120E8">
        <w:rPr>
          <w:rFonts w:eastAsia="SimSun"/>
          <w:szCs w:val="24"/>
        </w:rPr>
        <w:t xml:space="preserve">. </w:t>
      </w:r>
      <w:r w:rsidRPr="008120E8">
        <w:rPr>
          <w:szCs w:val="24"/>
        </w:rPr>
        <w:t xml:space="preserve"> </w:t>
      </w:r>
    </w:p>
    <w:p w:rsidR="0087239E" w:rsidRPr="008120E8" w:rsidRDefault="00486A6B" w:rsidP="005157E9">
      <w:pPr>
        <w:ind w:firstLine="540"/>
        <w:jc w:val="both"/>
        <w:rPr>
          <w:szCs w:val="24"/>
        </w:rPr>
      </w:pPr>
      <w:r w:rsidRPr="008120E8">
        <w:rPr>
          <w:b/>
          <w:szCs w:val="24"/>
        </w:rPr>
        <w:t>Jaunimo</w:t>
      </w:r>
      <w:r w:rsidR="009E115D" w:rsidRPr="008120E8">
        <w:rPr>
          <w:b/>
          <w:szCs w:val="24"/>
        </w:rPr>
        <w:t xml:space="preserve"> </w:t>
      </w:r>
      <w:r w:rsidR="000162C7" w:rsidRPr="008120E8">
        <w:rPr>
          <w:b/>
          <w:szCs w:val="24"/>
        </w:rPr>
        <w:t xml:space="preserve">ir bendruomenių politikos plėtros programai </w:t>
      </w:r>
      <w:r w:rsidR="000162C7" w:rsidRPr="008120E8">
        <w:rPr>
          <w:szCs w:val="24"/>
        </w:rPr>
        <w:t xml:space="preserve">vykdyti </w:t>
      </w:r>
      <w:r w:rsidR="0087239E" w:rsidRPr="008120E8">
        <w:rPr>
          <w:szCs w:val="24"/>
        </w:rPr>
        <w:t>siūloma didinti 110,2 tūkst. Eur, iš jų:</w:t>
      </w:r>
    </w:p>
    <w:p w:rsidR="009925CE" w:rsidRDefault="000162C7" w:rsidP="00432214">
      <w:pPr>
        <w:ind w:firstLine="540"/>
        <w:jc w:val="both"/>
        <w:rPr>
          <w:szCs w:val="24"/>
        </w:rPr>
      </w:pPr>
      <w:r w:rsidRPr="008120E8">
        <w:rPr>
          <w:rFonts w:eastAsia="Calibri"/>
          <w:i/>
          <w:szCs w:val="24"/>
          <w:lang w:eastAsia="en-US"/>
        </w:rPr>
        <w:t>iš savivaldybės biudžeto lėšų,</w:t>
      </w:r>
      <w:r w:rsidRPr="008120E8">
        <w:rPr>
          <w:szCs w:val="24"/>
        </w:rPr>
        <w:t xml:space="preserve"> nekeičiant bendros asignavimų apimties, </w:t>
      </w:r>
      <w:r w:rsidR="009925CE" w:rsidRPr="008120E8">
        <w:rPr>
          <w:szCs w:val="24"/>
        </w:rPr>
        <w:t>siūloma patikslinti asignavimus pagal ekonominę klasifikaciją: mažinti 9,1 tūkst. Eur išlaidoms ir ta pačia suma didinti turtui įsigyti (kompiuterinės programinės įrangos pirkimui)</w:t>
      </w:r>
      <w:r w:rsidR="009925CE">
        <w:rPr>
          <w:szCs w:val="24"/>
        </w:rPr>
        <w:t>;</w:t>
      </w:r>
    </w:p>
    <w:p w:rsidR="009925CE" w:rsidRDefault="006A0C84" w:rsidP="00432214">
      <w:pPr>
        <w:ind w:firstLine="540"/>
        <w:jc w:val="both"/>
        <w:rPr>
          <w:szCs w:val="24"/>
        </w:rPr>
      </w:pPr>
      <w:r w:rsidRPr="008120E8">
        <w:rPr>
          <w:szCs w:val="24"/>
        </w:rPr>
        <w:t xml:space="preserve">Be to, nekeičiant bendros asignavimų apimties, </w:t>
      </w:r>
      <w:r w:rsidR="009925CE" w:rsidRPr="008120E8">
        <w:rPr>
          <w:szCs w:val="24"/>
        </w:rPr>
        <w:t xml:space="preserve">siūloma perskirstyti </w:t>
      </w:r>
      <w:r w:rsidR="009925CE">
        <w:rPr>
          <w:szCs w:val="24"/>
        </w:rPr>
        <w:t>6,0</w:t>
      </w:r>
      <w:r w:rsidR="009925CE" w:rsidRPr="008120E8">
        <w:rPr>
          <w:szCs w:val="24"/>
        </w:rPr>
        <w:t xml:space="preserve"> tūkst. Eur asignavimus tarp programos vykdomų priemonių: didinama – 6,0 tūkst. Eur Europos jaunimo sostinės 2021 m. programos įgyvendinimui (uždarymo renginiui organizuoti) ir ta pačia suma mažinama j</w:t>
      </w:r>
      <w:r w:rsidR="009925CE" w:rsidRPr="008120E8">
        <w:rPr>
          <w:noProof/>
          <w:szCs w:val="24"/>
        </w:rPr>
        <w:t>aunimo iniciatyvų ir programų daliniam finansavimui</w:t>
      </w:r>
      <w:r w:rsidR="009925CE" w:rsidRPr="008120E8">
        <w:rPr>
          <w:rFonts w:eastAsia="SimSun"/>
          <w:szCs w:val="24"/>
        </w:rPr>
        <w:t>, sutaupius lėšas</w:t>
      </w:r>
      <w:r w:rsidR="009925CE">
        <w:rPr>
          <w:rFonts w:eastAsia="SimSun"/>
          <w:szCs w:val="24"/>
        </w:rPr>
        <w:t>;</w:t>
      </w:r>
    </w:p>
    <w:p w:rsidR="006A0C84" w:rsidRPr="008120E8" w:rsidRDefault="002E64E5" w:rsidP="00432214">
      <w:pPr>
        <w:ind w:firstLine="540"/>
        <w:jc w:val="both"/>
        <w:rPr>
          <w:szCs w:val="24"/>
        </w:rPr>
      </w:pPr>
      <w:r w:rsidRPr="008120E8">
        <w:rPr>
          <w:i/>
          <w:color w:val="000000"/>
          <w:szCs w:val="24"/>
        </w:rPr>
        <w:t>iš dotacijos bendruomeninei veiklai savivaldybėje stiprinti</w:t>
      </w:r>
      <w:r w:rsidRPr="008120E8">
        <w:rPr>
          <w:color w:val="000000"/>
          <w:szCs w:val="24"/>
        </w:rPr>
        <w:t xml:space="preserve"> </w:t>
      </w:r>
      <w:r w:rsidR="00596DDE" w:rsidRPr="008120E8">
        <w:rPr>
          <w:color w:val="000000"/>
          <w:szCs w:val="24"/>
        </w:rPr>
        <w:t>didinama</w:t>
      </w:r>
      <w:r w:rsidRPr="008120E8">
        <w:rPr>
          <w:color w:val="000000"/>
          <w:szCs w:val="24"/>
        </w:rPr>
        <w:t xml:space="preserve"> 110,2 tūkst. Eur, vadovaujantis </w:t>
      </w:r>
      <w:r w:rsidRPr="008120E8">
        <w:rPr>
          <w:szCs w:val="24"/>
        </w:rPr>
        <w:t>Lietuvos Respublikos socialinės apsaugos ir darbo ministro 2021 m. birželio 16 d. įsakymu Nr. A1-453 „Dėl 2021 metų lėšų paskirstymo savivaldybėms bendruomeninei veiklai stiprinti, įgyvendinant bandomąjį modelį, patvirtinimo“.</w:t>
      </w:r>
    </w:p>
    <w:p w:rsidR="00DF66AD" w:rsidRPr="008120E8" w:rsidRDefault="00FE1E99" w:rsidP="002212C7">
      <w:pPr>
        <w:ind w:firstLine="540"/>
        <w:jc w:val="both"/>
        <w:rPr>
          <w:rFonts w:eastAsia="Calibri"/>
          <w:szCs w:val="24"/>
          <w:lang w:eastAsia="en-US"/>
        </w:rPr>
      </w:pPr>
      <w:r w:rsidRPr="008120E8">
        <w:rPr>
          <w:rFonts w:eastAsia="Calibri"/>
          <w:b/>
          <w:szCs w:val="24"/>
          <w:lang w:eastAsia="en-US"/>
        </w:rPr>
        <w:t>Ugdymo proceso užtikrinimo programai</w:t>
      </w:r>
      <w:r w:rsidRPr="008120E8">
        <w:rPr>
          <w:rFonts w:eastAsia="Calibri"/>
          <w:szCs w:val="24"/>
          <w:lang w:eastAsia="en-US"/>
        </w:rPr>
        <w:t xml:space="preserve"> vykdyti siūloma </w:t>
      </w:r>
      <w:r w:rsidR="00C90132" w:rsidRPr="008120E8">
        <w:rPr>
          <w:rFonts w:eastAsia="Calibri"/>
          <w:szCs w:val="24"/>
          <w:lang w:eastAsia="en-US"/>
        </w:rPr>
        <w:t xml:space="preserve">didinti </w:t>
      </w:r>
      <w:r w:rsidR="00F406CC" w:rsidRPr="008120E8">
        <w:rPr>
          <w:rFonts w:eastAsia="Calibri"/>
          <w:szCs w:val="24"/>
          <w:lang w:eastAsia="en-US"/>
        </w:rPr>
        <w:t>1389,3</w:t>
      </w:r>
      <w:r w:rsidRPr="008120E8">
        <w:rPr>
          <w:rFonts w:eastAsia="Calibri"/>
          <w:szCs w:val="24"/>
          <w:lang w:eastAsia="en-US"/>
        </w:rPr>
        <w:t xml:space="preserve"> tūkst. Eur, iš jų:</w:t>
      </w:r>
    </w:p>
    <w:p w:rsidR="00F406CC" w:rsidRPr="008120E8" w:rsidRDefault="00A12148" w:rsidP="002212C7">
      <w:pPr>
        <w:tabs>
          <w:tab w:val="left" w:pos="1843"/>
        </w:tabs>
        <w:suppressAutoHyphens/>
        <w:ind w:firstLine="567"/>
        <w:jc w:val="both"/>
        <w:rPr>
          <w:rFonts w:eastAsia="Calibri"/>
          <w:szCs w:val="24"/>
          <w:lang w:eastAsia="en-US"/>
        </w:rPr>
      </w:pPr>
      <w:r w:rsidRPr="008120E8">
        <w:rPr>
          <w:rFonts w:eastAsia="Calibri"/>
          <w:i/>
          <w:szCs w:val="24"/>
          <w:lang w:eastAsia="en-US"/>
        </w:rPr>
        <w:t xml:space="preserve">iš savivaldybės biudžeto lėšų </w:t>
      </w:r>
      <w:r w:rsidR="00F406CC" w:rsidRPr="008120E8">
        <w:rPr>
          <w:rFonts w:eastAsia="Calibri"/>
          <w:szCs w:val="24"/>
          <w:lang w:eastAsia="en-US"/>
        </w:rPr>
        <w:t>mažinama</w:t>
      </w:r>
      <w:r w:rsidRPr="008120E8">
        <w:rPr>
          <w:rFonts w:eastAsia="Calibri"/>
          <w:szCs w:val="24"/>
          <w:lang w:eastAsia="en-US"/>
        </w:rPr>
        <w:t xml:space="preserve"> </w:t>
      </w:r>
      <w:r w:rsidR="00F406CC" w:rsidRPr="008120E8">
        <w:rPr>
          <w:rFonts w:eastAsia="Calibri"/>
          <w:szCs w:val="24"/>
          <w:lang w:eastAsia="en-US"/>
        </w:rPr>
        <w:t>163,2</w:t>
      </w:r>
      <w:r w:rsidRPr="008120E8">
        <w:rPr>
          <w:rFonts w:eastAsia="Calibri"/>
          <w:szCs w:val="24"/>
          <w:lang w:eastAsia="en-US"/>
        </w:rPr>
        <w:t xml:space="preserve"> tūkst. Eur, iš jų:</w:t>
      </w:r>
      <w:r w:rsidR="00BF01BB" w:rsidRPr="008120E8">
        <w:rPr>
          <w:rFonts w:eastAsia="Calibri"/>
          <w:szCs w:val="24"/>
          <w:lang w:eastAsia="en-US"/>
        </w:rPr>
        <w:t xml:space="preserve"> </w:t>
      </w:r>
    </w:p>
    <w:p w:rsidR="002C5030" w:rsidRPr="008120E8" w:rsidRDefault="002C5030" w:rsidP="002212C7">
      <w:pPr>
        <w:ind w:firstLine="567"/>
        <w:jc w:val="both"/>
        <w:rPr>
          <w:rFonts w:eastAsia="Calibri"/>
          <w:szCs w:val="24"/>
          <w:lang w:eastAsia="en-US"/>
        </w:rPr>
      </w:pPr>
      <w:r w:rsidRPr="008120E8">
        <w:rPr>
          <w:rFonts w:eastAsia="Calibri"/>
          <w:szCs w:val="24"/>
          <w:lang w:eastAsia="en-US"/>
        </w:rPr>
        <w:t xml:space="preserve">didinama </w:t>
      </w:r>
      <w:r w:rsidR="0009247A" w:rsidRPr="008120E8">
        <w:rPr>
          <w:rFonts w:eastAsia="Calibri"/>
          <w:szCs w:val="24"/>
          <w:lang w:eastAsia="en-US"/>
        </w:rPr>
        <w:t>104,6</w:t>
      </w:r>
      <w:r w:rsidRPr="008120E8">
        <w:rPr>
          <w:rFonts w:eastAsia="Calibri"/>
          <w:szCs w:val="24"/>
          <w:lang w:eastAsia="en-US"/>
        </w:rPr>
        <w:t xml:space="preserve"> tūkst. Eur</w:t>
      </w:r>
      <w:r w:rsidR="00BC7820" w:rsidRPr="008120E8">
        <w:rPr>
          <w:rFonts w:eastAsia="Calibri"/>
          <w:szCs w:val="24"/>
          <w:lang w:eastAsia="en-US"/>
        </w:rPr>
        <w:t xml:space="preserve">, iš jų: </w:t>
      </w:r>
      <w:r w:rsidR="0009247A" w:rsidRPr="008120E8">
        <w:rPr>
          <w:szCs w:val="24"/>
        </w:rPr>
        <w:t>27,0 tūkst. Eur (iš jų 26,5 tūkst. Eur darbo užmokesčiui)</w:t>
      </w:r>
      <w:r w:rsidR="00C46789" w:rsidRPr="008120E8">
        <w:rPr>
          <w:szCs w:val="24"/>
        </w:rPr>
        <w:t xml:space="preserve"> -</w:t>
      </w:r>
      <w:r w:rsidR="0009247A" w:rsidRPr="008120E8">
        <w:rPr>
          <w:szCs w:val="24"/>
        </w:rPr>
        <w:t xml:space="preserve"> priemonei „Ugdymo proceso ir aplinkos užtikrinimas savivaldybės ikimokyklinio ugdymo įstaigose“, nes nuo 2021 m. rugsėjo 1 d. padidinti pagalbos mokiniui specialistų (specialiųjų pedagogų, logopedų, judesio korekcijos specialistų) pareiginės algos pastoviosios dalies koeficientai Klaipėdos lopšeliams-darželiams „Čiauškutė“, „Saka</w:t>
      </w:r>
      <w:r w:rsidR="00C46789" w:rsidRPr="008120E8">
        <w:rPr>
          <w:szCs w:val="24"/>
        </w:rPr>
        <w:t>lėlis“, „Švyturėlis“, „Versmė“</w:t>
      </w:r>
      <w:r w:rsidR="0009247A" w:rsidRPr="008120E8">
        <w:rPr>
          <w:szCs w:val="24"/>
        </w:rPr>
        <w:t>;</w:t>
      </w:r>
      <w:r w:rsidR="00C46789" w:rsidRPr="008120E8">
        <w:rPr>
          <w:szCs w:val="24"/>
        </w:rPr>
        <w:t xml:space="preserve"> </w:t>
      </w:r>
      <w:r w:rsidR="00C46789" w:rsidRPr="008120E8">
        <w:rPr>
          <w:szCs w:val="24"/>
          <w:shd w:val="clear" w:color="auto" w:fill="FFFFFF"/>
        </w:rPr>
        <w:t>24,8 tūkst. Eur</w:t>
      </w:r>
      <w:r w:rsidR="00C46789" w:rsidRPr="008120E8">
        <w:rPr>
          <w:b/>
          <w:szCs w:val="24"/>
          <w:shd w:val="clear" w:color="auto" w:fill="FFFFFF"/>
        </w:rPr>
        <w:t xml:space="preserve"> </w:t>
      </w:r>
      <w:r w:rsidR="00E72C2D" w:rsidRPr="008120E8">
        <w:rPr>
          <w:b/>
          <w:szCs w:val="24"/>
          <w:shd w:val="clear" w:color="auto" w:fill="FFFFFF"/>
        </w:rPr>
        <w:t xml:space="preserve">– </w:t>
      </w:r>
      <w:r w:rsidR="00C46789" w:rsidRPr="008120E8">
        <w:rPr>
          <w:szCs w:val="24"/>
          <w:shd w:val="clear" w:color="auto" w:fill="FFFFFF"/>
        </w:rPr>
        <w:t xml:space="preserve">Klaipėdos pedagoginės psichologinės tarnybos veiklos organizavimo </w:t>
      </w:r>
      <w:r w:rsidR="00E72C2D" w:rsidRPr="008120E8">
        <w:rPr>
          <w:szCs w:val="24"/>
          <w:shd w:val="clear" w:color="auto" w:fill="FFFFFF"/>
        </w:rPr>
        <w:t>užtikrinimui (salės grindų remontui, baldų atnaujinimui)</w:t>
      </w:r>
      <w:r w:rsidR="00C46789" w:rsidRPr="008120E8">
        <w:rPr>
          <w:szCs w:val="24"/>
          <w:shd w:val="clear" w:color="auto" w:fill="FFFFFF"/>
        </w:rPr>
        <w:t>;</w:t>
      </w:r>
      <w:r w:rsidR="000014D6" w:rsidRPr="008120E8">
        <w:rPr>
          <w:szCs w:val="24"/>
        </w:rPr>
        <w:t xml:space="preserve"> 15,8 tūkst. </w:t>
      </w:r>
      <w:r w:rsidR="000014D6" w:rsidRPr="008120E8">
        <w:rPr>
          <w:color w:val="000000" w:themeColor="text1"/>
          <w:szCs w:val="24"/>
        </w:rPr>
        <w:t>Eur</w:t>
      </w:r>
      <w:r w:rsidR="000014D6" w:rsidRPr="008120E8">
        <w:rPr>
          <w:b/>
          <w:szCs w:val="24"/>
        </w:rPr>
        <w:t xml:space="preserve"> </w:t>
      </w:r>
      <w:r w:rsidR="000014D6" w:rsidRPr="008120E8">
        <w:rPr>
          <w:szCs w:val="24"/>
        </w:rPr>
        <w:t xml:space="preserve">– lopšeliams-darželiams Dobiliukas“, „Bangelė“, „Čiauškutė“, „Inkarėlis“ įvairiai virtuvinei įrangai įsigyti; </w:t>
      </w:r>
      <w:r w:rsidR="0065321B" w:rsidRPr="008120E8">
        <w:rPr>
          <w:rFonts w:eastAsiaTheme="minorHAnsi"/>
          <w:szCs w:val="24"/>
          <w:lang w:eastAsia="en-US"/>
        </w:rPr>
        <w:t xml:space="preserve">12,2 tūkst. Eur (iš jų 1,5 tūkst. Eur darbo užmokesčiui) – priemonei „Ugdymo proceso ir aplinkos užtikrinimas savivaldybės bendrojo ugdymo mokyklose“, </w:t>
      </w:r>
      <w:r w:rsidR="00CC49FF" w:rsidRPr="008120E8">
        <w:rPr>
          <w:rFonts w:eastAsiaTheme="minorHAnsi"/>
          <w:szCs w:val="24"/>
          <w:lang w:eastAsia="en-US"/>
        </w:rPr>
        <w:t>padidinus etatų skaičių Klaipėdos Vydūno gimnazijoje bei Klaipėdos Baltijos gimnazijai autobusiuko pritaikymui neįgaliųjų vaikų vežiojimui ir išorinio lifto įrengimui;</w:t>
      </w:r>
      <w:r w:rsidR="007D074E" w:rsidRPr="008120E8">
        <w:rPr>
          <w:rFonts w:eastAsiaTheme="minorHAnsi"/>
          <w:szCs w:val="24"/>
          <w:lang w:eastAsia="en-US"/>
        </w:rPr>
        <w:t xml:space="preserve"> </w:t>
      </w:r>
      <w:r w:rsidR="007D074E" w:rsidRPr="008120E8">
        <w:rPr>
          <w:szCs w:val="24"/>
        </w:rPr>
        <w:t xml:space="preserve">10,8 tūkst. </w:t>
      </w:r>
      <w:r w:rsidR="007D074E" w:rsidRPr="008120E8">
        <w:rPr>
          <w:color w:val="000000" w:themeColor="text1"/>
          <w:szCs w:val="24"/>
        </w:rPr>
        <w:t>Eur</w:t>
      </w:r>
      <w:r w:rsidR="007D074E" w:rsidRPr="008120E8">
        <w:rPr>
          <w:b/>
          <w:szCs w:val="24"/>
        </w:rPr>
        <w:t xml:space="preserve"> –</w:t>
      </w:r>
      <w:r w:rsidR="007D074E" w:rsidRPr="008120E8">
        <w:rPr>
          <w:szCs w:val="24"/>
        </w:rPr>
        <w:t xml:space="preserve"> lopšelio-darželio „Švyturėlis“ ūkinio pastato įsigijimui</w:t>
      </w:r>
      <w:r w:rsidR="00963323" w:rsidRPr="008120E8">
        <w:rPr>
          <w:szCs w:val="24"/>
        </w:rPr>
        <w:t xml:space="preserve"> bei</w:t>
      </w:r>
      <w:r w:rsidR="007D074E" w:rsidRPr="008120E8">
        <w:rPr>
          <w:szCs w:val="24"/>
        </w:rPr>
        <w:t xml:space="preserve"> lopšelio-darželio „Pumpurėlis“ smėlio dėžių įsigijimui;</w:t>
      </w:r>
      <w:r w:rsidR="00A60C04" w:rsidRPr="008120E8">
        <w:rPr>
          <w:szCs w:val="24"/>
        </w:rPr>
        <w:t xml:space="preserve"> 7,1 tūkst. Eur –</w:t>
      </w:r>
      <w:r w:rsidR="000014D6" w:rsidRPr="008120E8">
        <w:rPr>
          <w:szCs w:val="24"/>
        </w:rPr>
        <w:t xml:space="preserve"> </w:t>
      </w:r>
      <w:r w:rsidR="00A60C04" w:rsidRPr="008120E8">
        <w:rPr>
          <w:szCs w:val="24"/>
        </w:rPr>
        <w:t>Klaipėdos Tauralaukio progimnazij</w:t>
      </w:r>
      <w:r w:rsidR="000014D6" w:rsidRPr="008120E8">
        <w:rPr>
          <w:szCs w:val="24"/>
        </w:rPr>
        <w:t xml:space="preserve">ai </w:t>
      </w:r>
      <w:r w:rsidR="00A60C04" w:rsidRPr="008120E8">
        <w:rPr>
          <w:szCs w:val="24"/>
        </w:rPr>
        <w:t xml:space="preserve">vykdomiems projektams </w:t>
      </w:r>
      <w:r w:rsidR="000014D6" w:rsidRPr="008120E8">
        <w:rPr>
          <w:szCs w:val="24"/>
        </w:rPr>
        <w:t xml:space="preserve">užbaigti; 5,0 tūkst. </w:t>
      </w:r>
      <w:r w:rsidR="000014D6" w:rsidRPr="008120E8">
        <w:rPr>
          <w:color w:val="000000" w:themeColor="text1"/>
          <w:szCs w:val="24"/>
        </w:rPr>
        <w:t>Eur</w:t>
      </w:r>
      <w:r w:rsidR="000014D6" w:rsidRPr="008120E8">
        <w:rPr>
          <w:b/>
          <w:szCs w:val="24"/>
        </w:rPr>
        <w:t xml:space="preserve"> </w:t>
      </w:r>
      <w:r w:rsidR="000014D6" w:rsidRPr="008120E8">
        <w:rPr>
          <w:szCs w:val="24"/>
        </w:rPr>
        <w:t xml:space="preserve">– Vytauto Didžiojo gimnazijai sienų remontui ir durų keitimo darbams; </w:t>
      </w:r>
      <w:r w:rsidR="00252648" w:rsidRPr="008120E8">
        <w:rPr>
          <w:szCs w:val="24"/>
        </w:rPr>
        <w:t xml:space="preserve">1,9 tūkst. Eur – </w:t>
      </w:r>
      <w:r w:rsidR="00252648" w:rsidRPr="008120E8">
        <w:rPr>
          <w:color w:val="000000" w:themeColor="text1"/>
          <w:szCs w:val="24"/>
        </w:rPr>
        <w:t>Klaipėdos vaikų laisvalaikio klubo „Draugystė“ priešgaisrinės signalizacijos įrengimui;</w:t>
      </w:r>
    </w:p>
    <w:p w:rsidR="002C5030" w:rsidRPr="008120E8" w:rsidRDefault="002C5030" w:rsidP="00D10794">
      <w:pPr>
        <w:pStyle w:val="Sraopastraipa"/>
        <w:spacing w:after="0"/>
        <w:ind w:left="0" w:firstLine="709"/>
        <w:jc w:val="both"/>
        <w:rPr>
          <w:rFonts w:ascii="Times New Roman" w:hAnsi="Times New Roman"/>
          <w:sz w:val="24"/>
          <w:szCs w:val="24"/>
        </w:rPr>
      </w:pPr>
      <w:r w:rsidRPr="008120E8">
        <w:rPr>
          <w:rFonts w:ascii="Times New Roman" w:hAnsi="Times New Roman"/>
          <w:sz w:val="24"/>
          <w:szCs w:val="24"/>
        </w:rPr>
        <w:t>mažinama</w:t>
      </w:r>
      <w:r w:rsidR="00474AA2" w:rsidRPr="008120E8">
        <w:rPr>
          <w:rFonts w:ascii="Times New Roman" w:hAnsi="Times New Roman"/>
          <w:sz w:val="24"/>
          <w:szCs w:val="24"/>
        </w:rPr>
        <w:t xml:space="preserve"> </w:t>
      </w:r>
      <w:r w:rsidR="0009247A" w:rsidRPr="008120E8">
        <w:rPr>
          <w:rFonts w:ascii="Times New Roman" w:hAnsi="Times New Roman"/>
          <w:sz w:val="24"/>
          <w:szCs w:val="24"/>
        </w:rPr>
        <w:t>267,8</w:t>
      </w:r>
      <w:r w:rsidR="00474AA2" w:rsidRPr="008120E8">
        <w:rPr>
          <w:rFonts w:ascii="Times New Roman" w:hAnsi="Times New Roman"/>
          <w:sz w:val="24"/>
          <w:szCs w:val="24"/>
        </w:rPr>
        <w:t xml:space="preserve"> tūkst. E</w:t>
      </w:r>
      <w:r w:rsidR="00E549CA" w:rsidRPr="008120E8">
        <w:rPr>
          <w:rFonts w:ascii="Times New Roman" w:hAnsi="Times New Roman"/>
          <w:sz w:val="24"/>
          <w:szCs w:val="24"/>
        </w:rPr>
        <w:t xml:space="preserve">ur, iš jų: 188 tūkst. Eur </w:t>
      </w:r>
      <w:r w:rsidR="006A4BEC" w:rsidRPr="008120E8">
        <w:rPr>
          <w:rFonts w:ascii="Times New Roman" w:hAnsi="Times New Roman"/>
          <w:sz w:val="24"/>
          <w:szCs w:val="24"/>
        </w:rPr>
        <w:t xml:space="preserve">– </w:t>
      </w:r>
      <w:r w:rsidR="00E549CA" w:rsidRPr="008120E8">
        <w:rPr>
          <w:rFonts w:ascii="Times New Roman" w:hAnsi="Times New Roman"/>
          <w:sz w:val="24"/>
          <w:szCs w:val="24"/>
        </w:rPr>
        <w:t>projektui „Bendrojo ugdymo mokyklos pastato statyba šiaurinėje miesto dalyje“</w:t>
      </w:r>
      <w:r w:rsidR="006A4BEC" w:rsidRPr="008120E8">
        <w:rPr>
          <w:rFonts w:ascii="Times New Roman" w:hAnsi="Times New Roman"/>
          <w:sz w:val="24"/>
          <w:szCs w:val="24"/>
        </w:rPr>
        <w:t xml:space="preserve">; </w:t>
      </w:r>
      <w:r w:rsidR="006A4BEC" w:rsidRPr="008120E8">
        <w:rPr>
          <w:rFonts w:ascii="Times New Roman" w:hAnsi="Times New Roman"/>
          <w:sz w:val="24"/>
          <w:szCs w:val="24"/>
          <w:shd w:val="clear" w:color="auto" w:fill="FFFFFF"/>
        </w:rPr>
        <w:t xml:space="preserve">68,8 tūkst. </w:t>
      </w:r>
      <w:r w:rsidR="006A4BEC" w:rsidRPr="008120E8">
        <w:rPr>
          <w:rFonts w:ascii="Times New Roman" w:hAnsi="Times New Roman"/>
          <w:color w:val="000000" w:themeColor="text1"/>
          <w:sz w:val="24"/>
          <w:szCs w:val="24"/>
        </w:rPr>
        <w:t>Eur</w:t>
      </w:r>
      <w:r w:rsidR="006A4BEC" w:rsidRPr="008120E8">
        <w:rPr>
          <w:rFonts w:ascii="Times New Roman" w:hAnsi="Times New Roman"/>
          <w:b/>
          <w:sz w:val="24"/>
          <w:szCs w:val="24"/>
          <w:shd w:val="clear" w:color="auto" w:fill="FFFFFF"/>
        </w:rPr>
        <w:t xml:space="preserve"> </w:t>
      </w:r>
      <w:r w:rsidR="00FD2030" w:rsidRPr="008120E8">
        <w:rPr>
          <w:rFonts w:ascii="Times New Roman" w:hAnsi="Times New Roman"/>
          <w:sz w:val="24"/>
          <w:szCs w:val="24"/>
          <w:shd w:val="clear" w:color="auto" w:fill="FFFFFF"/>
        </w:rPr>
        <w:t xml:space="preserve">– </w:t>
      </w:r>
      <w:r w:rsidR="007C52BF" w:rsidRPr="008120E8">
        <w:rPr>
          <w:rFonts w:ascii="Times New Roman" w:hAnsi="Times New Roman"/>
          <w:sz w:val="24"/>
          <w:szCs w:val="24"/>
          <w:shd w:val="clear" w:color="auto" w:fill="FFFFFF"/>
        </w:rPr>
        <w:t>u</w:t>
      </w:r>
      <w:r w:rsidR="00FD2030" w:rsidRPr="008120E8">
        <w:rPr>
          <w:rFonts w:ascii="Times New Roman" w:hAnsi="Times New Roman"/>
          <w:sz w:val="24"/>
          <w:szCs w:val="24"/>
          <w:shd w:val="clear" w:color="auto" w:fill="FFFFFF"/>
        </w:rPr>
        <w:t>gdymo prieinamumo ir ugdymo formų įvairovės užtikrinim</w:t>
      </w:r>
      <w:r w:rsidR="007C52BF" w:rsidRPr="008120E8">
        <w:rPr>
          <w:rFonts w:ascii="Times New Roman" w:hAnsi="Times New Roman"/>
          <w:sz w:val="24"/>
          <w:szCs w:val="24"/>
          <w:shd w:val="clear" w:color="auto" w:fill="FFFFFF"/>
        </w:rPr>
        <w:t xml:space="preserve">ui, nes </w:t>
      </w:r>
      <w:r w:rsidR="00FD2030" w:rsidRPr="008120E8">
        <w:rPr>
          <w:rFonts w:ascii="Times New Roman" w:hAnsi="Times New Roman"/>
          <w:sz w:val="24"/>
          <w:szCs w:val="24"/>
          <w:shd w:val="clear" w:color="auto" w:fill="FFFFFF"/>
        </w:rPr>
        <w:t>2021-09-01 sumažėjo vaikų, kuriems galima mokėti 100 Eur kompensaciją, skaičius</w:t>
      </w:r>
      <w:r w:rsidR="007C52BF" w:rsidRPr="008120E8">
        <w:rPr>
          <w:rFonts w:ascii="Times New Roman" w:hAnsi="Times New Roman"/>
          <w:sz w:val="24"/>
          <w:szCs w:val="24"/>
          <w:shd w:val="clear" w:color="auto" w:fill="FFFFFF"/>
        </w:rPr>
        <w:t>;</w:t>
      </w:r>
      <w:r w:rsidR="006F1813" w:rsidRPr="008120E8">
        <w:rPr>
          <w:rFonts w:ascii="Times New Roman" w:hAnsi="Times New Roman"/>
          <w:sz w:val="24"/>
          <w:szCs w:val="24"/>
          <w:shd w:val="clear" w:color="auto" w:fill="FFFFFF"/>
        </w:rPr>
        <w:t xml:space="preserve"> 11,0 tūkst. Eur </w:t>
      </w:r>
      <w:r w:rsidR="006F1813" w:rsidRPr="008120E8">
        <w:rPr>
          <w:rFonts w:ascii="Times New Roman" w:hAnsi="Times New Roman"/>
          <w:sz w:val="24"/>
          <w:szCs w:val="24"/>
          <w:shd w:val="clear" w:color="auto" w:fill="FFFFFF"/>
        </w:rPr>
        <w:softHyphen/>
        <w:t>– Klaipėdos miesto bendrojo ugdymo mokyklų antrųjų klasių mokinių vežimo paslaugos mokyti plaukti užtikrinimui, nes dėl COVID -19 mokymo plaukti programa  pradėta vykdyti nuo 2021 m. rugsėjo 2 d.</w:t>
      </w:r>
      <w:r w:rsidR="003A072C" w:rsidRPr="008120E8">
        <w:rPr>
          <w:rFonts w:ascii="Times New Roman" w:hAnsi="Times New Roman"/>
          <w:sz w:val="24"/>
          <w:szCs w:val="24"/>
          <w:shd w:val="clear" w:color="auto" w:fill="FFFFFF"/>
        </w:rPr>
        <w:t>;</w:t>
      </w:r>
      <w:r w:rsidR="00FD2030" w:rsidRPr="008120E8">
        <w:rPr>
          <w:rFonts w:ascii="Times New Roman" w:hAnsi="Times New Roman"/>
          <w:sz w:val="24"/>
          <w:szCs w:val="24"/>
          <w:shd w:val="clear" w:color="auto" w:fill="FFFFFF"/>
        </w:rPr>
        <w:t xml:space="preserve">                              </w:t>
      </w:r>
    </w:p>
    <w:p w:rsidR="00E01E1D" w:rsidRPr="008120E8" w:rsidRDefault="00530358" w:rsidP="008120E8">
      <w:pPr>
        <w:ind w:firstLine="709"/>
        <w:jc w:val="both"/>
        <w:rPr>
          <w:szCs w:val="24"/>
        </w:rPr>
      </w:pPr>
      <w:r w:rsidRPr="008120E8">
        <w:rPr>
          <w:szCs w:val="24"/>
        </w:rPr>
        <w:t>Be to, nekeičiant bendros asignavimų apimties, siūloma patikslinti asignavimus pagal ekonominę klasifikaciją</w:t>
      </w:r>
      <w:r w:rsidR="007C2566" w:rsidRPr="008120E8">
        <w:rPr>
          <w:szCs w:val="24"/>
        </w:rPr>
        <w:t>:</w:t>
      </w:r>
      <w:r w:rsidRPr="008120E8">
        <w:rPr>
          <w:szCs w:val="24"/>
        </w:rPr>
        <w:t xml:space="preserve"> neformaliojo vaikų švietimo įstaigose mažinti </w:t>
      </w:r>
      <w:r w:rsidR="007C2566" w:rsidRPr="008120E8">
        <w:rPr>
          <w:szCs w:val="24"/>
        </w:rPr>
        <w:t xml:space="preserve">išlaidas </w:t>
      </w:r>
      <w:r w:rsidRPr="008120E8">
        <w:rPr>
          <w:szCs w:val="24"/>
        </w:rPr>
        <w:t>darbo užmokesčiui 44,3 tūkst. Eur ir tokia pačia suma didinti darbdavių socialinei paramai (</w:t>
      </w:r>
      <w:r w:rsidR="00FB0FB5" w:rsidRPr="008120E8">
        <w:rPr>
          <w:szCs w:val="24"/>
        </w:rPr>
        <w:t>išeitinėms išmokoms išmokėti)</w:t>
      </w:r>
      <w:r w:rsidR="00766569" w:rsidRPr="008120E8">
        <w:rPr>
          <w:szCs w:val="24"/>
        </w:rPr>
        <w:t>;</w:t>
      </w:r>
      <w:r w:rsidR="007C2566" w:rsidRPr="008120E8">
        <w:rPr>
          <w:szCs w:val="24"/>
        </w:rPr>
        <w:t xml:space="preserve"> </w:t>
      </w:r>
      <w:r w:rsidR="0006118D" w:rsidRPr="008120E8">
        <w:rPr>
          <w:szCs w:val="24"/>
        </w:rPr>
        <w:t xml:space="preserve">didinti 55,8 tūkst. Eur išlaidas edukacinių erdvių įrengimui Klaipėdos miesto bendrojo ugdymo mokyklose trinkelių klojimo darbams atlikti ir tokia pačia suma mažinti turto įsigijimo išlaidas; </w:t>
      </w:r>
      <w:r w:rsidR="00E01E1D" w:rsidRPr="008120E8">
        <w:rPr>
          <w:szCs w:val="24"/>
        </w:rPr>
        <w:t xml:space="preserve">didinti 5,5 tūkst. Eur išlaidas ilgalaikiam turtui įsigyti </w:t>
      </w:r>
      <w:r w:rsidR="00766569" w:rsidRPr="008120E8">
        <w:rPr>
          <w:szCs w:val="24"/>
        </w:rPr>
        <w:t xml:space="preserve"> šilumos ir karšto vandens tiekimo sistemų renovacijai ir remontui ir tokia pačia suma mažinti kitoms išlaidoms;</w:t>
      </w:r>
    </w:p>
    <w:p w:rsidR="00474AA2" w:rsidRPr="008120E8" w:rsidRDefault="00766569" w:rsidP="0080638D">
      <w:pPr>
        <w:ind w:firstLine="540"/>
        <w:jc w:val="both"/>
        <w:rPr>
          <w:rFonts w:eastAsia="Calibri"/>
          <w:szCs w:val="24"/>
          <w:lang w:eastAsia="en-US"/>
        </w:rPr>
      </w:pPr>
      <w:r w:rsidRPr="008120E8">
        <w:rPr>
          <w:szCs w:val="24"/>
        </w:rPr>
        <w:t>Be to, nekeičiant bendros asignavimų apimties, siūloma perskirstyti asignavimus tarp programos priemonių:</w:t>
      </w:r>
      <w:r w:rsidR="008A641E" w:rsidRPr="008120E8">
        <w:rPr>
          <w:szCs w:val="24"/>
        </w:rPr>
        <w:t xml:space="preserve"> p</w:t>
      </w:r>
      <w:r w:rsidRPr="008120E8">
        <w:rPr>
          <w:szCs w:val="24"/>
        </w:rPr>
        <w:t xml:space="preserve">adidinti 2,2 tūkst. Eur – </w:t>
      </w:r>
      <w:r w:rsidR="008A641E" w:rsidRPr="008120E8">
        <w:rPr>
          <w:szCs w:val="24"/>
        </w:rPr>
        <w:t>LITNET ryšio įrengimui Klaipėdos karalienės Luizės jaunimo centro sporto salėje</w:t>
      </w:r>
      <w:r w:rsidR="00862CD0">
        <w:rPr>
          <w:szCs w:val="24"/>
        </w:rPr>
        <w:t xml:space="preserve"> ir</w:t>
      </w:r>
      <w:r w:rsidR="008A641E" w:rsidRPr="008120E8">
        <w:rPr>
          <w:szCs w:val="24"/>
        </w:rPr>
        <w:t xml:space="preserve"> tokia pačia suma sumažinant išlaidas ryšių kabelių kanalų nuomai</w:t>
      </w:r>
      <w:r w:rsidR="00E9622B" w:rsidRPr="008120E8">
        <w:rPr>
          <w:szCs w:val="24"/>
        </w:rPr>
        <w:t>;</w:t>
      </w:r>
      <w:r w:rsidR="008A641E" w:rsidRPr="008120E8">
        <w:rPr>
          <w:szCs w:val="24"/>
        </w:rPr>
        <w:t xml:space="preserve"> </w:t>
      </w:r>
    </w:p>
    <w:p w:rsidR="0035232F" w:rsidRPr="008120E8" w:rsidRDefault="00DA5D0C" w:rsidP="008120E8">
      <w:pPr>
        <w:ind w:firstLine="540"/>
        <w:jc w:val="both"/>
        <w:rPr>
          <w:szCs w:val="24"/>
        </w:rPr>
      </w:pPr>
      <w:r w:rsidRPr="008120E8">
        <w:rPr>
          <w:i/>
          <w:szCs w:val="24"/>
        </w:rPr>
        <w:t xml:space="preserve">iš </w:t>
      </w:r>
      <w:r w:rsidR="00FB65FD" w:rsidRPr="008120E8">
        <w:rPr>
          <w:i/>
          <w:szCs w:val="24"/>
        </w:rPr>
        <w:t xml:space="preserve">specialios tikslinės </w:t>
      </w:r>
      <w:r w:rsidRPr="008120E8">
        <w:rPr>
          <w:i/>
          <w:szCs w:val="24"/>
        </w:rPr>
        <w:t>dotacijos ugdymo reikmėms finansuoti lėšų</w:t>
      </w:r>
      <w:r w:rsidRPr="008120E8">
        <w:rPr>
          <w:szCs w:val="24"/>
        </w:rPr>
        <w:t xml:space="preserve"> </w:t>
      </w:r>
      <w:r w:rsidR="00660776" w:rsidRPr="008120E8">
        <w:rPr>
          <w:szCs w:val="24"/>
        </w:rPr>
        <w:t>didinama</w:t>
      </w:r>
      <w:r w:rsidR="0035232F" w:rsidRPr="008120E8">
        <w:rPr>
          <w:szCs w:val="24"/>
        </w:rPr>
        <w:t xml:space="preserve"> 1197,5 tūkst. Eur</w:t>
      </w:r>
      <w:r w:rsidR="00A94CEC" w:rsidRPr="008120E8">
        <w:rPr>
          <w:szCs w:val="24"/>
        </w:rPr>
        <w:t xml:space="preserve"> (iš jų skiriama 1191,9 tūkst. Eur </w:t>
      </w:r>
      <w:r w:rsidR="00CD4721" w:rsidRPr="008120E8">
        <w:rPr>
          <w:szCs w:val="24"/>
        </w:rPr>
        <w:t>pedagogų darbo užmokesčiui bei socialinio draudimo įmokoms ir 5,6 tūkst. Eur skaitmeninio ugdymo plėtrai)</w:t>
      </w:r>
      <w:r w:rsidR="0035232F" w:rsidRPr="008120E8">
        <w:rPr>
          <w:szCs w:val="24"/>
        </w:rPr>
        <w:t xml:space="preserve">, vadovaujantis Lietuvos Respublikos </w:t>
      </w:r>
      <w:r w:rsidR="0035232F" w:rsidRPr="008120E8">
        <w:rPr>
          <w:color w:val="000000"/>
          <w:szCs w:val="24"/>
        </w:rPr>
        <w:t>švietimo, mokslo ir sporto ministro 2021 m. spalio 4 d. įsakymu Nr. V-1793</w:t>
      </w:r>
      <w:r w:rsidR="0054142F" w:rsidRPr="008120E8">
        <w:rPr>
          <w:color w:val="000000"/>
          <w:szCs w:val="24"/>
        </w:rPr>
        <w:t>;</w:t>
      </w:r>
      <w:r w:rsidR="0035232F" w:rsidRPr="008120E8">
        <w:rPr>
          <w:szCs w:val="24"/>
        </w:rPr>
        <w:t xml:space="preserve"> </w:t>
      </w:r>
    </w:p>
    <w:p w:rsidR="0035232F" w:rsidRPr="008120E8" w:rsidRDefault="0035232F" w:rsidP="008120E8">
      <w:pPr>
        <w:ind w:firstLine="540"/>
        <w:jc w:val="both"/>
        <w:rPr>
          <w:szCs w:val="24"/>
        </w:rPr>
      </w:pPr>
      <w:r w:rsidRPr="008120E8">
        <w:rPr>
          <w:i/>
          <w:szCs w:val="24"/>
        </w:rPr>
        <w:t xml:space="preserve">iš 2020 metais savivaldybių biudžetų negautoms pajamoms padengti </w:t>
      </w:r>
      <w:r w:rsidR="00B83835" w:rsidRPr="008120E8">
        <w:rPr>
          <w:i/>
          <w:szCs w:val="24"/>
        </w:rPr>
        <w:t>lėšų</w:t>
      </w:r>
      <w:r w:rsidR="00B83835" w:rsidRPr="008120E8">
        <w:rPr>
          <w:szCs w:val="24"/>
        </w:rPr>
        <w:t xml:space="preserve"> </w:t>
      </w:r>
      <w:r w:rsidRPr="008120E8">
        <w:rPr>
          <w:szCs w:val="24"/>
        </w:rPr>
        <w:t>siūloma didinti 188,</w:t>
      </w:r>
      <w:r w:rsidR="00B83835" w:rsidRPr="008120E8">
        <w:rPr>
          <w:szCs w:val="24"/>
        </w:rPr>
        <w:t xml:space="preserve">0 tūkst. Eur, iš jų: 151,2 tūkst. </w:t>
      </w:r>
      <w:r w:rsidR="006F3411" w:rsidRPr="008120E8">
        <w:rPr>
          <w:szCs w:val="24"/>
        </w:rPr>
        <w:t xml:space="preserve">Eur – </w:t>
      </w:r>
      <w:r w:rsidR="006F3411" w:rsidRPr="008120E8">
        <w:rPr>
          <w:color w:val="000000" w:themeColor="text1"/>
          <w:szCs w:val="24"/>
        </w:rPr>
        <w:t xml:space="preserve">projektui </w:t>
      </w:r>
      <w:r w:rsidR="006F3411" w:rsidRPr="008120E8">
        <w:rPr>
          <w:szCs w:val="24"/>
        </w:rPr>
        <w:t xml:space="preserve">„Bendrojo ugdymo mokyklos pastato statyba šiaurinėje miesto dalyje“; </w:t>
      </w:r>
      <w:r w:rsidR="00B83835" w:rsidRPr="008120E8">
        <w:rPr>
          <w:szCs w:val="24"/>
        </w:rPr>
        <w:t xml:space="preserve">36,8 tūkst. Eur </w:t>
      </w:r>
      <w:r w:rsidR="006F3411" w:rsidRPr="008120E8">
        <w:rPr>
          <w:szCs w:val="24"/>
        </w:rPr>
        <w:t xml:space="preserve">– </w:t>
      </w:r>
      <w:r w:rsidR="008A641E" w:rsidRPr="008120E8">
        <w:rPr>
          <w:szCs w:val="24"/>
        </w:rPr>
        <w:t>sporto aikštynų</w:t>
      </w:r>
      <w:r w:rsidR="00B83835" w:rsidRPr="008120E8">
        <w:rPr>
          <w:szCs w:val="24"/>
        </w:rPr>
        <w:t xml:space="preserve"> atnaujinimui</w:t>
      </w:r>
      <w:r w:rsidR="006F3411" w:rsidRPr="008120E8">
        <w:rPr>
          <w:szCs w:val="24"/>
        </w:rPr>
        <w:t>;</w:t>
      </w:r>
    </w:p>
    <w:p w:rsidR="00660776" w:rsidRPr="008120E8" w:rsidRDefault="00660776" w:rsidP="008120E8">
      <w:pPr>
        <w:ind w:firstLine="540"/>
        <w:jc w:val="both"/>
        <w:rPr>
          <w:color w:val="000000"/>
          <w:szCs w:val="24"/>
        </w:rPr>
      </w:pPr>
      <w:r w:rsidRPr="008120E8">
        <w:rPr>
          <w:i/>
          <w:szCs w:val="24"/>
        </w:rPr>
        <w:t>iš dotacijos konsultacijoms, skirtoms mokinių mokymosi praradimams kompensuoti lėšų</w:t>
      </w:r>
      <w:r w:rsidRPr="008120E8">
        <w:rPr>
          <w:szCs w:val="24"/>
        </w:rPr>
        <w:t xml:space="preserve"> </w:t>
      </w:r>
      <w:r w:rsidR="006D299C" w:rsidRPr="008120E8">
        <w:rPr>
          <w:szCs w:val="24"/>
        </w:rPr>
        <w:t xml:space="preserve">didinama </w:t>
      </w:r>
      <w:r w:rsidRPr="008120E8">
        <w:rPr>
          <w:szCs w:val="24"/>
        </w:rPr>
        <w:t xml:space="preserve">315,0 tūkst. Eur, vadovaujantis Lietuvos Respublikos </w:t>
      </w:r>
      <w:r w:rsidRPr="008120E8">
        <w:rPr>
          <w:color w:val="000000"/>
          <w:szCs w:val="24"/>
        </w:rPr>
        <w:t>švietimo, mokslo ir sporto ministro 2021 m. spalio 11 d. įsakymu Nr. V-1856</w:t>
      </w:r>
      <w:r w:rsidR="006D299C" w:rsidRPr="008120E8">
        <w:rPr>
          <w:color w:val="000000"/>
          <w:szCs w:val="24"/>
        </w:rPr>
        <w:t>;</w:t>
      </w:r>
    </w:p>
    <w:p w:rsidR="00DE77B6" w:rsidRPr="008120E8" w:rsidRDefault="006D299C" w:rsidP="008120E8">
      <w:pPr>
        <w:ind w:firstLine="540"/>
        <w:jc w:val="both"/>
        <w:rPr>
          <w:color w:val="000000"/>
          <w:szCs w:val="24"/>
        </w:rPr>
      </w:pPr>
      <w:r w:rsidRPr="008120E8">
        <w:rPr>
          <w:i/>
          <w:szCs w:val="24"/>
        </w:rPr>
        <w:t xml:space="preserve">iš dotacijos </w:t>
      </w:r>
      <w:r w:rsidR="00660776" w:rsidRPr="008120E8">
        <w:rPr>
          <w:i/>
          <w:szCs w:val="24"/>
        </w:rPr>
        <w:t>ugdymo, maitinimo ir pavėžėjimo lėšų socialinę riziką patiriančių vaikų ikimokykliniam ugdymui užtikrinti</w:t>
      </w:r>
      <w:r w:rsidRPr="008120E8">
        <w:rPr>
          <w:szCs w:val="24"/>
        </w:rPr>
        <w:t xml:space="preserve"> lėšų didinama 10,4 tūkst. Eur</w:t>
      </w:r>
      <w:r w:rsidR="00660776" w:rsidRPr="008120E8">
        <w:rPr>
          <w:szCs w:val="24"/>
        </w:rPr>
        <w:t xml:space="preserve">, vadovaujantis Lietuvos Respublikos </w:t>
      </w:r>
      <w:r w:rsidR="00660776" w:rsidRPr="008120E8">
        <w:rPr>
          <w:color w:val="000000"/>
          <w:szCs w:val="24"/>
        </w:rPr>
        <w:t>švietimo, mokslo ir sporto ministro 2021 m. rugsėjo 30 d. įsakymu Nr. V-1780;</w:t>
      </w:r>
    </w:p>
    <w:p w:rsidR="00617D9A" w:rsidRPr="008120E8" w:rsidRDefault="00617D9A" w:rsidP="008120E8">
      <w:pPr>
        <w:ind w:firstLine="540"/>
        <w:jc w:val="both"/>
        <w:rPr>
          <w:rFonts w:eastAsiaTheme="minorHAnsi"/>
          <w:szCs w:val="24"/>
          <w:lang w:eastAsia="en-US"/>
        </w:rPr>
      </w:pPr>
      <w:r w:rsidRPr="008120E8">
        <w:rPr>
          <w:rFonts w:eastAsia="Calibri"/>
          <w:i/>
          <w:szCs w:val="24"/>
          <w:lang w:eastAsia="en-US"/>
        </w:rPr>
        <w:t>iš</w:t>
      </w:r>
      <w:r w:rsidRPr="008120E8">
        <w:rPr>
          <w:rFonts w:eastAsia="Calibri"/>
          <w:szCs w:val="24"/>
          <w:lang w:eastAsia="en-US"/>
        </w:rPr>
        <w:t xml:space="preserve"> </w:t>
      </w:r>
      <w:r w:rsidRPr="008120E8">
        <w:rPr>
          <w:rFonts w:eastAsia="Calibri"/>
          <w:i/>
          <w:szCs w:val="24"/>
          <w:lang w:eastAsia="en-US"/>
        </w:rPr>
        <w:t xml:space="preserve">Europos Sąjungos finansinės paramos ir bendrojo finansavimo lėšų </w:t>
      </w:r>
      <w:r w:rsidRPr="008120E8">
        <w:rPr>
          <w:rFonts w:eastAsia="Calibri"/>
          <w:szCs w:val="24"/>
          <w:lang w:eastAsia="en-US"/>
        </w:rPr>
        <w:t xml:space="preserve">siūloma </w:t>
      </w:r>
      <w:r w:rsidR="00BE5F21" w:rsidRPr="008120E8">
        <w:rPr>
          <w:rFonts w:eastAsia="Calibri"/>
          <w:szCs w:val="24"/>
          <w:lang w:eastAsia="en-US"/>
        </w:rPr>
        <w:t>mažinti</w:t>
      </w:r>
      <w:r w:rsidRPr="008120E8">
        <w:rPr>
          <w:rFonts w:eastAsia="Calibri"/>
          <w:szCs w:val="24"/>
          <w:lang w:eastAsia="en-US"/>
        </w:rPr>
        <w:t xml:space="preserve"> </w:t>
      </w:r>
      <w:r w:rsidR="00BE5F21" w:rsidRPr="008120E8">
        <w:rPr>
          <w:rFonts w:eastAsia="Calibri"/>
          <w:szCs w:val="24"/>
          <w:lang w:eastAsia="en-US"/>
        </w:rPr>
        <w:t>158,4</w:t>
      </w:r>
      <w:r w:rsidR="00431A9F" w:rsidRPr="008120E8">
        <w:rPr>
          <w:rFonts w:eastAsiaTheme="minorHAnsi"/>
          <w:szCs w:val="24"/>
          <w:lang w:eastAsia="en-US"/>
        </w:rPr>
        <w:t xml:space="preserve"> tūkst. Eur </w:t>
      </w:r>
      <w:r w:rsidR="00BE5F21" w:rsidRPr="008120E8">
        <w:rPr>
          <w:szCs w:val="24"/>
        </w:rPr>
        <w:t xml:space="preserve">projektui "Ikimokyklinio ir priešmokyklinio ugdymo prieinamumo didinimas Klaipėdos mieste (lopšelio-darželio "Svirpliukas" modernizavimas)“ dėl vėliau pradėtų vykdyti darbų. </w:t>
      </w:r>
    </w:p>
    <w:p w:rsidR="00807F25" w:rsidRPr="008120E8" w:rsidRDefault="00E65A19" w:rsidP="008120E8">
      <w:pPr>
        <w:ind w:firstLine="540"/>
        <w:jc w:val="both"/>
        <w:rPr>
          <w:rFonts w:eastAsia="Calibri"/>
          <w:bCs/>
          <w:szCs w:val="24"/>
          <w:lang w:eastAsia="en-US"/>
        </w:rPr>
      </w:pPr>
      <w:r w:rsidRPr="008120E8">
        <w:rPr>
          <w:rFonts w:eastAsia="Calibri"/>
          <w:b/>
          <w:bCs/>
          <w:szCs w:val="24"/>
          <w:lang w:eastAsia="en-US"/>
        </w:rPr>
        <w:t xml:space="preserve">Kūno kultūros ir sporto plėtros programai </w:t>
      </w:r>
      <w:r w:rsidRPr="008120E8">
        <w:rPr>
          <w:rFonts w:eastAsia="Calibri"/>
          <w:bCs/>
          <w:szCs w:val="24"/>
          <w:lang w:eastAsia="en-US"/>
        </w:rPr>
        <w:t xml:space="preserve">vykdyti siūloma </w:t>
      </w:r>
      <w:r w:rsidR="00FE2242" w:rsidRPr="008120E8">
        <w:rPr>
          <w:rFonts w:eastAsia="Calibri"/>
          <w:bCs/>
          <w:szCs w:val="24"/>
          <w:lang w:eastAsia="en-US"/>
        </w:rPr>
        <w:t>didinti</w:t>
      </w:r>
      <w:r w:rsidRPr="008120E8">
        <w:rPr>
          <w:rFonts w:eastAsia="Calibri"/>
          <w:bCs/>
          <w:szCs w:val="24"/>
          <w:lang w:eastAsia="en-US"/>
        </w:rPr>
        <w:t xml:space="preserve"> </w:t>
      </w:r>
      <w:r w:rsidR="00807F25" w:rsidRPr="008120E8">
        <w:rPr>
          <w:rFonts w:eastAsia="Calibri"/>
          <w:bCs/>
          <w:szCs w:val="24"/>
          <w:lang w:eastAsia="en-US"/>
        </w:rPr>
        <w:t>93,6</w:t>
      </w:r>
      <w:r w:rsidR="001B4966" w:rsidRPr="008120E8">
        <w:rPr>
          <w:rFonts w:eastAsia="Calibri"/>
          <w:bCs/>
          <w:szCs w:val="24"/>
          <w:lang w:eastAsia="en-US"/>
        </w:rPr>
        <w:t xml:space="preserve"> tūkst. Eur</w:t>
      </w:r>
      <w:r w:rsidR="00807F25" w:rsidRPr="008120E8">
        <w:rPr>
          <w:rFonts w:eastAsia="Calibri"/>
          <w:bCs/>
          <w:szCs w:val="24"/>
          <w:lang w:eastAsia="en-US"/>
        </w:rPr>
        <w:t>, iš jų:</w:t>
      </w:r>
    </w:p>
    <w:p w:rsidR="00E65A19" w:rsidRPr="008120E8" w:rsidRDefault="001B4966" w:rsidP="008120E8">
      <w:pPr>
        <w:ind w:firstLine="540"/>
        <w:jc w:val="both"/>
        <w:rPr>
          <w:rFonts w:eastAsia="Calibri"/>
          <w:i/>
          <w:szCs w:val="24"/>
          <w:lang w:eastAsia="en-US"/>
        </w:rPr>
      </w:pPr>
      <w:r w:rsidRPr="008120E8">
        <w:rPr>
          <w:rFonts w:eastAsia="Calibri"/>
          <w:i/>
          <w:szCs w:val="24"/>
          <w:lang w:eastAsia="en-US"/>
        </w:rPr>
        <w:t>iš savivaldybės biudžeto lėšų,</w:t>
      </w:r>
      <w:r w:rsidR="003001D6" w:rsidRPr="008120E8">
        <w:rPr>
          <w:rFonts w:eastAsia="Calibri"/>
          <w:i/>
          <w:szCs w:val="24"/>
          <w:lang w:eastAsia="en-US"/>
        </w:rPr>
        <w:t xml:space="preserve"> </w:t>
      </w:r>
      <w:r w:rsidR="003001D6" w:rsidRPr="008120E8">
        <w:rPr>
          <w:rFonts w:eastAsia="Calibri"/>
          <w:szCs w:val="24"/>
          <w:lang w:eastAsia="en-US"/>
        </w:rPr>
        <w:t xml:space="preserve">nekeičiant bendros asignavimų </w:t>
      </w:r>
      <w:r w:rsidR="009F65D8">
        <w:rPr>
          <w:rFonts w:eastAsia="Calibri"/>
          <w:szCs w:val="24"/>
          <w:lang w:eastAsia="en-US"/>
        </w:rPr>
        <w:t xml:space="preserve">apimties, </w:t>
      </w:r>
      <w:r w:rsidR="003001D6" w:rsidRPr="008120E8">
        <w:rPr>
          <w:rFonts w:eastAsia="Calibri"/>
          <w:szCs w:val="24"/>
          <w:lang w:eastAsia="en-US"/>
        </w:rPr>
        <w:t>siūloma perskirstyti asignavimus tarp programos vykdomų priemonių, iš jų:</w:t>
      </w:r>
    </w:p>
    <w:p w:rsidR="003001D6" w:rsidRPr="008120E8" w:rsidRDefault="009113ED" w:rsidP="008120E8">
      <w:pPr>
        <w:tabs>
          <w:tab w:val="left" w:pos="567"/>
        </w:tabs>
        <w:jc w:val="both"/>
        <w:rPr>
          <w:rFonts w:eastAsia="Calibri"/>
          <w:szCs w:val="24"/>
          <w:lang w:eastAsia="en-US"/>
        </w:rPr>
      </w:pPr>
      <w:r w:rsidRPr="008120E8">
        <w:rPr>
          <w:rFonts w:eastAsia="Calibri"/>
          <w:szCs w:val="24"/>
          <w:lang w:eastAsia="en-US"/>
        </w:rPr>
        <w:tab/>
      </w:r>
      <w:r w:rsidR="00FE2242" w:rsidRPr="008120E8">
        <w:rPr>
          <w:rFonts w:eastAsia="Calibri"/>
          <w:szCs w:val="24"/>
          <w:lang w:eastAsia="en-US"/>
        </w:rPr>
        <w:t xml:space="preserve">didinama </w:t>
      </w:r>
      <w:r w:rsidR="003001D6" w:rsidRPr="008120E8">
        <w:rPr>
          <w:rFonts w:eastAsia="Calibri"/>
          <w:szCs w:val="24"/>
          <w:lang w:eastAsia="en-US"/>
        </w:rPr>
        <w:t>49,8</w:t>
      </w:r>
      <w:r w:rsidR="00FE2242" w:rsidRPr="008120E8">
        <w:rPr>
          <w:rFonts w:eastAsia="Calibri"/>
          <w:szCs w:val="24"/>
          <w:lang w:eastAsia="en-US"/>
        </w:rPr>
        <w:t xml:space="preserve"> tūkst. Eur, iš jų: </w:t>
      </w:r>
      <w:r w:rsidR="003001D6" w:rsidRPr="008120E8">
        <w:rPr>
          <w:szCs w:val="24"/>
        </w:rPr>
        <w:t>19,2 tūkst. Eur – sąlygoms ugdytis biudžetinėse sporto įstaigose sudaryti (iš jų 17,4 tūkst. Eur darbo užmokesčiui) dėl patvirtinto didesnio pareigybių skaičiaus; 30,6 tūkst. Eur – BĮ Klaipėdos miesto sporto bazių valdymo centro pastatų patalpų ir įrenginių atnaujinimo darbams, nes futbolo aikščių dirbtinės dangos įrengimui asignavim</w:t>
      </w:r>
      <w:r w:rsidR="00644617" w:rsidRPr="008120E8">
        <w:rPr>
          <w:szCs w:val="24"/>
        </w:rPr>
        <w:t>ų</w:t>
      </w:r>
      <w:r w:rsidR="003001D6" w:rsidRPr="008120E8">
        <w:rPr>
          <w:szCs w:val="24"/>
        </w:rPr>
        <w:t xml:space="preserve"> reikia daugiau nei planuota;</w:t>
      </w:r>
    </w:p>
    <w:p w:rsidR="00051BCF" w:rsidRPr="008120E8" w:rsidRDefault="00EF7FA7" w:rsidP="008120E8">
      <w:pPr>
        <w:tabs>
          <w:tab w:val="left" w:pos="567"/>
        </w:tabs>
        <w:jc w:val="both"/>
        <w:rPr>
          <w:szCs w:val="24"/>
        </w:rPr>
      </w:pPr>
      <w:r w:rsidRPr="008120E8">
        <w:rPr>
          <w:rFonts w:eastAsia="Calibri"/>
          <w:szCs w:val="24"/>
          <w:lang w:eastAsia="en-US"/>
        </w:rPr>
        <w:tab/>
      </w:r>
      <w:r w:rsidR="001B4966" w:rsidRPr="008120E8">
        <w:rPr>
          <w:rFonts w:eastAsia="Calibri"/>
          <w:szCs w:val="24"/>
          <w:lang w:eastAsia="en-US"/>
        </w:rPr>
        <w:t xml:space="preserve">mažinama </w:t>
      </w:r>
      <w:r w:rsidR="00644617" w:rsidRPr="008120E8">
        <w:rPr>
          <w:rFonts w:eastAsia="Calibri"/>
          <w:szCs w:val="24"/>
          <w:lang w:eastAsia="en-US"/>
        </w:rPr>
        <w:t>49,8</w:t>
      </w:r>
      <w:r w:rsidR="00347DE7" w:rsidRPr="008120E8">
        <w:rPr>
          <w:rFonts w:eastAsia="Calibri"/>
          <w:szCs w:val="24"/>
          <w:lang w:eastAsia="en-US"/>
        </w:rPr>
        <w:t xml:space="preserve"> tūkst. Eur</w:t>
      </w:r>
      <w:r w:rsidR="00644617" w:rsidRPr="008120E8">
        <w:rPr>
          <w:rFonts w:eastAsia="Calibri"/>
          <w:szCs w:val="24"/>
          <w:lang w:eastAsia="en-US"/>
        </w:rPr>
        <w:t>, iš jų:</w:t>
      </w:r>
      <w:r w:rsidR="009113ED" w:rsidRPr="008120E8">
        <w:rPr>
          <w:rFonts w:eastAsia="Calibri"/>
          <w:szCs w:val="24"/>
          <w:lang w:eastAsia="en-US"/>
        </w:rPr>
        <w:t xml:space="preserve"> </w:t>
      </w:r>
      <w:r w:rsidR="00644617" w:rsidRPr="008120E8">
        <w:rPr>
          <w:szCs w:val="24"/>
        </w:rPr>
        <w:t xml:space="preserve">38,8 tūkst. Eur – prestižiniams, tarptautiniams ir nacionaliniams sporto renginiams pritraukti ir organizuoti, nes dėl karantino neįvyko planuotos veiklos; </w:t>
      </w:r>
      <w:r w:rsidR="00051BCF" w:rsidRPr="008120E8">
        <w:rPr>
          <w:szCs w:val="24"/>
        </w:rPr>
        <w:t xml:space="preserve">11,0 tūkst. Eur – BĮ Klaipėdos „Gintaro“ sporto centro pastato patalpų atnaujinimo darbams, nes </w:t>
      </w:r>
      <w:r w:rsidR="000B6651" w:rsidRPr="008120E8">
        <w:rPr>
          <w:szCs w:val="24"/>
        </w:rPr>
        <w:t>atlikti keltuvo į baseiną įrengimo darbus šiais metais nėra galimybių;</w:t>
      </w:r>
    </w:p>
    <w:p w:rsidR="000B6651" w:rsidRPr="008120E8" w:rsidRDefault="000B6651" w:rsidP="008120E8">
      <w:pPr>
        <w:tabs>
          <w:tab w:val="left" w:pos="567"/>
        </w:tabs>
        <w:jc w:val="both"/>
        <w:rPr>
          <w:szCs w:val="24"/>
        </w:rPr>
      </w:pPr>
      <w:r w:rsidRPr="008120E8">
        <w:rPr>
          <w:szCs w:val="24"/>
        </w:rPr>
        <w:tab/>
      </w:r>
      <w:r w:rsidRPr="008120E8">
        <w:rPr>
          <w:i/>
          <w:szCs w:val="24"/>
        </w:rPr>
        <w:t>iš paskolos lėšų</w:t>
      </w:r>
      <w:r w:rsidRPr="008120E8">
        <w:rPr>
          <w:szCs w:val="24"/>
        </w:rPr>
        <w:t xml:space="preserve"> didinama 93,6 tūkst. Eur </w:t>
      </w:r>
      <w:r w:rsidR="009F6F19" w:rsidRPr="008120E8">
        <w:rPr>
          <w:szCs w:val="24"/>
        </w:rPr>
        <w:t>projektui</w:t>
      </w:r>
      <w:r w:rsidRPr="008120E8">
        <w:rPr>
          <w:szCs w:val="24"/>
        </w:rPr>
        <w:t xml:space="preserve"> „Futbolo mokyklos ir baseino pastatų konversija, II etapas“.</w:t>
      </w:r>
    </w:p>
    <w:p w:rsidR="00492461" w:rsidRPr="008120E8" w:rsidRDefault="006C4375" w:rsidP="008120E8">
      <w:pPr>
        <w:tabs>
          <w:tab w:val="left" w:pos="567"/>
        </w:tabs>
        <w:jc w:val="both"/>
        <w:rPr>
          <w:rFonts w:eastAsia="Calibri"/>
          <w:szCs w:val="24"/>
          <w:lang w:eastAsia="en-US"/>
        </w:rPr>
      </w:pPr>
      <w:r w:rsidRPr="008120E8">
        <w:rPr>
          <w:rFonts w:eastAsia="Calibri"/>
          <w:b/>
          <w:szCs w:val="24"/>
          <w:lang w:eastAsia="en-US"/>
        </w:rPr>
        <w:tab/>
      </w:r>
      <w:r w:rsidR="00F552B1" w:rsidRPr="008120E8">
        <w:rPr>
          <w:rFonts w:eastAsia="Calibri"/>
          <w:b/>
          <w:szCs w:val="24"/>
          <w:lang w:eastAsia="en-US"/>
        </w:rPr>
        <w:t>Socialinės atskirties mažinimo program</w:t>
      </w:r>
      <w:r w:rsidR="00BB0EED" w:rsidRPr="008120E8">
        <w:rPr>
          <w:rFonts w:eastAsia="Calibri"/>
          <w:b/>
          <w:szCs w:val="24"/>
          <w:lang w:eastAsia="en-US"/>
        </w:rPr>
        <w:t xml:space="preserve">ai </w:t>
      </w:r>
      <w:r w:rsidR="00BB0EED" w:rsidRPr="008120E8">
        <w:rPr>
          <w:rFonts w:eastAsia="Calibri"/>
          <w:szCs w:val="24"/>
          <w:lang w:eastAsia="en-US"/>
        </w:rPr>
        <w:t>vykdyti</w:t>
      </w:r>
      <w:r w:rsidR="00F552B1" w:rsidRPr="008120E8">
        <w:rPr>
          <w:rFonts w:eastAsia="Calibri"/>
          <w:b/>
          <w:szCs w:val="24"/>
          <w:lang w:eastAsia="en-US"/>
        </w:rPr>
        <w:t xml:space="preserve"> </w:t>
      </w:r>
      <w:r w:rsidR="00F552B1" w:rsidRPr="008120E8">
        <w:rPr>
          <w:rFonts w:eastAsia="Calibri"/>
          <w:szCs w:val="24"/>
          <w:lang w:eastAsia="en-US"/>
        </w:rPr>
        <w:t>siūloma</w:t>
      </w:r>
      <w:r w:rsidR="00F552B1" w:rsidRPr="008120E8">
        <w:rPr>
          <w:rFonts w:eastAsia="Calibri"/>
          <w:b/>
          <w:szCs w:val="24"/>
          <w:lang w:eastAsia="en-US"/>
        </w:rPr>
        <w:t xml:space="preserve"> </w:t>
      </w:r>
      <w:r w:rsidR="00492461" w:rsidRPr="008120E8">
        <w:rPr>
          <w:rFonts w:eastAsia="Calibri"/>
          <w:szCs w:val="24"/>
          <w:lang w:eastAsia="en-US"/>
        </w:rPr>
        <w:t>didinti</w:t>
      </w:r>
      <w:r w:rsidR="00F552B1" w:rsidRPr="008120E8">
        <w:rPr>
          <w:rFonts w:eastAsia="Calibri"/>
          <w:szCs w:val="24"/>
          <w:lang w:eastAsia="en-US"/>
        </w:rPr>
        <w:t xml:space="preserve"> </w:t>
      </w:r>
      <w:r w:rsidR="00E22956" w:rsidRPr="008120E8">
        <w:rPr>
          <w:rFonts w:eastAsia="Calibri"/>
          <w:szCs w:val="24"/>
          <w:lang w:eastAsia="en-US"/>
        </w:rPr>
        <w:t>26,3</w:t>
      </w:r>
      <w:r w:rsidR="00F552B1" w:rsidRPr="008120E8">
        <w:rPr>
          <w:rFonts w:eastAsia="Calibri"/>
          <w:b/>
          <w:szCs w:val="24"/>
          <w:lang w:eastAsia="en-US"/>
        </w:rPr>
        <w:t xml:space="preserve"> </w:t>
      </w:r>
      <w:r w:rsidR="00F552B1" w:rsidRPr="008120E8">
        <w:rPr>
          <w:rFonts w:eastAsia="Calibri"/>
          <w:szCs w:val="24"/>
          <w:lang w:eastAsia="en-US"/>
        </w:rPr>
        <w:t>tūkst. Eur</w:t>
      </w:r>
      <w:r w:rsidR="00492461" w:rsidRPr="008120E8">
        <w:rPr>
          <w:rFonts w:eastAsia="Calibri"/>
          <w:szCs w:val="24"/>
          <w:lang w:eastAsia="en-US"/>
        </w:rPr>
        <w:t>, iš jų:</w:t>
      </w:r>
    </w:p>
    <w:p w:rsidR="00E22956" w:rsidRPr="008120E8" w:rsidRDefault="00492461" w:rsidP="008120E8">
      <w:pPr>
        <w:tabs>
          <w:tab w:val="left" w:pos="567"/>
        </w:tabs>
        <w:jc w:val="both"/>
        <w:rPr>
          <w:szCs w:val="24"/>
          <w:lang w:eastAsia="ar-SA"/>
        </w:rPr>
      </w:pPr>
      <w:r w:rsidRPr="008120E8">
        <w:rPr>
          <w:rFonts w:eastAsia="Calibri"/>
          <w:i/>
          <w:szCs w:val="24"/>
          <w:lang w:eastAsia="en-US"/>
        </w:rPr>
        <w:tab/>
      </w:r>
      <w:r w:rsidR="00B54BB3" w:rsidRPr="008120E8">
        <w:rPr>
          <w:rFonts w:eastAsia="Calibri"/>
          <w:i/>
          <w:szCs w:val="24"/>
          <w:lang w:eastAsia="en-US"/>
        </w:rPr>
        <w:t xml:space="preserve">iš </w:t>
      </w:r>
      <w:r w:rsidR="00EA7317" w:rsidRPr="008120E8">
        <w:rPr>
          <w:rFonts w:eastAsia="Calibri"/>
          <w:i/>
          <w:szCs w:val="24"/>
          <w:lang w:eastAsia="en-US"/>
        </w:rPr>
        <w:t>savivaldybės biudžeto lėšų</w:t>
      </w:r>
      <w:r w:rsidR="003B7D6C" w:rsidRPr="008120E8">
        <w:rPr>
          <w:rFonts w:eastAsia="Calibri"/>
          <w:i/>
          <w:szCs w:val="24"/>
          <w:lang w:eastAsia="en-US"/>
        </w:rPr>
        <w:t xml:space="preserve"> </w:t>
      </w:r>
      <w:r w:rsidR="00E22956" w:rsidRPr="008120E8">
        <w:rPr>
          <w:szCs w:val="24"/>
        </w:rPr>
        <w:t>nekeičiant bendros asignavimų apimties, didinami asignavimai 6,9 tūkst. Eur darbo užmokesčiui (priemokoms už darbą naktį ir švenčių dienomis mokėti), ta pačia suma  mažin</w:t>
      </w:r>
      <w:r w:rsidR="009F65D8">
        <w:rPr>
          <w:szCs w:val="24"/>
        </w:rPr>
        <w:t>ant</w:t>
      </w:r>
      <w:r w:rsidR="00E22956" w:rsidRPr="008120E8">
        <w:rPr>
          <w:szCs w:val="24"/>
        </w:rPr>
        <w:t xml:space="preserve"> kitas išlaidas</w:t>
      </w:r>
      <w:r w:rsidR="00E22956" w:rsidRPr="008120E8">
        <w:rPr>
          <w:szCs w:val="24"/>
          <w:lang w:eastAsia="ar-SA"/>
        </w:rPr>
        <w:t>;</w:t>
      </w:r>
    </w:p>
    <w:p w:rsidR="00E22956" w:rsidRPr="008120E8" w:rsidRDefault="00E42D1B" w:rsidP="008120E8">
      <w:pPr>
        <w:tabs>
          <w:tab w:val="left" w:pos="567"/>
        </w:tabs>
        <w:jc w:val="both"/>
        <w:rPr>
          <w:szCs w:val="24"/>
        </w:rPr>
      </w:pPr>
      <w:r w:rsidRPr="008120E8">
        <w:rPr>
          <w:szCs w:val="24"/>
        </w:rPr>
        <w:t xml:space="preserve"> </w:t>
      </w:r>
      <w:r w:rsidR="00E22956" w:rsidRPr="008120E8">
        <w:rPr>
          <w:szCs w:val="24"/>
        </w:rPr>
        <w:tab/>
      </w:r>
      <w:r w:rsidR="00E22956" w:rsidRPr="008120E8">
        <w:rPr>
          <w:i/>
          <w:szCs w:val="24"/>
        </w:rPr>
        <w:t>iš asignavimų valdytojų pajamų įmokų lėšų</w:t>
      </w:r>
      <w:r w:rsidR="00E22956" w:rsidRPr="008120E8">
        <w:rPr>
          <w:szCs w:val="24"/>
        </w:rPr>
        <w:t xml:space="preserve"> didinama 33,0 tūkst. Eur, nes surenkama daugiau pajamų nei planuota, todėl gali būti finansuojama daugiau išlaidų;</w:t>
      </w:r>
    </w:p>
    <w:p w:rsidR="00622EB4" w:rsidRPr="008120E8" w:rsidRDefault="00E22956" w:rsidP="008120E8">
      <w:pPr>
        <w:tabs>
          <w:tab w:val="left" w:pos="567"/>
        </w:tabs>
        <w:jc w:val="both"/>
        <w:rPr>
          <w:szCs w:val="24"/>
        </w:rPr>
      </w:pPr>
      <w:r w:rsidRPr="008120E8">
        <w:rPr>
          <w:szCs w:val="24"/>
        </w:rPr>
        <w:tab/>
      </w:r>
      <w:r w:rsidRPr="008120E8">
        <w:rPr>
          <w:i/>
          <w:szCs w:val="24"/>
        </w:rPr>
        <w:t>iš</w:t>
      </w:r>
      <w:r w:rsidRPr="008120E8">
        <w:rPr>
          <w:b/>
          <w:szCs w:val="24"/>
        </w:rPr>
        <w:t xml:space="preserve"> </w:t>
      </w:r>
      <w:r w:rsidRPr="008120E8">
        <w:rPr>
          <w:i/>
          <w:szCs w:val="24"/>
        </w:rPr>
        <w:t xml:space="preserve">Europos Sąjungos finansinės paramos ir bendrojo finansavimo lėšų </w:t>
      </w:r>
      <w:r w:rsidRPr="008120E8">
        <w:rPr>
          <w:szCs w:val="24"/>
        </w:rPr>
        <w:t xml:space="preserve"> </w:t>
      </w:r>
      <w:r w:rsidR="00622EB4" w:rsidRPr="008120E8">
        <w:rPr>
          <w:szCs w:val="24"/>
        </w:rPr>
        <w:t>mažinama 6,7 tūkst. Eur, iš jų:</w:t>
      </w:r>
    </w:p>
    <w:p w:rsidR="00622EB4" w:rsidRPr="008120E8" w:rsidRDefault="00622EB4" w:rsidP="008120E8">
      <w:pPr>
        <w:tabs>
          <w:tab w:val="left" w:pos="567"/>
        </w:tabs>
        <w:jc w:val="both"/>
        <w:rPr>
          <w:szCs w:val="24"/>
        </w:rPr>
      </w:pPr>
      <w:r w:rsidRPr="008120E8">
        <w:rPr>
          <w:szCs w:val="24"/>
        </w:rPr>
        <w:tab/>
      </w:r>
      <w:r w:rsidR="00E22956" w:rsidRPr="008120E8">
        <w:rPr>
          <w:szCs w:val="24"/>
        </w:rPr>
        <w:t>didinama 3,3 tūkst. Eur (iš jų 2,8 tūkst. Eur darbo užmokesčiui) Šeimos ir vaiko gerovės centro vykdomam projektui „Vaikų gerovės ir saugumo didinimo, paslaugų šeimai, globėjams (rūpintojams) kokybės didinimo bei prieinamumo plėtra“ įgyvendinti</w:t>
      </w:r>
      <w:r w:rsidRPr="008120E8">
        <w:rPr>
          <w:szCs w:val="24"/>
        </w:rPr>
        <w:t>;</w:t>
      </w:r>
    </w:p>
    <w:p w:rsidR="00143CC2" w:rsidRPr="008120E8" w:rsidRDefault="00622EB4" w:rsidP="008120E8">
      <w:pPr>
        <w:tabs>
          <w:tab w:val="left" w:pos="567"/>
        </w:tabs>
        <w:jc w:val="both"/>
        <w:rPr>
          <w:rFonts w:eastAsia="Calibri"/>
          <w:szCs w:val="24"/>
          <w:lang w:eastAsia="ar-SA"/>
        </w:rPr>
      </w:pPr>
      <w:r w:rsidRPr="008120E8">
        <w:rPr>
          <w:szCs w:val="24"/>
        </w:rPr>
        <w:tab/>
        <w:t>mažinama 10,0 tūkst. Eur bendruomeninių vaikų globos namų steigimui Klaipėdos mieste įgyvendinimui dėl vėluojančių projektavimo darbų nusikėlus rangos darbams.</w:t>
      </w:r>
      <w:r w:rsidR="00475A41" w:rsidRPr="008120E8">
        <w:rPr>
          <w:rFonts w:eastAsia="Calibri"/>
          <w:szCs w:val="24"/>
          <w:lang w:eastAsia="ar-SA"/>
        </w:rPr>
        <w:tab/>
      </w:r>
      <w:r w:rsidR="00143CC2" w:rsidRPr="008120E8">
        <w:rPr>
          <w:rFonts w:eastAsia="Calibri"/>
          <w:szCs w:val="24"/>
          <w:lang w:eastAsia="ar-SA"/>
        </w:rPr>
        <w:t xml:space="preserve"> </w:t>
      </w:r>
    </w:p>
    <w:p w:rsidR="00EB2AF7" w:rsidRPr="008120E8" w:rsidRDefault="00EB2AF7" w:rsidP="008120E8">
      <w:pPr>
        <w:ind w:firstLine="567"/>
        <w:jc w:val="both"/>
        <w:rPr>
          <w:szCs w:val="24"/>
        </w:rPr>
      </w:pPr>
      <w:r w:rsidRPr="008120E8">
        <w:rPr>
          <w:szCs w:val="24"/>
        </w:rPr>
        <w:t xml:space="preserve">Siūloma didinti asignavimus iš apyvartinių lėšų 2021 m. sausio 1 d. likučio (sprendimo 3 priedas) </w:t>
      </w:r>
      <w:r w:rsidR="003C0B71" w:rsidRPr="008120E8">
        <w:rPr>
          <w:szCs w:val="24"/>
        </w:rPr>
        <w:t>13,9</w:t>
      </w:r>
      <w:r w:rsidRPr="008120E8">
        <w:rPr>
          <w:szCs w:val="24"/>
        </w:rPr>
        <w:t xml:space="preserve"> tūkst. Eur, iš jų:</w:t>
      </w:r>
    </w:p>
    <w:p w:rsidR="003C0B71" w:rsidRPr="008120E8" w:rsidRDefault="003C0B71" w:rsidP="008120E8">
      <w:pPr>
        <w:ind w:firstLine="567"/>
        <w:jc w:val="both"/>
        <w:rPr>
          <w:szCs w:val="24"/>
        </w:rPr>
      </w:pPr>
      <w:r w:rsidRPr="008120E8">
        <w:rPr>
          <w:b/>
          <w:szCs w:val="24"/>
        </w:rPr>
        <w:t>Aplinkos apsaugos programai</w:t>
      </w:r>
      <w:r w:rsidRPr="008120E8">
        <w:rPr>
          <w:szCs w:val="24"/>
        </w:rPr>
        <w:t xml:space="preserve"> vykdyti </w:t>
      </w:r>
      <w:r w:rsidR="00831CD9" w:rsidRPr="008120E8">
        <w:rPr>
          <w:i/>
          <w:szCs w:val="24"/>
        </w:rPr>
        <w:t>iš vietinės rinkliavos už komunalinių atliekų surinkimą iš atliekų turėtojų ir atliekų tvarkytojų lėšų likučio metų pradžioje</w:t>
      </w:r>
      <w:r w:rsidR="00831CD9" w:rsidRPr="008120E8">
        <w:rPr>
          <w:szCs w:val="24"/>
        </w:rPr>
        <w:t xml:space="preserve"> lėšų siūloma didinti 13,9 tūkst. Eur komunalinių atliekų surinkimui ir tvarkymui Lėbartų kapinėse, nes </w:t>
      </w:r>
      <w:r w:rsidR="00EC019C" w:rsidRPr="008120E8">
        <w:rPr>
          <w:szCs w:val="24"/>
        </w:rPr>
        <w:t xml:space="preserve">planuojama iki metų pabaigos išvežti </w:t>
      </w:r>
      <w:r w:rsidR="00831CD9" w:rsidRPr="008120E8">
        <w:rPr>
          <w:szCs w:val="24"/>
        </w:rPr>
        <w:t>daugiau tonų atliekų</w:t>
      </w:r>
      <w:r w:rsidRPr="008120E8">
        <w:rPr>
          <w:szCs w:val="24"/>
        </w:rPr>
        <w:t xml:space="preserve"> </w:t>
      </w:r>
      <w:r w:rsidR="00EC019C" w:rsidRPr="008120E8">
        <w:rPr>
          <w:szCs w:val="24"/>
        </w:rPr>
        <w:t>nei planuota.</w:t>
      </w:r>
    </w:p>
    <w:p w:rsidR="00EC019C" w:rsidRPr="008120E8" w:rsidRDefault="00EC019C" w:rsidP="008120E8">
      <w:pPr>
        <w:ind w:firstLine="567"/>
        <w:jc w:val="both"/>
        <w:rPr>
          <w:szCs w:val="24"/>
        </w:rPr>
      </w:pPr>
      <w:r w:rsidRPr="008120E8">
        <w:rPr>
          <w:b/>
          <w:szCs w:val="24"/>
        </w:rPr>
        <w:t xml:space="preserve">Sveikatos apsaugos programai </w:t>
      </w:r>
      <w:r w:rsidRPr="008120E8">
        <w:rPr>
          <w:szCs w:val="24"/>
        </w:rPr>
        <w:t>vykdyti</w:t>
      </w:r>
      <w:r w:rsidRPr="008120E8">
        <w:rPr>
          <w:rFonts w:eastAsia="Calibri"/>
          <w:i/>
          <w:szCs w:val="24"/>
          <w:lang w:eastAsia="en-US"/>
        </w:rPr>
        <w:t xml:space="preserve"> iš savivaldybės biudžeto lėšų</w:t>
      </w:r>
      <w:r w:rsidRPr="008120E8">
        <w:rPr>
          <w:rFonts w:eastAsia="Calibri"/>
          <w:szCs w:val="24"/>
          <w:lang w:eastAsia="en-US"/>
        </w:rPr>
        <w:t xml:space="preserve"> </w:t>
      </w:r>
      <w:r w:rsidRPr="008120E8">
        <w:rPr>
          <w:rFonts w:eastAsia="Calibri"/>
          <w:i/>
          <w:szCs w:val="24"/>
          <w:lang w:eastAsia="en-US"/>
        </w:rPr>
        <w:t>likučio</w:t>
      </w:r>
      <w:r w:rsidRPr="008120E8">
        <w:rPr>
          <w:szCs w:val="24"/>
        </w:rPr>
        <w:t xml:space="preserve"> siūloma didinti 60,3 tūkst. Eur, iš jų:</w:t>
      </w:r>
    </w:p>
    <w:p w:rsidR="004721C3" w:rsidRPr="008120E8" w:rsidRDefault="00EC019C" w:rsidP="008120E8">
      <w:pPr>
        <w:ind w:firstLine="567"/>
        <w:jc w:val="both"/>
        <w:rPr>
          <w:noProof/>
          <w:szCs w:val="24"/>
        </w:rPr>
      </w:pPr>
      <w:r w:rsidRPr="008120E8">
        <w:rPr>
          <w:szCs w:val="24"/>
        </w:rPr>
        <w:t xml:space="preserve">didinama </w:t>
      </w:r>
      <w:r w:rsidR="004721C3" w:rsidRPr="008120E8">
        <w:rPr>
          <w:szCs w:val="24"/>
        </w:rPr>
        <w:t>210,8</w:t>
      </w:r>
      <w:r w:rsidRPr="008120E8">
        <w:rPr>
          <w:szCs w:val="24"/>
        </w:rPr>
        <w:t xml:space="preserve"> tūkst. Eur</w:t>
      </w:r>
      <w:r w:rsidR="004721C3" w:rsidRPr="008120E8">
        <w:rPr>
          <w:szCs w:val="24"/>
        </w:rPr>
        <w:t xml:space="preserve">, iš jų: </w:t>
      </w:r>
      <w:r w:rsidR="008035CA" w:rsidRPr="008120E8">
        <w:rPr>
          <w:noProof/>
          <w:szCs w:val="24"/>
        </w:rPr>
        <w:t xml:space="preserve">110,8 tūkst. Eur – VšĮ Klaipėdos greitosios medicininės pagalbos stoties įstatinis kapitalas sanitariniam transportui atnaujinti; </w:t>
      </w:r>
      <w:r w:rsidR="004721C3" w:rsidRPr="008120E8">
        <w:rPr>
          <w:szCs w:val="24"/>
        </w:rPr>
        <w:t xml:space="preserve">100,0 tūkst. Eur – </w:t>
      </w:r>
      <w:r w:rsidR="004721C3" w:rsidRPr="008120E8">
        <w:rPr>
          <w:noProof/>
          <w:szCs w:val="24"/>
        </w:rPr>
        <w:t xml:space="preserve">VšĮ Klaipėdos vaikų ligoninės įstatinis kapitalas priėmimo skyriaus rekonstrukcijai vykdyti; </w:t>
      </w:r>
    </w:p>
    <w:p w:rsidR="00616935" w:rsidRPr="008120E8" w:rsidRDefault="00EC019C" w:rsidP="008120E8">
      <w:pPr>
        <w:ind w:firstLine="567"/>
        <w:jc w:val="both"/>
        <w:rPr>
          <w:szCs w:val="24"/>
        </w:rPr>
      </w:pPr>
      <w:r w:rsidRPr="008120E8">
        <w:rPr>
          <w:szCs w:val="24"/>
        </w:rPr>
        <w:t xml:space="preserve">mažinama </w:t>
      </w:r>
      <w:r w:rsidR="005D19BE">
        <w:rPr>
          <w:szCs w:val="24"/>
        </w:rPr>
        <w:t xml:space="preserve">150,5 tūkst. Eur, iš jų: </w:t>
      </w:r>
      <w:r w:rsidR="00616935" w:rsidRPr="008120E8">
        <w:rPr>
          <w:szCs w:val="24"/>
        </w:rPr>
        <w:t>150</w:t>
      </w:r>
      <w:r w:rsidR="004C165B">
        <w:rPr>
          <w:szCs w:val="24"/>
        </w:rPr>
        <w:t>,0</w:t>
      </w:r>
      <w:r w:rsidR="00616935" w:rsidRPr="008120E8">
        <w:rPr>
          <w:szCs w:val="24"/>
        </w:rPr>
        <w:t xml:space="preserve"> tūkst Eur </w:t>
      </w:r>
      <w:r w:rsidR="005D19BE">
        <w:rPr>
          <w:szCs w:val="24"/>
        </w:rPr>
        <w:t xml:space="preserve">– </w:t>
      </w:r>
      <w:r w:rsidR="00616935" w:rsidRPr="008120E8">
        <w:rPr>
          <w:szCs w:val="24"/>
        </w:rPr>
        <w:t>VšĮ Klaipėdos universitetinės ligoninės dalies pastato Liepojos g. 39 rekonstravim</w:t>
      </w:r>
      <w:r w:rsidR="001225A7" w:rsidRPr="008120E8">
        <w:rPr>
          <w:szCs w:val="24"/>
        </w:rPr>
        <w:t>ui</w:t>
      </w:r>
      <w:r w:rsidR="00616935" w:rsidRPr="008120E8">
        <w:rPr>
          <w:szCs w:val="24"/>
        </w:rPr>
        <w:t xml:space="preserve">, nes dėl pasikeitusių projektinių sprendinių buvo koreguojama vieno įrengiamo lifto techninė dokumentacija, taip pat dėl </w:t>
      </w:r>
      <w:r w:rsidR="001225A7" w:rsidRPr="008120E8">
        <w:rPr>
          <w:szCs w:val="24"/>
        </w:rPr>
        <w:t>karantino</w:t>
      </w:r>
      <w:r w:rsidR="00616935" w:rsidRPr="008120E8">
        <w:rPr>
          <w:szCs w:val="24"/>
        </w:rPr>
        <w:t xml:space="preserve"> šiuo metu infekciniame skyriuje negalima pilnai atlikti liftų montavimo darbų</w:t>
      </w:r>
      <w:r w:rsidR="005D19BE">
        <w:rPr>
          <w:szCs w:val="24"/>
        </w:rPr>
        <w:t>;</w:t>
      </w:r>
      <w:r w:rsidR="005D19BE" w:rsidRPr="005D19BE">
        <w:rPr>
          <w:szCs w:val="24"/>
        </w:rPr>
        <w:t xml:space="preserve"> </w:t>
      </w:r>
      <w:r w:rsidR="005D19BE" w:rsidRPr="00AF4E9A">
        <w:rPr>
          <w:szCs w:val="24"/>
        </w:rPr>
        <w:t>0,5 tūkst. Eur</w:t>
      </w:r>
      <w:r w:rsidR="005D19BE">
        <w:rPr>
          <w:szCs w:val="24"/>
        </w:rPr>
        <w:t xml:space="preserve"> – </w:t>
      </w:r>
      <w:r w:rsidR="005D19BE" w:rsidRPr="00AF4E9A">
        <w:rPr>
          <w:szCs w:val="24"/>
        </w:rPr>
        <w:t>Klaipėdos sutrikusio vystymosi kūdikių namų trumpalaikės socialinės globos atokvėpio paslaugos prieinamum</w:t>
      </w:r>
      <w:r w:rsidR="005D19BE">
        <w:rPr>
          <w:szCs w:val="24"/>
        </w:rPr>
        <w:t>ui</w:t>
      </w:r>
      <w:r w:rsidR="005D19BE" w:rsidRPr="00AF4E9A">
        <w:rPr>
          <w:szCs w:val="24"/>
        </w:rPr>
        <w:t xml:space="preserve"> didin</w:t>
      </w:r>
      <w:r w:rsidR="005D19BE">
        <w:rPr>
          <w:szCs w:val="24"/>
        </w:rPr>
        <w:t xml:space="preserve">ti, nes faktinės išlaidos buvo mažesnės nei planuota. </w:t>
      </w:r>
      <w:r w:rsidR="00616935" w:rsidRPr="008120E8">
        <w:rPr>
          <w:szCs w:val="24"/>
        </w:rPr>
        <w:t xml:space="preserve"> </w:t>
      </w:r>
    </w:p>
    <w:p w:rsidR="00DB43FE" w:rsidRPr="008120E8" w:rsidRDefault="00481198" w:rsidP="008120E8">
      <w:pPr>
        <w:tabs>
          <w:tab w:val="left" w:pos="567"/>
        </w:tabs>
        <w:jc w:val="both"/>
        <w:rPr>
          <w:szCs w:val="24"/>
        </w:rPr>
      </w:pPr>
      <w:r w:rsidRPr="008120E8">
        <w:rPr>
          <w:rFonts w:eastAsia="Calibri"/>
          <w:b/>
          <w:szCs w:val="24"/>
          <w:lang w:eastAsia="en-US"/>
        </w:rPr>
        <w:tab/>
      </w:r>
      <w:r w:rsidR="00616935" w:rsidRPr="008120E8">
        <w:rPr>
          <w:rFonts w:eastAsia="Calibri"/>
          <w:b/>
          <w:szCs w:val="24"/>
          <w:lang w:eastAsia="en-US"/>
        </w:rPr>
        <w:t xml:space="preserve">Susisiekimo sistemos priežiūros ir plėtros programai </w:t>
      </w:r>
      <w:r w:rsidR="00616935" w:rsidRPr="008120E8">
        <w:rPr>
          <w:rFonts w:eastAsia="Calibri"/>
          <w:szCs w:val="24"/>
          <w:lang w:eastAsia="en-US"/>
        </w:rPr>
        <w:t>vykdyti</w:t>
      </w:r>
      <w:r w:rsidR="00616935" w:rsidRPr="008120E8">
        <w:rPr>
          <w:rFonts w:eastAsia="Calibri"/>
          <w:b/>
          <w:szCs w:val="24"/>
          <w:lang w:eastAsia="en-US"/>
        </w:rPr>
        <w:t xml:space="preserve"> </w:t>
      </w:r>
      <w:r w:rsidR="00616935" w:rsidRPr="008120E8">
        <w:rPr>
          <w:rFonts w:eastAsia="Calibri"/>
          <w:szCs w:val="24"/>
          <w:lang w:eastAsia="en-US"/>
        </w:rPr>
        <w:t xml:space="preserve">siūloma </w:t>
      </w:r>
      <w:r w:rsidR="00616935" w:rsidRPr="008120E8">
        <w:rPr>
          <w:rFonts w:eastAsia="Calibri"/>
          <w:i/>
          <w:szCs w:val="24"/>
          <w:lang w:eastAsia="en-US"/>
        </w:rPr>
        <w:t>iš savivaldybės biudžeto lėšų</w:t>
      </w:r>
      <w:r w:rsidR="00616935" w:rsidRPr="008120E8">
        <w:rPr>
          <w:rFonts w:eastAsia="Calibri"/>
          <w:szCs w:val="24"/>
          <w:lang w:eastAsia="en-US"/>
        </w:rPr>
        <w:t xml:space="preserve"> </w:t>
      </w:r>
      <w:r w:rsidR="00616935" w:rsidRPr="008120E8">
        <w:rPr>
          <w:rFonts w:eastAsia="Calibri"/>
          <w:i/>
          <w:szCs w:val="24"/>
          <w:lang w:eastAsia="en-US"/>
        </w:rPr>
        <w:t>likučio</w:t>
      </w:r>
      <w:r w:rsidR="00616935" w:rsidRPr="008120E8">
        <w:rPr>
          <w:szCs w:val="24"/>
        </w:rPr>
        <w:t xml:space="preserve"> </w:t>
      </w:r>
      <w:r w:rsidR="00616935" w:rsidRPr="008120E8">
        <w:rPr>
          <w:rFonts w:eastAsia="Calibri"/>
          <w:szCs w:val="24"/>
          <w:lang w:eastAsia="en-US"/>
        </w:rPr>
        <w:t xml:space="preserve">didinti </w:t>
      </w:r>
      <w:r w:rsidR="00B673E1" w:rsidRPr="008120E8">
        <w:rPr>
          <w:rFonts w:eastAsia="Calibri"/>
          <w:szCs w:val="24"/>
          <w:lang w:eastAsia="en-US"/>
        </w:rPr>
        <w:t>211,5</w:t>
      </w:r>
      <w:r w:rsidR="00616935" w:rsidRPr="008120E8">
        <w:rPr>
          <w:rFonts w:eastAsia="Calibri"/>
          <w:szCs w:val="24"/>
          <w:lang w:eastAsia="en-US"/>
        </w:rPr>
        <w:t xml:space="preserve"> tūkst. Eur</w:t>
      </w:r>
      <w:r w:rsidR="00DB43FE" w:rsidRPr="008120E8">
        <w:rPr>
          <w:rFonts w:eastAsia="Calibri"/>
          <w:szCs w:val="24"/>
          <w:lang w:eastAsia="en-US"/>
        </w:rPr>
        <w:t xml:space="preserve"> </w:t>
      </w:r>
      <w:r w:rsidR="00DB43FE" w:rsidRPr="008120E8">
        <w:rPr>
          <w:szCs w:val="24"/>
        </w:rPr>
        <w:t>nuostoliams, patirtiems vykdant keleivinio kelių transporto viešąsias paslaugas, vežant keleivius vietinio (miesto) reguliaraus susisiekimo autobusų maršrutais, kompensuoti.</w:t>
      </w:r>
    </w:p>
    <w:p w:rsidR="00481198" w:rsidRPr="008120E8" w:rsidRDefault="00616935" w:rsidP="008120E8">
      <w:pPr>
        <w:ind w:firstLine="567"/>
        <w:jc w:val="both"/>
        <w:rPr>
          <w:rFonts w:eastAsia="Calibri"/>
          <w:szCs w:val="24"/>
          <w:lang w:eastAsia="en-US"/>
        </w:rPr>
      </w:pPr>
      <w:r w:rsidRPr="008120E8">
        <w:rPr>
          <w:rFonts w:eastAsia="Calibri"/>
          <w:b/>
          <w:szCs w:val="24"/>
          <w:lang w:eastAsia="en-US"/>
        </w:rPr>
        <w:t>Miesto infrastruktūros objektų priežiūros ir modernizavimo programai</w:t>
      </w:r>
      <w:r w:rsidRPr="008120E8">
        <w:rPr>
          <w:rFonts w:eastAsia="Calibri"/>
          <w:szCs w:val="24"/>
          <w:lang w:eastAsia="en-US"/>
        </w:rPr>
        <w:t xml:space="preserve"> vykdyti siūloma </w:t>
      </w:r>
      <w:r w:rsidRPr="008120E8">
        <w:rPr>
          <w:rFonts w:eastAsia="Calibri"/>
          <w:i/>
          <w:szCs w:val="24"/>
          <w:lang w:eastAsia="en-US"/>
        </w:rPr>
        <w:t xml:space="preserve">iš savivaldybės biudžeto lėšų likučio </w:t>
      </w:r>
      <w:r w:rsidRPr="008120E8">
        <w:rPr>
          <w:rFonts w:eastAsia="Calibri"/>
          <w:szCs w:val="24"/>
          <w:lang w:eastAsia="en-US"/>
        </w:rPr>
        <w:t xml:space="preserve">mažinti </w:t>
      </w:r>
      <w:r w:rsidR="00481198" w:rsidRPr="008120E8">
        <w:rPr>
          <w:rFonts w:eastAsia="Calibri"/>
          <w:szCs w:val="24"/>
          <w:lang w:eastAsia="en-US"/>
        </w:rPr>
        <w:t>178,7 tūkst. Eur, iš jų:</w:t>
      </w:r>
    </w:p>
    <w:p w:rsidR="00481198" w:rsidRPr="008120E8" w:rsidRDefault="00481198" w:rsidP="0080638D">
      <w:pPr>
        <w:suppressAutoHyphens/>
        <w:spacing w:line="259" w:lineRule="auto"/>
        <w:ind w:firstLine="567"/>
        <w:jc w:val="both"/>
        <w:rPr>
          <w:szCs w:val="24"/>
        </w:rPr>
      </w:pPr>
      <w:r w:rsidRPr="008120E8">
        <w:rPr>
          <w:rFonts w:eastAsia="Calibri"/>
          <w:szCs w:val="24"/>
          <w:lang w:eastAsia="en-US"/>
        </w:rPr>
        <w:t xml:space="preserve">didinama </w:t>
      </w:r>
      <w:r w:rsidR="004A7115" w:rsidRPr="008120E8">
        <w:rPr>
          <w:szCs w:val="24"/>
        </w:rPr>
        <w:t xml:space="preserve">9,3 tūkst. Eur – </w:t>
      </w:r>
      <w:r w:rsidR="00D82284" w:rsidRPr="008120E8">
        <w:rPr>
          <w:szCs w:val="24"/>
        </w:rPr>
        <w:t>savivaldybei priskirtų teritorijų sanitariniam valymui, parkų, skverų, žaliųjų plotų želdinimui ir aplinkotvarkai, nes planuojama nuo spalio iki lapkričio mėnesio vidurio dažniau valyti gatves, kad būtų išvengta miesto teritorijų užliejimo, užsikišus lietaus grotelėms, taip pat padidėjo želdinių prižiūrimi plotai bei perkamos Klaipėdos miesto dalies gatvių mechanizuoto tvarkymo paslaugos;</w:t>
      </w:r>
    </w:p>
    <w:p w:rsidR="00EB5822" w:rsidRPr="008120E8" w:rsidRDefault="00EB5822" w:rsidP="0080638D">
      <w:pPr>
        <w:suppressAutoHyphens/>
        <w:spacing w:line="259" w:lineRule="auto"/>
        <w:ind w:firstLine="567"/>
        <w:jc w:val="both"/>
        <w:rPr>
          <w:rFonts w:eastAsia="Calibri"/>
          <w:szCs w:val="24"/>
          <w:lang w:eastAsia="en-US"/>
        </w:rPr>
      </w:pPr>
      <w:r w:rsidRPr="008120E8">
        <w:rPr>
          <w:szCs w:val="24"/>
        </w:rPr>
        <w:t>mažinama 188,0 tūkst. Eur, iš jų: 111,20 tūkst. Eur – projektui „Kompleksinis tikslinės teritorijos daugiabučių namų kiemų tvarkymas“</w:t>
      </w:r>
      <w:r w:rsidR="00887714" w:rsidRPr="008120E8">
        <w:rPr>
          <w:szCs w:val="24"/>
        </w:rPr>
        <w:t xml:space="preserve"> vykdyti,</w:t>
      </w:r>
      <w:r w:rsidRPr="008120E8">
        <w:rPr>
          <w:szCs w:val="24"/>
        </w:rPr>
        <w:t xml:space="preserve"> pratęs</w:t>
      </w:r>
      <w:r w:rsidR="00887714" w:rsidRPr="008120E8">
        <w:rPr>
          <w:szCs w:val="24"/>
        </w:rPr>
        <w:t>t</w:t>
      </w:r>
      <w:r w:rsidRPr="008120E8">
        <w:rPr>
          <w:szCs w:val="24"/>
        </w:rPr>
        <w:t>us rangos sutarties terminą</w:t>
      </w:r>
      <w:r w:rsidR="008A49D5" w:rsidRPr="008120E8">
        <w:rPr>
          <w:szCs w:val="24"/>
        </w:rPr>
        <w:t xml:space="preserve">; </w:t>
      </w:r>
      <w:r w:rsidR="009D2D89" w:rsidRPr="008120E8">
        <w:rPr>
          <w:szCs w:val="24"/>
        </w:rPr>
        <w:t>67,5 tūkst. Eur – konteinerinių tualetų įrengimui Klaipėdos miesto paplūdimiuose bei 9,3 tūkst. Eur</w:t>
      </w:r>
      <w:r w:rsidR="009D2D89" w:rsidRPr="008120E8">
        <w:rPr>
          <w:b/>
          <w:szCs w:val="24"/>
        </w:rPr>
        <w:t xml:space="preserve"> </w:t>
      </w:r>
      <w:r w:rsidR="009D2D89" w:rsidRPr="005D0786">
        <w:rPr>
          <w:b/>
          <w:szCs w:val="24"/>
        </w:rPr>
        <w:t xml:space="preserve">– </w:t>
      </w:r>
      <w:r w:rsidR="009D2D89" w:rsidRPr="005D0786">
        <w:rPr>
          <w:szCs w:val="24"/>
        </w:rPr>
        <w:t>elektros</w:t>
      </w:r>
      <w:r w:rsidR="009D2D89" w:rsidRPr="008120E8">
        <w:rPr>
          <w:szCs w:val="24"/>
        </w:rPr>
        <w:t xml:space="preserve"> įvadų įrengimui paplūdimiuose dėl nebaigtų viešųjų pirkimų procedūrų</w:t>
      </w:r>
      <w:r w:rsidR="004B3AA7" w:rsidRPr="008120E8">
        <w:rPr>
          <w:szCs w:val="24"/>
        </w:rPr>
        <w:t>.</w:t>
      </w:r>
    </w:p>
    <w:p w:rsidR="00EC019C" w:rsidRPr="008120E8" w:rsidRDefault="00616935" w:rsidP="008120E8">
      <w:pPr>
        <w:ind w:firstLine="567"/>
        <w:jc w:val="both"/>
        <w:rPr>
          <w:szCs w:val="24"/>
        </w:rPr>
      </w:pPr>
      <w:r w:rsidRPr="008120E8">
        <w:rPr>
          <w:rFonts w:eastAsia="Calibri"/>
          <w:b/>
          <w:szCs w:val="24"/>
          <w:lang w:eastAsia="en-US"/>
        </w:rPr>
        <w:t>Ugdymo proceso užtikrinimo programai</w:t>
      </w:r>
      <w:r w:rsidRPr="008120E8">
        <w:rPr>
          <w:rFonts w:eastAsia="Calibri"/>
          <w:szCs w:val="24"/>
          <w:lang w:eastAsia="en-US"/>
        </w:rPr>
        <w:t xml:space="preserve"> vykdyti </w:t>
      </w:r>
      <w:r w:rsidR="004B3AA7" w:rsidRPr="008120E8">
        <w:rPr>
          <w:rFonts w:eastAsia="Calibri"/>
          <w:szCs w:val="24"/>
          <w:lang w:eastAsia="en-US"/>
        </w:rPr>
        <w:t xml:space="preserve">siūloma </w:t>
      </w:r>
      <w:r w:rsidR="004B3AA7" w:rsidRPr="008120E8">
        <w:rPr>
          <w:rFonts w:eastAsia="Calibri"/>
          <w:i/>
          <w:szCs w:val="24"/>
          <w:lang w:eastAsia="en-US"/>
        </w:rPr>
        <w:t>iš savivaldybės biudžeto lėšų likučio</w:t>
      </w:r>
      <w:r w:rsidR="004B3AA7" w:rsidRPr="008120E8">
        <w:rPr>
          <w:rFonts w:eastAsia="Calibri"/>
          <w:szCs w:val="24"/>
          <w:lang w:eastAsia="en-US"/>
        </w:rPr>
        <w:t xml:space="preserve"> didinti 0,5 tūkst. Eur – </w:t>
      </w:r>
      <w:r w:rsidR="004B3AA7" w:rsidRPr="008120E8">
        <w:rPr>
          <w:szCs w:val="24"/>
        </w:rPr>
        <w:t>atsinaujinančių energijos išteklių panaudojimo švietimo įstaigų patalpose</w:t>
      </w:r>
      <w:r w:rsidR="00E77BA4">
        <w:rPr>
          <w:szCs w:val="24"/>
        </w:rPr>
        <w:t xml:space="preserve"> („Verdenės“ progimnazija).</w:t>
      </w:r>
    </w:p>
    <w:p w:rsidR="00616935" w:rsidRPr="008120E8" w:rsidRDefault="00616935" w:rsidP="008120E8">
      <w:pPr>
        <w:ind w:firstLine="567"/>
        <w:jc w:val="both"/>
        <w:rPr>
          <w:rFonts w:eastAsia="Calibri"/>
          <w:szCs w:val="24"/>
          <w:lang w:eastAsia="en-US"/>
        </w:rPr>
      </w:pPr>
      <w:r w:rsidRPr="008120E8">
        <w:rPr>
          <w:rFonts w:eastAsia="Calibri"/>
          <w:b/>
          <w:bCs/>
          <w:szCs w:val="24"/>
          <w:lang w:eastAsia="en-US"/>
        </w:rPr>
        <w:t xml:space="preserve">Kūno kultūros ir sporto plėtros programai </w:t>
      </w:r>
      <w:r w:rsidRPr="008120E8">
        <w:rPr>
          <w:rFonts w:eastAsia="Calibri"/>
          <w:bCs/>
          <w:szCs w:val="24"/>
          <w:lang w:eastAsia="en-US"/>
        </w:rPr>
        <w:t xml:space="preserve">vykdyti </w:t>
      </w:r>
      <w:r w:rsidRPr="008120E8">
        <w:rPr>
          <w:rFonts w:eastAsia="Calibri"/>
          <w:i/>
          <w:szCs w:val="24"/>
          <w:lang w:eastAsia="en-US"/>
        </w:rPr>
        <w:t xml:space="preserve">iš savivaldybės biudžeto lėšų likučio </w:t>
      </w:r>
      <w:r w:rsidRPr="008120E8">
        <w:rPr>
          <w:rFonts w:eastAsia="Calibri"/>
          <w:szCs w:val="24"/>
          <w:lang w:eastAsia="en-US"/>
        </w:rPr>
        <w:t xml:space="preserve">siūloma mažinti </w:t>
      </w:r>
      <w:r w:rsidR="004B3AA7" w:rsidRPr="008120E8">
        <w:rPr>
          <w:rFonts w:eastAsia="Calibri"/>
          <w:szCs w:val="24"/>
          <w:lang w:eastAsia="en-US"/>
        </w:rPr>
        <w:t>93,6</w:t>
      </w:r>
      <w:r w:rsidRPr="008120E8">
        <w:rPr>
          <w:rFonts w:eastAsia="Calibri"/>
          <w:szCs w:val="24"/>
          <w:lang w:eastAsia="en-US"/>
        </w:rPr>
        <w:t xml:space="preserve"> tūkst. Eur</w:t>
      </w:r>
      <w:r w:rsidR="004B3AA7" w:rsidRPr="008120E8">
        <w:rPr>
          <w:rFonts w:eastAsia="Calibri"/>
          <w:szCs w:val="24"/>
          <w:lang w:eastAsia="en-US"/>
        </w:rPr>
        <w:t xml:space="preserve"> </w:t>
      </w:r>
      <w:r w:rsidR="001268C1" w:rsidRPr="008120E8">
        <w:rPr>
          <w:rFonts w:eastAsia="Calibri"/>
          <w:szCs w:val="24"/>
          <w:lang w:eastAsia="en-US"/>
        </w:rPr>
        <w:t>projektui</w:t>
      </w:r>
      <w:r w:rsidR="001268C1" w:rsidRPr="008120E8">
        <w:rPr>
          <w:szCs w:val="24"/>
        </w:rPr>
        <w:t xml:space="preserve"> „Futbolo mokyklos ir baseino pastatų konversija, II etapas“ įgyvendinti.</w:t>
      </w:r>
    </w:p>
    <w:p w:rsidR="00AF5546" w:rsidRPr="008120E8" w:rsidRDefault="008035ED" w:rsidP="008120E8">
      <w:pPr>
        <w:ind w:firstLine="567"/>
        <w:jc w:val="both"/>
        <w:rPr>
          <w:b/>
          <w:szCs w:val="24"/>
        </w:rPr>
      </w:pPr>
      <w:r w:rsidRPr="008120E8">
        <w:rPr>
          <w:b/>
          <w:szCs w:val="24"/>
        </w:rPr>
        <w:t>3. Kokių rezultatų laukiama.</w:t>
      </w:r>
    </w:p>
    <w:p w:rsidR="00AF5546" w:rsidRPr="008120E8" w:rsidRDefault="008035ED" w:rsidP="008120E8">
      <w:pPr>
        <w:ind w:firstLine="567"/>
        <w:jc w:val="both"/>
        <w:rPr>
          <w:szCs w:val="24"/>
        </w:rPr>
      </w:pPr>
      <w:r w:rsidRPr="008120E8">
        <w:rPr>
          <w:szCs w:val="24"/>
        </w:rPr>
        <w:t xml:space="preserve">Priėmus šį sprendimą, </w:t>
      </w:r>
      <w:r w:rsidR="002A646D" w:rsidRPr="008120E8">
        <w:rPr>
          <w:szCs w:val="24"/>
        </w:rPr>
        <w:t xml:space="preserve">Savivaldybės administracijai </w:t>
      </w:r>
      <w:r w:rsidRPr="008120E8">
        <w:rPr>
          <w:szCs w:val="24"/>
        </w:rPr>
        <w:t xml:space="preserve">bus </w:t>
      </w:r>
      <w:r w:rsidR="001351F6" w:rsidRPr="008120E8">
        <w:rPr>
          <w:szCs w:val="24"/>
        </w:rPr>
        <w:t xml:space="preserve">skirti </w:t>
      </w:r>
      <w:r w:rsidRPr="008120E8">
        <w:rPr>
          <w:szCs w:val="24"/>
        </w:rPr>
        <w:t>asignavimai programų priemonėms vykdyti iš dotacijų</w:t>
      </w:r>
      <w:r w:rsidR="003B5C3E" w:rsidRPr="008120E8">
        <w:rPr>
          <w:szCs w:val="24"/>
        </w:rPr>
        <w:t xml:space="preserve"> lėšų</w:t>
      </w:r>
      <w:r w:rsidRPr="008120E8">
        <w:rPr>
          <w:szCs w:val="24"/>
        </w:rPr>
        <w:t xml:space="preserve">, </w:t>
      </w:r>
      <w:r w:rsidR="001E37EB" w:rsidRPr="008120E8">
        <w:rPr>
          <w:szCs w:val="24"/>
        </w:rPr>
        <w:t>patikslinti asignavimai programoms vykdyti</w:t>
      </w:r>
      <w:r w:rsidR="000A09D9" w:rsidRPr="008120E8">
        <w:rPr>
          <w:szCs w:val="24"/>
        </w:rPr>
        <w:t xml:space="preserve"> ir </w:t>
      </w:r>
      <w:r w:rsidR="00B27B6A" w:rsidRPr="008120E8">
        <w:rPr>
          <w:szCs w:val="24"/>
        </w:rPr>
        <w:t xml:space="preserve">patikslinti asignavimai </w:t>
      </w:r>
      <w:r w:rsidR="003B5C3E" w:rsidRPr="008120E8">
        <w:rPr>
          <w:szCs w:val="24"/>
        </w:rPr>
        <w:t>pagal ekonominę klasifikaciją</w:t>
      </w:r>
      <w:r w:rsidRPr="008120E8">
        <w:rPr>
          <w:szCs w:val="24"/>
        </w:rPr>
        <w:t>.</w:t>
      </w:r>
    </w:p>
    <w:p w:rsidR="00AF5546" w:rsidRPr="008120E8" w:rsidRDefault="008035ED" w:rsidP="008120E8">
      <w:pPr>
        <w:ind w:firstLine="567"/>
        <w:jc w:val="both"/>
        <w:rPr>
          <w:b/>
          <w:szCs w:val="24"/>
        </w:rPr>
      </w:pPr>
      <w:r w:rsidRPr="008120E8">
        <w:rPr>
          <w:b/>
          <w:szCs w:val="24"/>
        </w:rPr>
        <w:t>4. Sprendimo projekto rengimo metu gauti specialistų vertinimai.</w:t>
      </w:r>
    </w:p>
    <w:p w:rsidR="00AF5546" w:rsidRPr="008120E8" w:rsidRDefault="008035ED" w:rsidP="008120E8">
      <w:pPr>
        <w:ind w:firstLine="567"/>
        <w:jc w:val="both"/>
        <w:rPr>
          <w:szCs w:val="24"/>
        </w:rPr>
      </w:pPr>
      <w:r w:rsidRPr="008120E8">
        <w:rPr>
          <w:szCs w:val="24"/>
        </w:rPr>
        <w:t>Negauta.</w:t>
      </w:r>
    </w:p>
    <w:p w:rsidR="00AF5546" w:rsidRPr="008120E8" w:rsidRDefault="008035ED" w:rsidP="008120E8">
      <w:pPr>
        <w:ind w:firstLine="567"/>
        <w:jc w:val="both"/>
        <w:rPr>
          <w:b/>
          <w:szCs w:val="24"/>
        </w:rPr>
      </w:pPr>
      <w:r w:rsidRPr="008120E8">
        <w:rPr>
          <w:b/>
          <w:szCs w:val="24"/>
        </w:rPr>
        <w:t>5. Išlaidų sąmatos, skaičiavimai, reikalingi pagrindimai ir paaiškinimai.</w:t>
      </w:r>
    </w:p>
    <w:p w:rsidR="00AF5546" w:rsidRPr="008120E8" w:rsidRDefault="008015E9" w:rsidP="008120E8">
      <w:pPr>
        <w:ind w:firstLine="567"/>
        <w:jc w:val="both"/>
        <w:rPr>
          <w:szCs w:val="24"/>
        </w:rPr>
      </w:pPr>
      <w:r w:rsidRPr="008120E8">
        <w:rPr>
          <w:szCs w:val="24"/>
        </w:rPr>
        <w:t>Savivaldybės administracija</w:t>
      </w:r>
      <w:r w:rsidR="008035ED" w:rsidRPr="008120E8">
        <w:rPr>
          <w:szCs w:val="24"/>
        </w:rPr>
        <w:t>, teikdam</w:t>
      </w:r>
      <w:r w:rsidRPr="008120E8">
        <w:rPr>
          <w:szCs w:val="24"/>
        </w:rPr>
        <w:t>a</w:t>
      </w:r>
      <w:r w:rsidR="008035ED" w:rsidRPr="008120E8">
        <w:rPr>
          <w:szCs w:val="24"/>
        </w:rPr>
        <w:t xml:space="preserve"> paraiškas, pateikė skaičiavimus, paaiškinimus bei pagrindimus.</w:t>
      </w:r>
    </w:p>
    <w:p w:rsidR="00AF5546" w:rsidRPr="008120E8" w:rsidRDefault="008035ED" w:rsidP="008120E8">
      <w:pPr>
        <w:ind w:firstLine="567"/>
        <w:jc w:val="both"/>
        <w:rPr>
          <w:b/>
          <w:szCs w:val="24"/>
        </w:rPr>
      </w:pPr>
      <w:r w:rsidRPr="008120E8">
        <w:rPr>
          <w:b/>
          <w:szCs w:val="24"/>
        </w:rPr>
        <w:t>6. Lėšų poreikis sprendimo įgyvendinimui.</w:t>
      </w:r>
    </w:p>
    <w:p w:rsidR="00AF5546" w:rsidRPr="008120E8" w:rsidRDefault="008035ED" w:rsidP="008120E8">
      <w:pPr>
        <w:ind w:firstLine="567"/>
        <w:jc w:val="both"/>
        <w:rPr>
          <w:b/>
          <w:szCs w:val="24"/>
        </w:rPr>
      </w:pPr>
      <w:r w:rsidRPr="008120E8">
        <w:rPr>
          <w:szCs w:val="24"/>
        </w:rPr>
        <w:t>Sprendimui įgyvendinti 20</w:t>
      </w:r>
      <w:r w:rsidR="008015E9" w:rsidRPr="008120E8">
        <w:rPr>
          <w:szCs w:val="24"/>
        </w:rPr>
        <w:t>2</w:t>
      </w:r>
      <w:r w:rsidR="003B5C3E" w:rsidRPr="008120E8">
        <w:rPr>
          <w:szCs w:val="24"/>
        </w:rPr>
        <w:t>1</w:t>
      </w:r>
      <w:r w:rsidRPr="008120E8">
        <w:rPr>
          <w:szCs w:val="24"/>
        </w:rPr>
        <w:t xml:space="preserve"> metų savivaldybės biudžeto pajamos ir asignavimai </w:t>
      </w:r>
      <w:r w:rsidR="001351F6" w:rsidRPr="008120E8">
        <w:rPr>
          <w:szCs w:val="24"/>
        </w:rPr>
        <w:t xml:space="preserve">didinami </w:t>
      </w:r>
      <w:r w:rsidR="001268C1" w:rsidRPr="008120E8">
        <w:rPr>
          <w:szCs w:val="24"/>
        </w:rPr>
        <w:t>2107,7</w:t>
      </w:r>
      <w:r w:rsidR="001351F6" w:rsidRPr="008120E8">
        <w:rPr>
          <w:szCs w:val="24"/>
        </w:rPr>
        <w:t xml:space="preserve"> tūkst. Eur</w:t>
      </w:r>
      <w:r w:rsidRPr="008120E8">
        <w:rPr>
          <w:b/>
          <w:szCs w:val="24"/>
        </w:rPr>
        <w:t>.</w:t>
      </w:r>
    </w:p>
    <w:p w:rsidR="00AF5546" w:rsidRPr="008120E8" w:rsidRDefault="001351F6" w:rsidP="008120E8">
      <w:pPr>
        <w:ind w:firstLine="567"/>
        <w:jc w:val="both"/>
        <w:rPr>
          <w:b/>
          <w:szCs w:val="24"/>
        </w:rPr>
      </w:pPr>
      <w:r w:rsidRPr="008120E8">
        <w:rPr>
          <w:b/>
          <w:szCs w:val="24"/>
        </w:rPr>
        <w:t>7.</w:t>
      </w:r>
      <w:r w:rsidR="008035ED" w:rsidRPr="008120E8">
        <w:rPr>
          <w:b/>
          <w:szCs w:val="24"/>
        </w:rPr>
        <w:t xml:space="preserve"> Galimos teigiamos ir neigiamos sprendimo priėmimo pasekmės.</w:t>
      </w:r>
    </w:p>
    <w:p w:rsidR="00AF5546" w:rsidRPr="008120E8" w:rsidRDefault="008035ED" w:rsidP="008120E8">
      <w:pPr>
        <w:ind w:firstLine="567"/>
        <w:jc w:val="both"/>
        <w:rPr>
          <w:bCs/>
          <w:szCs w:val="24"/>
        </w:rPr>
      </w:pPr>
      <w:r w:rsidRPr="008120E8">
        <w:rPr>
          <w:szCs w:val="24"/>
        </w:rPr>
        <w:t>Teigiama, kad p</w:t>
      </w:r>
      <w:r w:rsidRPr="008120E8">
        <w:rPr>
          <w:bCs/>
          <w:szCs w:val="24"/>
        </w:rPr>
        <w:t xml:space="preserve">riėmus sprendimą bus </w:t>
      </w:r>
      <w:r w:rsidR="009B35E8" w:rsidRPr="008120E8">
        <w:rPr>
          <w:bCs/>
          <w:szCs w:val="24"/>
        </w:rPr>
        <w:t>patvirtinti</w:t>
      </w:r>
      <w:r w:rsidRPr="008120E8">
        <w:rPr>
          <w:bCs/>
          <w:szCs w:val="24"/>
        </w:rPr>
        <w:t xml:space="preserve"> asignavimai priemonėms, </w:t>
      </w:r>
      <w:r w:rsidR="001351F6" w:rsidRPr="008120E8">
        <w:rPr>
          <w:bCs/>
          <w:szCs w:val="24"/>
        </w:rPr>
        <w:t>kurio</w:t>
      </w:r>
      <w:r w:rsidR="00FA0D2C" w:rsidRPr="008120E8">
        <w:rPr>
          <w:bCs/>
          <w:szCs w:val="24"/>
        </w:rPr>
        <w:t>m</w:t>
      </w:r>
      <w:r w:rsidR="001351F6" w:rsidRPr="008120E8">
        <w:rPr>
          <w:bCs/>
          <w:szCs w:val="24"/>
        </w:rPr>
        <w:t>s vykd</w:t>
      </w:r>
      <w:r w:rsidR="00FA0D2C" w:rsidRPr="008120E8">
        <w:rPr>
          <w:bCs/>
          <w:szCs w:val="24"/>
        </w:rPr>
        <w:t>yti</w:t>
      </w:r>
      <w:r w:rsidR="001351F6" w:rsidRPr="008120E8">
        <w:rPr>
          <w:bCs/>
          <w:szCs w:val="24"/>
        </w:rPr>
        <w:t xml:space="preserve"> </w:t>
      </w:r>
      <w:r w:rsidR="00FA0D2C" w:rsidRPr="008120E8">
        <w:rPr>
          <w:bCs/>
          <w:szCs w:val="24"/>
        </w:rPr>
        <w:t>reikalingos lėšos</w:t>
      </w:r>
      <w:r w:rsidR="001351F6" w:rsidRPr="008120E8">
        <w:rPr>
          <w:bCs/>
          <w:szCs w:val="24"/>
        </w:rPr>
        <w:t>.</w:t>
      </w:r>
    </w:p>
    <w:p w:rsidR="00C66D93" w:rsidRPr="00806049" w:rsidRDefault="00C66D93" w:rsidP="00C66D93">
      <w:pPr>
        <w:ind w:firstLine="567"/>
        <w:jc w:val="both"/>
        <w:rPr>
          <w:b/>
          <w:szCs w:val="24"/>
        </w:rPr>
      </w:pPr>
      <w:r w:rsidRPr="00806049">
        <w:rPr>
          <w:b/>
          <w:szCs w:val="24"/>
        </w:rPr>
        <w:t>PRIDEDAMA:</w:t>
      </w:r>
    </w:p>
    <w:p w:rsidR="00C66D93" w:rsidRPr="00806049" w:rsidRDefault="00C66D93" w:rsidP="00C66D93">
      <w:pPr>
        <w:numPr>
          <w:ilvl w:val="0"/>
          <w:numId w:val="10"/>
        </w:numPr>
        <w:tabs>
          <w:tab w:val="left" w:pos="851"/>
        </w:tabs>
        <w:ind w:left="993" w:hanging="425"/>
        <w:jc w:val="both"/>
        <w:rPr>
          <w:szCs w:val="24"/>
        </w:rPr>
      </w:pPr>
      <w:r w:rsidRPr="00806049">
        <w:rPr>
          <w:szCs w:val="24"/>
        </w:rPr>
        <w:t>Teisės aktų išrašai, 2 lapai.</w:t>
      </w:r>
    </w:p>
    <w:p w:rsidR="00C66D93" w:rsidRPr="00806049" w:rsidRDefault="00C66D93" w:rsidP="00C66D93">
      <w:pPr>
        <w:numPr>
          <w:ilvl w:val="0"/>
          <w:numId w:val="10"/>
        </w:numPr>
        <w:tabs>
          <w:tab w:val="left" w:pos="851"/>
        </w:tabs>
        <w:ind w:left="993" w:hanging="425"/>
        <w:jc w:val="both"/>
        <w:rPr>
          <w:szCs w:val="24"/>
        </w:rPr>
      </w:pPr>
      <w:r w:rsidRPr="00806049">
        <w:rPr>
          <w:szCs w:val="24"/>
        </w:rPr>
        <w:t>Tarybos sprendimo lyginamasis variantas, 2 lapai.</w:t>
      </w:r>
    </w:p>
    <w:p w:rsidR="00C66D93" w:rsidRPr="00806049" w:rsidRDefault="00C66D93" w:rsidP="00C66D93">
      <w:pPr>
        <w:numPr>
          <w:ilvl w:val="0"/>
          <w:numId w:val="10"/>
        </w:numPr>
        <w:tabs>
          <w:tab w:val="left" w:pos="851"/>
        </w:tabs>
        <w:ind w:left="993" w:hanging="425"/>
        <w:jc w:val="both"/>
        <w:rPr>
          <w:szCs w:val="24"/>
        </w:rPr>
      </w:pPr>
      <w:r w:rsidRPr="00806049">
        <w:rPr>
          <w:szCs w:val="24"/>
        </w:rPr>
        <w:t>Tarybos sprendimo priedų lyginamasis variantas, 1</w:t>
      </w:r>
      <w:r>
        <w:rPr>
          <w:szCs w:val="24"/>
        </w:rPr>
        <w:t>8</w:t>
      </w:r>
      <w:r w:rsidRPr="00806049">
        <w:rPr>
          <w:szCs w:val="24"/>
        </w:rPr>
        <w:t xml:space="preserve"> lapų.</w:t>
      </w:r>
    </w:p>
    <w:p w:rsidR="008035ED" w:rsidRPr="008120E8" w:rsidRDefault="008035ED" w:rsidP="008120E8">
      <w:pPr>
        <w:ind w:firstLine="1296"/>
        <w:jc w:val="both"/>
        <w:rPr>
          <w:szCs w:val="24"/>
        </w:rPr>
      </w:pPr>
    </w:p>
    <w:p w:rsidR="008035ED" w:rsidRPr="008120E8" w:rsidRDefault="008035ED" w:rsidP="008120E8">
      <w:pPr>
        <w:ind w:firstLine="1296"/>
        <w:jc w:val="both"/>
        <w:rPr>
          <w:szCs w:val="24"/>
        </w:rPr>
      </w:pPr>
    </w:p>
    <w:p w:rsidR="00E6294B" w:rsidRPr="008120E8" w:rsidRDefault="00EA0DCD" w:rsidP="0080638D">
      <w:pPr>
        <w:rPr>
          <w:b/>
          <w:szCs w:val="24"/>
        </w:rPr>
      </w:pPr>
      <w:r w:rsidRPr="008120E8">
        <w:rPr>
          <w:szCs w:val="24"/>
        </w:rPr>
        <w:t xml:space="preserve">Finansų skyriaus </w:t>
      </w:r>
      <w:r w:rsidR="008035ED" w:rsidRPr="008120E8">
        <w:rPr>
          <w:szCs w:val="24"/>
        </w:rPr>
        <w:t xml:space="preserve">vedėja         </w:t>
      </w:r>
      <w:r w:rsidRPr="008120E8">
        <w:rPr>
          <w:szCs w:val="24"/>
        </w:rPr>
        <w:t xml:space="preserve">                             </w:t>
      </w:r>
      <w:r w:rsidR="008035ED" w:rsidRPr="008120E8">
        <w:rPr>
          <w:szCs w:val="24"/>
        </w:rPr>
        <w:t xml:space="preserve">   </w:t>
      </w:r>
      <w:r w:rsidR="005A7BEB" w:rsidRPr="008120E8">
        <w:rPr>
          <w:szCs w:val="24"/>
        </w:rPr>
        <w:t xml:space="preserve">               </w:t>
      </w:r>
      <w:r w:rsidR="006D3BA0" w:rsidRPr="008120E8">
        <w:rPr>
          <w:szCs w:val="24"/>
        </w:rPr>
        <w:t xml:space="preserve">     </w:t>
      </w:r>
      <w:r w:rsidR="005A7BEB" w:rsidRPr="008120E8">
        <w:rPr>
          <w:szCs w:val="24"/>
        </w:rPr>
        <w:t xml:space="preserve">                               Kristina</w:t>
      </w:r>
      <w:r w:rsidR="006D3BA0" w:rsidRPr="008120E8">
        <w:rPr>
          <w:szCs w:val="24"/>
        </w:rPr>
        <w:t xml:space="preserve"> Petraitienė</w:t>
      </w:r>
    </w:p>
    <w:p w:rsidR="004E18C8" w:rsidRPr="00806049" w:rsidRDefault="004E18C8">
      <w:pPr>
        <w:rPr>
          <w:b/>
          <w:szCs w:val="24"/>
        </w:rPr>
      </w:pPr>
      <w:r w:rsidRPr="00806049">
        <w:rPr>
          <w:b/>
          <w:szCs w:val="24"/>
        </w:rPr>
        <w:br w:type="page"/>
      </w:r>
    </w:p>
    <w:p w:rsidR="00E6294B" w:rsidRPr="00810029" w:rsidRDefault="001828EB" w:rsidP="00E6294B">
      <w:pPr>
        <w:ind w:firstLine="720"/>
        <w:jc w:val="center"/>
        <w:rPr>
          <w:szCs w:val="24"/>
        </w:rPr>
      </w:pPr>
      <w:r w:rsidRPr="00810029">
        <w:rPr>
          <w:b/>
          <w:bCs/>
          <w:szCs w:val="24"/>
        </w:rPr>
        <w:t>LIETUVOS RESPUBLIKOS</w:t>
      </w:r>
      <w:r w:rsidR="00E6294B" w:rsidRPr="00810029">
        <w:rPr>
          <w:b/>
          <w:bCs/>
          <w:szCs w:val="24"/>
        </w:rPr>
        <w:t xml:space="preserve"> VIETOS SAVIVALDOS</w:t>
      </w:r>
    </w:p>
    <w:p w:rsidR="00E6294B" w:rsidRPr="00810029" w:rsidRDefault="00E6294B" w:rsidP="00E6294B">
      <w:pPr>
        <w:ind w:firstLine="720"/>
        <w:jc w:val="center"/>
        <w:rPr>
          <w:szCs w:val="24"/>
        </w:rPr>
      </w:pPr>
      <w:r w:rsidRPr="00810029">
        <w:rPr>
          <w:b/>
          <w:bCs/>
          <w:szCs w:val="24"/>
        </w:rPr>
        <w:t>ĮSTATYMAS</w:t>
      </w:r>
    </w:p>
    <w:p w:rsidR="001828EB" w:rsidRPr="00810029" w:rsidRDefault="001828EB" w:rsidP="00E77C27">
      <w:pPr>
        <w:tabs>
          <w:tab w:val="left" w:pos="567"/>
        </w:tabs>
        <w:jc w:val="both"/>
        <w:rPr>
          <w:b/>
          <w:szCs w:val="24"/>
        </w:rPr>
      </w:pPr>
    </w:p>
    <w:p w:rsidR="001828EB" w:rsidRPr="00810029" w:rsidRDefault="001828EB" w:rsidP="001828EB">
      <w:pPr>
        <w:ind w:firstLine="720"/>
        <w:jc w:val="center"/>
        <w:rPr>
          <w:szCs w:val="24"/>
        </w:rPr>
      </w:pPr>
      <w:r w:rsidRPr="00810029">
        <w:rPr>
          <w:szCs w:val="24"/>
        </w:rPr>
        <w:t> </w:t>
      </w:r>
    </w:p>
    <w:p w:rsidR="001828EB" w:rsidRPr="00810029" w:rsidRDefault="001828EB" w:rsidP="001828EB">
      <w:pPr>
        <w:ind w:firstLine="720"/>
        <w:jc w:val="center"/>
        <w:rPr>
          <w:szCs w:val="24"/>
        </w:rPr>
      </w:pPr>
      <w:r w:rsidRPr="00810029">
        <w:rPr>
          <w:szCs w:val="24"/>
        </w:rPr>
        <w:t>1994 m. liepos 7 d. Nr. I-533</w:t>
      </w:r>
    </w:p>
    <w:p w:rsidR="001828EB" w:rsidRPr="00810029" w:rsidRDefault="001828EB" w:rsidP="001828EB">
      <w:pPr>
        <w:ind w:firstLine="720"/>
        <w:jc w:val="center"/>
        <w:rPr>
          <w:szCs w:val="24"/>
        </w:rPr>
      </w:pPr>
      <w:r w:rsidRPr="00810029">
        <w:rPr>
          <w:szCs w:val="24"/>
        </w:rPr>
        <w:t>Vilnius</w:t>
      </w:r>
    </w:p>
    <w:p w:rsidR="001828EB" w:rsidRPr="00810029" w:rsidRDefault="001828EB" w:rsidP="001828EB">
      <w:pPr>
        <w:ind w:firstLine="720"/>
        <w:jc w:val="both"/>
        <w:rPr>
          <w:szCs w:val="24"/>
        </w:rPr>
      </w:pPr>
      <w:r w:rsidRPr="00810029">
        <w:rPr>
          <w:b/>
          <w:bCs/>
          <w:i/>
          <w:iCs/>
          <w:szCs w:val="24"/>
        </w:rPr>
        <w:t>Nauja įstatymo redakcija nuo 2008 m. spalio 1 d.:</w:t>
      </w:r>
    </w:p>
    <w:p w:rsidR="001828EB" w:rsidRPr="00810029" w:rsidRDefault="001828EB" w:rsidP="001828EB">
      <w:pPr>
        <w:ind w:firstLine="720"/>
        <w:rPr>
          <w:szCs w:val="24"/>
        </w:rPr>
      </w:pPr>
      <w:r w:rsidRPr="00810029">
        <w:rPr>
          <w:i/>
          <w:iCs/>
          <w:szCs w:val="24"/>
        </w:rPr>
        <w:t xml:space="preserve">Nr. </w:t>
      </w:r>
      <w:hyperlink r:id="rId8" w:history="1">
        <w:r w:rsidRPr="00810029">
          <w:rPr>
            <w:i/>
            <w:iCs/>
            <w:szCs w:val="24"/>
            <w:u w:val="single"/>
          </w:rPr>
          <w:t>X-1722</w:t>
        </w:r>
      </w:hyperlink>
      <w:r w:rsidRPr="00810029">
        <w:rPr>
          <w:i/>
          <w:iCs/>
          <w:szCs w:val="24"/>
        </w:rPr>
        <w:t>, 2008-09-15, Žin., 2008, Nr. 113-4290 (2008-10-01),</w:t>
      </w:r>
      <w:r w:rsidRPr="00810029">
        <w:rPr>
          <w:szCs w:val="24"/>
        </w:rPr>
        <w:t xml:space="preserve"> </w:t>
      </w:r>
    </w:p>
    <w:p w:rsidR="003305EA" w:rsidRPr="00810029" w:rsidRDefault="003305EA" w:rsidP="001828EB">
      <w:pPr>
        <w:ind w:firstLine="720"/>
        <w:jc w:val="both"/>
        <w:rPr>
          <w:b/>
          <w:bCs/>
          <w:szCs w:val="24"/>
        </w:rPr>
      </w:pPr>
    </w:p>
    <w:p w:rsidR="00E01834" w:rsidRPr="00810029" w:rsidRDefault="00E01834" w:rsidP="00E01834">
      <w:pPr>
        <w:ind w:firstLine="720"/>
        <w:jc w:val="both"/>
        <w:rPr>
          <w:b/>
          <w:szCs w:val="24"/>
          <w:lang w:eastAsia="en-US"/>
        </w:rPr>
      </w:pPr>
      <w:r w:rsidRPr="00810029">
        <w:rPr>
          <w:b/>
          <w:szCs w:val="24"/>
          <w:lang w:eastAsia="en-US"/>
        </w:rPr>
        <w:t>16 straipsnis. Savivaldybės tarybos kompetencija</w:t>
      </w:r>
    </w:p>
    <w:p w:rsidR="00E01834" w:rsidRPr="00810029" w:rsidRDefault="00E01834" w:rsidP="00E01834">
      <w:pPr>
        <w:ind w:firstLine="720"/>
        <w:jc w:val="both"/>
        <w:rPr>
          <w:bCs/>
          <w:szCs w:val="24"/>
          <w:lang w:eastAsia="x-none"/>
        </w:rPr>
      </w:pPr>
      <w:r w:rsidRPr="00810029">
        <w:rPr>
          <w:bCs/>
          <w:szCs w:val="24"/>
          <w:lang w:eastAsia="x-none"/>
        </w:rPr>
        <w:t>1. Savivaldybės tarybos kompetencija yra išimtinė ir paprastoji.</w:t>
      </w:r>
    </w:p>
    <w:p w:rsidR="00E01834" w:rsidRPr="00810029" w:rsidRDefault="00E01834" w:rsidP="00E01834">
      <w:pPr>
        <w:ind w:firstLine="720"/>
        <w:jc w:val="both"/>
        <w:rPr>
          <w:bCs/>
          <w:szCs w:val="24"/>
          <w:lang w:eastAsia="en-US"/>
        </w:rPr>
      </w:pPr>
      <w:r w:rsidRPr="00810029">
        <w:rPr>
          <w:bCs/>
          <w:szCs w:val="24"/>
          <w:lang w:eastAsia="en-US"/>
        </w:rPr>
        <w:t>2. Išimtinė savivaldybės tarybos kompetencija:</w:t>
      </w:r>
    </w:p>
    <w:p w:rsidR="00E01834" w:rsidRPr="00810029" w:rsidRDefault="00E01834" w:rsidP="00E01834">
      <w:pPr>
        <w:ind w:firstLine="720"/>
        <w:jc w:val="both"/>
        <w:rPr>
          <w:bCs/>
          <w:szCs w:val="24"/>
          <w:lang w:eastAsia="en-US"/>
        </w:rPr>
      </w:pPr>
      <w:r w:rsidRPr="00810029">
        <w:rPr>
          <w:bCs/>
          <w:szCs w:val="24"/>
          <w:lang w:eastAsia="en-US"/>
        </w:rPr>
        <w:t>1) reglamento tvirtinimas. Reglamente, be kitų klausimų, turi būti numatytos pagrindinės bendravimo su gyventojais formos ir būdai, užtikrinantys vietos savivaldos principų ir teisės įgyvendinimą bendruomenės interesais;</w:t>
      </w:r>
    </w:p>
    <w:p w:rsidR="00E01834" w:rsidRPr="00810029" w:rsidRDefault="00E01834" w:rsidP="00E01834">
      <w:pPr>
        <w:ind w:firstLine="720"/>
        <w:jc w:val="both"/>
        <w:rPr>
          <w:bCs/>
          <w:szCs w:val="24"/>
          <w:lang w:eastAsia="en-US"/>
        </w:rPr>
      </w:pPr>
      <w:r w:rsidRPr="00810029">
        <w:rPr>
          <w:szCs w:val="24"/>
          <w:lang w:eastAsia="en-US"/>
        </w:rPr>
        <w:t>2) mero atleidimas iš pareigų prieš terminą, mero darbo užmokesčio nustatymas, mero pareigas laikinai einančio mero pavaduotojo ar savivaldybės tarybos nario darbo užmokesčio nustatymas;</w:t>
      </w:r>
    </w:p>
    <w:p w:rsidR="00E01834" w:rsidRPr="00810029" w:rsidRDefault="00E01834" w:rsidP="00E01834">
      <w:pPr>
        <w:rPr>
          <w:rFonts w:eastAsia="MS Mincho"/>
          <w:i/>
          <w:iCs/>
          <w:szCs w:val="24"/>
          <w:lang w:eastAsia="en-US"/>
        </w:rPr>
      </w:pPr>
      <w:r w:rsidRPr="00810029">
        <w:rPr>
          <w:rFonts w:eastAsia="MS Mincho"/>
          <w:i/>
          <w:iCs/>
          <w:szCs w:val="24"/>
          <w:lang w:eastAsia="en-US"/>
        </w:rPr>
        <w:t>Straipsnio punkto pakeitimai:</w:t>
      </w:r>
    </w:p>
    <w:p w:rsidR="00E01834" w:rsidRPr="00810029" w:rsidRDefault="00E01834" w:rsidP="00E01834">
      <w:pPr>
        <w:jc w:val="both"/>
        <w:rPr>
          <w:rFonts w:eastAsia="MS Mincho"/>
          <w:i/>
          <w:iCs/>
          <w:szCs w:val="24"/>
          <w:lang w:eastAsia="en-US"/>
        </w:rPr>
      </w:pPr>
      <w:r w:rsidRPr="00810029">
        <w:rPr>
          <w:rFonts w:eastAsia="MS Mincho"/>
          <w:i/>
          <w:iCs/>
          <w:szCs w:val="24"/>
          <w:lang w:eastAsia="en-US"/>
        </w:rPr>
        <w:t xml:space="preserve">Nr. </w:t>
      </w:r>
      <w:hyperlink r:id="rId9" w:history="1">
        <w:r w:rsidRPr="00810029">
          <w:rPr>
            <w:rFonts w:eastAsia="MS Mincho"/>
            <w:i/>
            <w:iCs/>
            <w:szCs w:val="24"/>
            <w:u w:val="single"/>
            <w:lang w:eastAsia="en-US"/>
          </w:rPr>
          <w:t>XIII-1445</w:t>
        </w:r>
      </w:hyperlink>
      <w:r w:rsidRPr="00810029">
        <w:rPr>
          <w:rFonts w:eastAsia="MS Mincho"/>
          <w:i/>
          <w:iCs/>
          <w:szCs w:val="24"/>
          <w:lang w:eastAsia="en-US"/>
        </w:rPr>
        <w:t>, 2018-06-30, paskelbta TAR 2018-07-16, i. k. 2018-12067</w:t>
      </w:r>
    </w:p>
    <w:p w:rsidR="00E01834" w:rsidRPr="00810029" w:rsidRDefault="00E01834" w:rsidP="00E01834">
      <w:pPr>
        <w:rPr>
          <w:szCs w:val="24"/>
          <w:lang w:eastAsia="en-US"/>
        </w:rPr>
      </w:pPr>
    </w:p>
    <w:p w:rsidR="00E01834" w:rsidRPr="00810029" w:rsidRDefault="00E01834" w:rsidP="00E01834">
      <w:pPr>
        <w:ind w:firstLine="720"/>
        <w:jc w:val="both"/>
        <w:rPr>
          <w:bCs/>
          <w:szCs w:val="24"/>
          <w:lang w:eastAsia="en-US"/>
        </w:rPr>
      </w:pPr>
      <w:r w:rsidRPr="00810029">
        <w:rPr>
          <w:bCs/>
          <w:szCs w:val="24"/>
          <w:lang w:eastAsia="en-US"/>
        </w:rPr>
        <w:t>3) mero pavaduotojų skaičiaus nustatymas, mero pavaduotojo (pavaduotojų) skyrimas mero teikimu ir atleidimas iš pareigų prieš terminą, mero pavaduotojo (pavaduotojų) darbo užmokesčio nustatymas įstatymų nustatyta tvarka;</w:t>
      </w:r>
    </w:p>
    <w:p w:rsidR="00E01834" w:rsidRPr="00810029" w:rsidRDefault="00E01834" w:rsidP="00E01834">
      <w:pPr>
        <w:ind w:firstLine="720"/>
        <w:jc w:val="both"/>
        <w:rPr>
          <w:bCs/>
          <w:szCs w:val="24"/>
          <w:lang w:eastAsia="en-US"/>
        </w:rPr>
      </w:pPr>
      <w:r w:rsidRPr="00810029">
        <w:rPr>
          <w:bCs/>
          <w:szCs w:val="24"/>
          <w:lang w:eastAsia="en-US"/>
        </w:rPr>
        <w:t xml:space="preserve">4) </w:t>
      </w:r>
      <w:r w:rsidRPr="00810029">
        <w:rPr>
          <w:bCs/>
          <w:i/>
          <w:szCs w:val="24"/>
          <w:lang w:eastAsia="en-US"/>
        </w:rPr>
        <w:t xml:space="preserve">neteko galios nuo tos dienos, kai </w:t>
      </w:r>
      <w:r w:rsidRPr="00810029">
        <w:rPr>
          <w:i/>
          <w:szCs w:val="24"/>
          <w:lang w:eastAsia="en-US"/>
        </w:rPr>
        <w:t>2015 metais naujai išrinktos savivaldybių tarybos susirinko į pirmąjį posėdį;</w:t>
      </w:r>
    </w:p>
    <w:p w:rsidR="00E01834" w:rsidRPr="00810029" w:rsidRDefault="00E01834" w:rsidP="00E01834">
      <w:pPr>
        <w:ind w:firstLine="720"/>
        <w:jc w:val="both"/>
        <w:rPr>
          <w:bCs/>
          <w:szCs w:val="24"/>
          <w:lang w:eastAsia="en-US"/>
        </w:rPr>
      </w:pPr>
      <w:r w:rsidRPr="00810029">
        <w:rPr>
          <w:bCs/>
          <w:szCs w:val="24"/>
          <w:lang w:eastAsia="en-US"/>
        </w:rPr>
        <w:t>5) sprendimo dėl savivaldybės tarybos kolegijos sudarymo priėmimas ir savivaldybės tarybos kolegijos sudarymas mero teikimu;</w:t>
      </w:r>
    </w:p>
    <w:p w:rsidR="00E01834" w:rsidRPr="00810029" w:rsidRDefault="00E01834" w:rsidP="00E01834">
      <w:pPr>
        <w:ind w:firstLine="720"/>
        <w:jc w:val="both"/>
        <w:rPr>
          <w:bCs/>
          <w:szCs w:val="24"/>
          <w:lang w:eastAsia="en-US"/>
        </w:rPr>
      </w:pPr>
      <w:r w:rsidRPr="00810029">
        <w:rPr>
          <w:bCs/>
          <w:szCs w:val="24"/>
          <w:lang w:eastAsia="en-US"/>
        </w:rPr>
        <w:t>6) savivaldybės tarybos komitetų, komisijų, kitų savivaldybės darbui organizuoti reikalingų darinių ir įstatymuose numatytų kitų komisijų sudarymas ir jų nuostatų tvirtinimas;</w:t>
      </w:r>
    </w:p>
    <w:p w:rsidR="00E01834" w:rsidRPr="00810029" w:rsidRDefault="00E01834" w:rsidP="00E01834">
      <w:pPr>
        <w:ind w:firstLine="720"/>
        <w:jc w:val="both"/>
        <w:rPr>
          <w:bCs/>
          <w:szCs w:val="24"/>
          <w:lang w:eastAsia="en-US"/>
        </w:rPr>
      </w:pPr>
      <w:r w:rsidRPr="00810029">
        <w:rPr>
          <w:bCs/>
          <w:szCs w:val="24"/>
          <w:lang w:eastAsia="en-US"/>
        </w:rPr>
        <w:t>7) Kontrolės komiteto pirmininko ir jo pavaduotojo skyrimas, Kontrolės komiteto veiklos programos tvirtinimas;</w:t>
      </w:r>
    </w:p>
    <w:p w:rsidR="00E01834" w:rsidRPr="00810029" w:rsidRDefault="00E01834" w:rsidP="00E01834">
      <w:pPr>
        <w:ind w:firstLine="720"/>
        <w:jc w:val="both"/>
        <w:rPr>
          <w:bCs/>
          <w:szCs w:val="24"/>
          <w:lang w:eastAsia="en-US"/>
        </w:rPr>
      </w:pPr>
      <w:r w:rsidRPr="00810029">
        <w:rPr>
          <w:szCs w:val="24"/>
          <w:lang w:eastAsia="en-US"/>
        </w:rPr>
        <w:t>8) sprendimų dėl savivaldybės kontrolieriaus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w:t>
      </w:r>
      <w:r w:rsidRPr="00810029">
        <w:rPr>
          <w:b/>
          <w:szCs w:val="24"/>
          <w:lang w:eastAsia="en-US"/>
        </w:rPr>
        <w:t xml:space="preserve"> </w:t>
      </w:r>
      <w:r w:rsidRPr="00810029">
        <w:rPr>
          <w:szCs w:val="24"/>
          <w:lang w:eastAsia="en-US"/>
        </w:rPr>
        <w:t xml:space="preserve">ataskaitos svarstymas ir sprendimo dėl jos priėmimas, įstatymų numatyto savivaldybės kontrolieriaus darbo užmokesčio nustatymas, savivaldybės kontrolės ir audito tarnybos nuostatų tvirtinimas; </w:t>
      </w:r>
    </w:p>
    <w:p w:rsidR="00E01834" w:rsidRPr="00810029" w:rsidRDefault="00E01834" w:rsidP="00E01834">
      <w:pPr>
        <w:rPr>
          <w:rFonts w:eastAsia="MS Mincho"/>
          <w:i/>
          <w:iCs/>
          <w:szCs w:val="24"/>
          <w:lang w:eastAsia="en-US"/>
        </w:rPr>
      </w:pPr>
      <w:r w:rsidRPr="00810029">
        <w:rPr>
          <w:rFonts w:eastAsia="MS Mincho"/>
          <w:i/>
          <w:iCs/>
          <w:szCs w:val="24"/>
          <w:lang w:eastAsia="en-US"/>
        </w:rPr>
        <w:t>Straipsnio punkto pakeitimai:</w:t>
      </w:r>
    </w:p>
    <w:p w:rsidR="00E01834" w:rsidRPr="00810029" w:rsidRDefault="00E01834" w:rsidP="00E01834">
      <w:pPr>
        <w:jc w:val="both"/>
        <w:rPr>
          <w:rFonts w:eastAsia="MS Mincho"/>
          <w:i/>
          <w:iCs/>
          <w:szCs w:val="24"/>
          <w:lang w:eastAsia="en-US"/>
        </w:rPr>
      </w:pPr>
      <w:r w:rsidRPr="00810029">
        <w:rPr>
          <w:rFonts w:eastAsia="MS Mincho"/>
          <w:i/>
          <w:iCs/>
          <w:szCs w:val="24"/>
          <w:lang w:eastAsia="en-US"/>
        </w:rPr>
        <w:t xml:space="preserve">Nr. </w:t>
      </w:r>
      <w:hyperlink r:id="rId10" w:history="1">
        <w:r w:rsidRPr="00810029">
          <w:rPr>
            <w:rFonts w:eastAsia="MS Mincho"/>
            <w:i/>
            <w:iCs/>
            <w:szCs w:val="24"/>
            <w:u w:val="single"/>
            <w:lang w:eastAsia="en-US"/>
          </w:rPr>
          <w:t>XIII-1377</w:t>
        </w:r>
      </w:hyperlink>
      <w:r w:rsidRPr="00810029">
        <w:rPr>
          <w:rFonts w:eastAsia="MS Mincho"/>
          <w:i/>
          <w:iCs/>
          <w:szCs w:val="24"/>
          <w:lang w:eastAsia="en-US"/>
        </w:rPr>
        <w:t>, 2018-06-29, paskelbta TAR 2018-07-16, i. k. 2018-12045</w:t>
      </w:r>
    </w:p>
    <w:p w:rsidR="00E01834" w:rsidRPr="00810029" w:rsidRDefault="00E01834" w:rsidP="00E01834">
      <w:pPr>
        <w:jc w:val="both"/>
        <w:rPr>
          <w:rFonts w:eastAsia="MS Mincho"/>
          <w:i/>
          <w:iCs/>
          <w:szCs w:val="24"/>
          <w:lang w:eastAsia="en-US"/>
        </w:rPr>
      </w:pPr>
      <w:r w:rsidRPr="00810029">
        <w:rPr>
          <w:rFonts w:eastAsia="MS Mincho"/>
          <w:i/>
          <w:iCs/>
          <w:szCs w:val="24"/>
          <w:lang w:eastAsia="en-US"/>
        </w:rPr>
        <w:t xml:space="preserve">Nr. </w:t>
      </w:r>
      <w:hyperlink r:id="rId11" w:history="1">
        <w:r w:rsidRPr="00810029">
          <w:rPr>
            <w:rFonts w:eastAsia="MS Mincho"/>
            <w:i/>
            <w:iCs/>
            <w:szCs w:val="24"/>
            <w:u w:val="single"/>
            <w:lang w:eastAsia="en-US"/>
          </w:rPr>
          <w:t>XIII-1631</w:t>
        </w:r>
      </w:hyperlink>
      <w:r w:rsidRPr="00810029">
        <w:rPr>
          <w:rFonts w:eastAsia="MS Mincho"/>
          <w:i/>
          <w:iCs/>
          <w:szCs w:val="24"/>
          <w:lang w:eastAsia="en-US"/>
        </w:rPr>
        <w:t>, 2018-11-15, paskelbta TAR 2018-11-23, i. k. 2018-18921</w:t>
      </w:r>
    </w:p>
    <w:p w:rsidR="00E01834" w:rsidRPr="00810029" w:rsidRDefault="00E01834" w:rsidP="00E01834">
      <w:pPr>
        <w:rPr>
          <w:szCs w:val="24"/>
          <w:lang w:eastAsia="en-US"/>
        </w:rPr>
      </w:pPr>
    </w:p>
    <w:p w:rsidR="00E01834" w:rsidRPr="00810029" w:rsidRDefault="00E01834" w:rsidP="00E01834">
      <w:pPr>
        <w:ind w:firstLine="720"/>
        <w:jc w:val="both"/>
        <w:rPr>
          <w:bCs/>
          <w:szCs w:val="24"/>
          <w:lang w:eastAsia="x-none"/>
        </w:rPr>
      </w:pPr>
      <w:r w:rsidRPr="00810029">
        <w:rPr>
          <w:bCs/>
          <w:szCs w:val="24"/>
          <w:lang w:eastAsia="x-none"/>
        </w:rPr>
        <w:t xml:space="preserve">9) savivaldybės administracijos direktoriaus (savivaldybės administracijos direktoriaus pavaduotojo) priėmimas į pareigas ir atleidimas iš jų; sprendimų dėl savivaldybės administracijos direktoriaus pavaduotojo pareigybės (pareigybių) steigimo priėmimas; sprendimų dėl šiame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 </w:t>
      </w:r>
    </w:p>
    <w:p w:rsidR="00E01834" w:rsidRPr="00810029" w:rsidRDefault="00E01834" w:rsidP="00E01834">
      <w:pPr>
        <w:ind w:firstLine="720"/>
        <w:jc w:val="both"/>
        <w:rPr>
          <w:bCs/>
          <w:szCs w:val="24"/>
          <w:lang w:eastAsia="en-US"/>
        </w:rPr>
      </w:pPr>
      <w:r w:rsidRPr="00810029">
        <w:rPr>
          <w:szCs w:val="24"/>
          <w:lang w:eastAsia="en-US"/>
        </w:rPr>
        <w:t xml:space="preserve">10) savivaldybės administracijos struktūros, nuostatų ir darbo užmokesčio fondo tvirtinimas, didžiausio leistino valstybės tarnautojų pareigybių ir darbuotojų, dirbančių pagal darbo sutartis, skaičiaus savivaldybės administracijoje nustatymas, seniūnijos – biudžetinės įstaigos – nuostatų ir darbo užmokesčio fondo tvirtinimas, didžiausio leistino valstybės tarnautojų pareigybių ir darbuotojų, dirbančių pagal darbo sutartis, skaičiaus seniūnijoje – biudžetinėje įstaigoje – nustatymas savivaldybės administracijos direktoriaus siūlymu mero teikimu; </w:t>
      </w:r>
    </w:p>
    <w:p w:rsidR="00E01834" w:rsidRPr="00810029" w:rsidRDefault="00E01834" w:rsidP="00E01834">
      <w:pPr>
        <w:rPr>
          <w:rFonts w:eastAsia="MS Mincho"/>
          <w:i/>
          <w:iCs/>
          <w:szCs w:val="24"/>
          <w:lang w:eastAsia="en-US"/>
        </w:rPr>
      </w:pPr>
      <w:r w:rsidRPr="00810029">
        <w:rPr>
          <w:rFonts w:eastAsia="MS Mincho"/>
          <w:i/>
          <w:iCs/>
          <w:szCs w:val="24"/>
          <w:lang w:eastAsia="en-US"/>
        </w:rPr>
        <w:t>Straipsnio punkto pakeitimai:</w:t>
      </w:r>
    </w:p>
    <w:p w:rsidR="00E01834" w:rsidRPr="00810029" w:rsidRDefault="00E01834" w:rsidP="00E01834">
      <w:pPr>
        <w:jc w:val="both"/>
        <w:rPr>
          <w:rFonts w:eastAsia="MS Mincho"/>
          <w:i/>
          <w:iCs/>
          <w:szCs w:val="24"/>
          <w:lang w:eastAsia="en-US"/>
        </w:rPr>
      </w:pPr>
      <w:r w:rsidRPr="00810029">
        <w:rPr>
          <w:rFonts w:eastAsia="MS Mincho"/>
          <w:i/>
          <w:iCs/>
          <w:szCs w:val="24"/>
          <w:lang w:eastAsia="en-US"/>
        </w:rPr>
        <w:t xml:space="preserve">Nr. </w:t>
      </w:r>
      <w:hyperlink r:id="rId12" w:history="1">
        <w:r w:rsidRPr="00810029">
          <w:rPr>
            <w:rFonts w:eastAsia="MS Mincho"/>
            <w:i/>
            <w:iCs/>
            <w:szCs w:val="24"/>
            <w:u w:val="single"/>
            <w:lang w:eastAsia="en-US"/>
          </w:rPr>
          <w:t>XIII-1064</w:t>
        </w:r>
      </w:hyperlink>
      <w:r w:rsidRPr="00810029">
        <w:rPr>
          <w:rFonts w:eastAsia="MS Mincho"/>
          <w:i/>
          <w:iCs/>
          <w:szCs w:val="24"/>
          <w:lang w:eastAsia="en-US"/>
        </w:rPr>
        <w:t>, 2018-03-29, paskelbta TAR 2018-04-11, i. k. 2018-05882</w:t>
      </w:r>
    </w:p>
    <w:p w:rsidR="00E01834" w:rsidRPr="00810029" w:rsidRDefault="00E01834" w:rsidP="00E01834">
      <w:pPr>
        <w:rPr>
          <w:szCs w:val="24"/>
          <w:lang w:eastAsia="en-US"/>
        </w:rPr>
      </w:pPr>
    </w:p>
    <w:p w:rsidR="00E01834" w:rsidRPr="00810029" w:rsidRDefault="00E01834" w:rsidP="00E01834">
      <w:pPr>
        <w:ind w:firstLine="720"/>
        <w:jc w:val="both"/>
        <w:rPr>
          <w:bCs/>
          <w:szCs w:val="24"/>
          <w:lang w:eastAsia="en-US"/>
        </w:rPr>
      </w:pPr>
      <w:r w:rsidRPr="00810029">
        <w:rPr>
          <w:bCs/>
          <w:szCs w:val="24"/>
          <w:lang w:eastAsia="en-US"/>
        </w:rPr>
        <w:t>11) sprendimų dėl mero politinio (asmeninio) pasitikėjimo valstybės tarnautojų pareigybių skaičiaus nustatymo bei savivaldybės tarybos ir mero</w:t>
      </w:r>
      <w:r w:rsidRPr="00810029">
        <w:rPr>
          <w:b/>
          <w:bCs/>
          <w:szCs w:val="24"/>
          <w:lang w:eastAsia="en-US"/>
        </w:rPr>
        <w:t xml:space="preserve"> </w:t>
      </w:r>
      <w:r w:rsidRPr="00810029">
        <w:rPr>
          <w:bCs/>
          <w:szCs w:val="24"/>
          <w:lang w:eastAsia="en-US"/>
        </w:rPr>
        <w:t>sekretoriato sudarymo ir jo pareigybių skaičiaus nustatymo priėmimas mero siūlymu;</w:t>
      </w:r>
    </w:p>
    <w:p w:rsidR="00E01834" w:rsidRPr="00810029" w:rsidRDefault="00E01834" w:rsidP="00E01834">
      <w:pPr>
        <w:ind w:firstLine="720"/>
        <w:jc w:val="both"/>
        <w:rPr>
          <w:bCs/>
          <w:szCs w:val="24"/>
          <w:lang w:eastAsia="en-US"/>
        </w:rPr>
      </w:pPr>
      <w:r w:rsidRPr="00810029">
        <w:rPr>
          <w:bCs/>
          <w:szCs w:val="24"/>
          <w:lang w:eastAsia="en-US"/>
        </w:rPr>
        <w:t>12) 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rsidR="00E01834" w:rsidRPr="00810029" w:rsidRDefault="00E01834" w:rsidP="00E01834">
      <w:pPr>
        <w:widowControl w:val="0"/>
        <w:shd w:val="clear" w:color="auto" w:fill="FFFFFF"/>
        <w:tabs>
          <w:tab w:val="left" w:pos="1134"/>
        </w:tabs>
        <w:suppressAutoHyphens/>
        <w:ind w:firstLine="720"/>
        <w:jc w:val="both"/>
        <w:rPr>
          <w:szCs w:val="24"/>
          <w:lang w:eastAsia="x-none"/>
        </w:rPr>
      </w:pPr>
      <w:r w:rsidRPr="00810029">
        <w:rPr>
          <w:szCs w:val="24"/>
          <w:lang w:eastAsia="x-none"/>
        </w:rPr>
        <w:t xml:space="preserve">13) sprendimų dėl seniūnijų steigimo, panaikinimo ir jų skaičiaus nustatymo, dėl pavadinimų seniūnijoms suteikimo ir jų keitimo, dėl teritorijų priskyrimo seniūnijoms, dėl seniūnijų aptarnaujamų teritorijų ribų nustatymo ir keitimo, </w:t>
      </w:r>
      <w:r w:rsidRPr="00810029">
        <w:rPr>
          <w:kern w:val="24"/>
          <w:szCs w:val="24"/>
          <w:lang w:eastAsia="x-none"/>
        </w:rPr>
        <w:t>įvertinus gyventojų nuomonę,</w:t>
      </w:r>
      <w:r w:rsidRPr="00810029">
        <w:rPr>
          <w:szCs w:val="24"/>
          <w:lang w:eastAsia="x-none"/>
        </w:rPr>
        <w:t xml:space="preserve"> priėmimas;</w:t>
      </w:r>
    </w:p>
    <w:p w:rsidR="00E01834" w:rsidRPr="00810029" w:rsidRDefault="00E01834" w:rsidP="00E01834">
      <w:pPr>
        <w:ind w:firstLine="720"/>
        <w:jc w:val="both"/>
        <w:rPr>
          <w:bCs/>
          <w:szCs w:val="24"/>
          <w:lang w:eastAsia="en-US"/>
        </w:rPr>
      </w:pPr>
      <w:r w:rsidRPr="00810029">
        <w:rPr>
          <w:bCs/>
          <w:szCs w:val="24"/>
          <w:lang w:eastAsia="en-US"/>
        </w:rPr>
        <w:t xml:space="preserve">14) </w:t>
      </w:r>
      <w:r w:rsidRPr="00810029">
        <w:rPr>
          <w:bCs/>
          <w:i/>
          <w:szCs w:val="24"/>
          <w:lang w:eastAsia="en-US"/>
        </w:rPr>
        <w:t xml:space="preserve">neteko galios nuo tos dienos, kai </w:t>
      </w:r>
      <w:r w:rsidRPr="00810029">
        <w:rPr>
          <w:i/>
          <w:szCs w:val="24"/>
          <w:lang w:eastAsia="en-US"/>
        </w:rPr>
        <w:t>2015 metais naujai išrinktos savivaldybių tarybos susirinko į pirmąjį posėdį;</w:t>
      </w:r>
    </w:p>
    <w:p w:rsidR="00E01834" w:rsidRPr="00810029" w:rsidRDefault="00E01834" w:rsidP="00E01834">
      <w:pPr>
        <w:ind w:firstLine="720"/>
        <w:jc w:val="both"/>
        <w:rPr>
          <w:szCs w:val="24"/>
          <w:lang w:eastAsia="en-US"/>
        </w:rPr>
      </w:pPr>
      <w:r w:rsidRPr="00810029">
        <w:rPr>
          <w:szCs w:val="24"/>
          <w:lang w:eastAsia="en-US"/>
        </w:rPr>
        <w:t xml:space="preserve">15) savivaldybės biudžeto ir </w:t>
      </w:r>
      <w:r w:rsidRPr="00810029">
        <w:rPr>
          <w:bCs/>
          <w:szCs w:val="24"/>
          <w:lang w:eastAsia="en-US"/>
        </w:rPr>
        <w:t>savivaldybės konsoliduotųjų ataskaitų rinkinio</w:t>
      </w:r>
      <w:r w:rsidRPr="00810029">
        <w:rPr>
          <w:szCs w:val="24"/>
          <w:lang w:eastAsia="en-US"/>
        </w:rPr>
        <w:t xml:space="preserve"> tvirtinimas Biudžeto sandaros įstatymo ir Viešojo sektoriaus atskaitomybės įstatymo nustatyta tvarka, prireikus savivaldybės biudžeto tikslinimas;</w:t>
      </w:r>
    </w:p>
    <w:p w:rsidR="003305EA" w:rsidRPr="00810029" w:rsidRDefault="003305EA" w:rsidP="003305EA">
      <w:pPr>
        <w:ind w:firstLine="720"/>
        <w:jc w:val="both"/>
        <w:rPr>
          <w:b/>
          <w:bCs/>
          <w:szCs w:val="24"/>
        </w:rPr>
      </w:pPr>
      <w:bookmarkStart w:id="2" w:name="part_9a1eea5fe547448e82c0b00cc87954bb"/>
      <w:bookmarkEnd w:id="2"/>
    </w:p>
    <w:p w:rsidR="003305EA" w:rsidRPr="00810029" w:rsidRDefault="003305EA" w:rsidP="003305EA">
      <w:pPr>
        <w:ind w:firstLine="720"/>
        <w:jc w:val="both"/>
        <w:rPr>
          <w:szCs w:val="24"/>
        </w:rPr>
      </w:pPr>
      <w:r w:rsidRPr="00810029">
        <w:rPr>
          <w:b/>
          <w:bCs/>
          <w:szCs w:val="24"/>
        </w:rPr>
        <w:t>18 straipsnis. Nuostatos dėl teisės aktų sustabdymo, panaikinimo, apskundimo</w:t>
      </w:r>
    </w:p>
    <w:p w:rsidR="003305EA" w:rsidRPr="00810029" w:rsidRDefault="003305EA" w:rsidP="003305EA">
      <w:pPr>
        <w:ind w:firstLine="720"/>
        <w:jc w:val="both"/>
        <w:rPr>
          <w:szCs w:val="24"/>
        </w:rPr>
      </w:pPr>
      <w:r w:rsidRPr="00810029">
        <w:rPr>
          <w:szCs w:val="24"/>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3305EA" w:rsidRPr="00810029" w:rsidRDefault="003305EA" w:rsidP="003305EA">
      <w:pPr>
        <w:spacing w:after="160" w:line="259" w:lineRule="auto"/>
        <w:rPr>
          <w:rFonts w:eastAsia="Calibri"/>
          <w:szCs w:val="24"/>
          <w:lang w:eastAsia="en-US"/>
        </w:rPr>
      </w:pPr>
    </w:p>
    <w:sectPr w:rsidR="003305EA" w:rsidRPr="00810029" w:rsidSect="00695609">
      <w:headerReference w:type="even" r:id="rId13"/>
      <w:headerReference w:type="default" r:id="rId14"/>
      <w:pgSz w:w="11906" w:h="16838" w:code="9"/>
      <w:pgMar w:top="964" w:right="567" w:bottom="454" w:left="158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36F" w:rsidRDefault="00F4336F">
      <w:r>
        <w:separator/>
      </w:r>
    </w:p>
  </w:endnote>
  <w:endnote w:type="continuationSeparator" w:id="0">
    <w:p w:rsidR="00F4336F" w:rsidRDefault="00F4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36F" w:rsidRDefault="00F4336F">
      <w:r>
        <w:separator/>
      </w:r>
    </w:p>
  </w:footnote>
  <w:footnote w:type="continuationSeparator" w:id="0">
    <w:p w:rsidR="00F4336F" w:rsidRDefault="00F43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139" w:rsidRDefault="00247139" w:rsidP="006C15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47139" w:rsidRDefault="002471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139" w:rsidRDefault="00247139">
    <w:pPr>
      <w:pStyle w:val="Antrats"/>
      <w:jc w:val="center"/>
    </w:pPr>
    <w:r>
      <w:fldChar w:fldCharType="begin"/>
    </w:r>
    <w:r>
      <w:instrText>PAGE   \* MERGEFORMAT</w:instrText>
    </w:r>
    <w:r>
      <w:fldChar w:fldCharType="separate"/>
    </w:r>
    <w:r w:rsidR="00D02E9B">
      <w:rPr>
        <w:noProof/>
      </w:rPr>
      <w:t>9</w:t>
    </w:r>
    <w:r>
      <w:fldChar w:fldCharType="end"/>
    </w:r>
  </w:p>
  <w:p w:rsidR="00247139" w:rsidRDefault="00247139" w:rsidP="006C156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3726"/>
    <w:multiLevelType w:val="hybridMultilevel"/>
    <w:tmpl w:val="06AAE04C"/>
    <w:lvl w:ilvl="0" w:tplc="86586BC0">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03D64EB1"/>
    <w:multiLevelType w:val="hybridMultilevel"/>
    <w:tmpl w:val="EEAE169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6564396"/>
    <w:multiLevelType w:val="multilevel"/>
    <w:tmpl w:val="D98A20F4"/>
    <w:lvl w:ilvl="0">
      <w:start w:val="1"/>
      <w:numFmt w:val="decimal"/>
      <w:lvlText w:val="%1."/>
      <w:lvlJc w:val="left"/>
      <w:pPr>
        <w:ind w:left="927" w:hanging="360"/>
      </w:pPr>
      <w:rPr>
        <w:rFonts w:hint="default"/>
      </w:rPr>
    </w:lvl>
    <w:lvl w:ilvl="1">
      <w:start w:val="1"/>
      <w:numFmt w:val="decimal"/>
      <w:isLgl/>
      <w:lvlText w:val="%1.%2."/>
      <w:lvlJc w:val="left"/>
      <w:pPr>
        <w:ind w:left="930" w:hanging="360"/>
      </w:pPr>
      <w:rPr>
        <w:rFonts w:hint="default"/>
        <w:b/>
      </w:rPr>
    </w:lvl>
    <w:lvl w:ilvl="2">
      <w:start w:val="1"/>
      <w:numFmt w:val="decimal"/>
      <w:isLgl/>
      <w:lvlText w:val="%1.%2.%3."/>
      <w:lvlJc w:val="left"/>
      <w:pPr>
        <w:ind w:left="1293" w:hanging="720"/>
      </w:pPr>
      <w:rPr>
        <w:rFonts w:hint="default"/>
        <w:b/>
      </w:rPr>
    </w:lvl>
    <w:lvl w:ilvl="3">
      <w:start w:val="1"/>
      <w:numFmt w:val="decimal"/>
      <w:isLgl/>
      <w:lvlText w:val="%1.%2.%3.%4."/>
      <w:lvlJc w:val="left"/>
      <w:pPr>
        <w:ind w:left="1296" w:hanging="720"/>
      </w:pPr>
      <w:rPr>
        <w:rFonts w:hint="default"/>
        <w:b/>
      </w:rPr>
    </w:lvl>
    <w:lvl w:ilvl="4">
      <w:start w:val="1"/>
      <w:numFmt w:val="decimal"/>
      <w:isLgl/>
      <w:lvlText w:val="%1.%2.%3.%4.%5."/>
      <w:lvlJc w:val="left"/>
      <w:pPr>
        <w:ind w:left="1659" w:hanging="1080"/>
      </w:pPr>
      <w:rPr>
        <w:rFonts w:hint="default"/>
        <w:b/>
      </w:rPr>
    </w:lvl>
    <w:lvl w:ilvl="5">
      <w:start w:val="1"/>
      <w:numFmt w:val="decimal"/>
      <w:isLgl/>
      <w:lvlText w:val="%1.%2.%3.%4.%5.%6."/>
      <w:lvlJc w:val="left"/>
      <w:pPr>
        <w:ind w:left="1662" w:hanging="1080"/>
      </w:pPr>
      <w:rPr>
        <w:rFonts w:hint="default"/>
        <w:b/>
      </w:rPr>
    </w:lvl>
    <w:lvl w:ilvl="6">
      <w:start w:val="1"/>
      <w:numFmt w:val="decimal"/>
      <w:isLgl/>
      <w:lvlText w:val="%1.%2.%3.%4.%5.%6.%7."/>
      <w:lvlJc w:val="left"/>
      <w:pPr>
        <w:ind w:left="2025" w:hanging="1440"/>
      </w:pPr>
      <w:rPr>
        <w:rFonts w:hint="default"/>
        <w:b/>
      </w:rPr>
    </w:lvl>
    <w:lvl w:ilvl="7">
      <w:start w:val="1"/>
      <w:numFmt w:val="decimal"/>
      <w:isLgl/>
      <w:lvlText w:val="%1.%2.%3.%4.%5.%6.%7.%8."/>
      <w:lvlJc w:val="left"/>
      <w:pPr>
        <w:ind w:left="2028" w:hanging="1440"/>
      </w:pPr>
      <w:rPr>
        <w:rFonts w:hint="default"/>
        <w:b/>
      </w:rPr>
    </w:lvl>
    <w:lvl w:ilvl="8">
      <w:start w:val="1"/>
      <w:numFmt w:val="decimal"/>
      <w:isLgl/>
      <w:lvlText w:val="%1.%2.%3.%4.%5.%6.%7.%8.%9."/>
      <w:lvlJc w:val="left"/>
      <w:pPr>
        <w:ind w:left="2391" w:hanging="1800"/>
      </w:pPr>
      <w:rPr>
        <w:rFonts w:hint="default"/>
        <w:b/>
      </w:rPr>
    </w:lvl>
  </w:abstractNum>
  <w:abstractNum w:abstractNumId="3" w15:restartNumberingAfterBreak="0">
    <w:nsid w:val="06BA45F7"/>
    <w:multiLevelType w:val="hybridMultilevel"/>
    <w:tmpl w:val="FADEBF30"/>
    <w:lvl w:ilvl="0" w:tplc="AD0AFDB0">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B18496B"/>
    <w:multiLevelType w:val="hybridMultilevel"/>
    <w:tmpl w:val="B53C4ED6"/>
    <w:lvl w:ilvl="0" w:tplc="9E6E65FA">
      <w:start w:val="6"/>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5" w15:restartNumberingAfterBreak="0">
    <w:nsid w:val="11DA0FE6"/>
    <w:multiLevelType w:val="hybridMultilevel"/>
    <w:tmpl w:val="06AAE04C"/>
    <w:lvl w:ilvl="0" w:tplc="86586BC0">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7484B8E"/>
    <w:multiLevelType w:val="hybridMultilevel"/>
    <w:tmpl w:val="0B808EAE"/>
    <w:lvl w:ilvl="0" w:tplc="946EC6A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3A19E4"/>
    <w:multiLevelType w:val="hybridMultilevel"/>
    <w:tmpl w:val="62327EA8"/>
    <w:lvl w:ilvl="0" w:tplc="CEB6DB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8" w15:restartNumberingAfterBreak="0">
    <w:nsid w:val="24A22516"/>
    <w:multiLevelType w:val="hybridMultilevel"/>
    <w:tmpl w:val="58422D60"/>
    <w:lvl w:ilvl="0" w:tplc="C77EDB80">
      <w:numFmt w:val="bullet"/>
      <w:lvlText w:val="-"/>
      <w:lvlJc w:val="left"/>
      <w:pPr>
        <w:ind w:left="1020" w:hanging="360"/>
      </w:pPr>
      <w:rPr>
        <w:rFonts w:ascii="Times New Roman" w:eastAsia="Times New Roman" w:hAnsi="Times New Roman" w:cs="Times New Roman" w:hint="default"/>
        <w:color w:val="FF0000"/>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9" w15:restartNumberingAfterBreak="0">
    <w:nsid w:val="2C5D1F24"/>
    <w:multiLevelType w:val="hybridMultilevel"/>
    <w:tmpl w:val="22324AAE"/>
    <w:lvl w:ilvl="0" w:tplc="77D234F0">
      <w:start w:val="1"/>
      <w:numFmt w:val="decimal"/>
      <w:lvlText w:val="%1."/>
      <w:lvlJc w:val="left"/>
      <w:pPr>
        <w:ind w:left="900" w:hanging="360"/>
      </w:pPr>
      <w:rPr>
        <w:rFonts w:hint="default"/>
        <w:b w:val="0"/>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2EBF0344"/>
    <w:multiLevelType w:val="hybridMultilevel"/>
    <w:tmpl w:val="A146747E"/>
    <w:lvl w:ilvl="0" w:tplc="A5B6A38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F7208D"/>
    <w:multiLevelType w:val="hybridMultilevel"/>
    <w:tmpl w:val="F6E2D9E2"/>
    <w:lvl w:ilvl="0" w:tplc="4826482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414E20F0"/>
    <w:multiLevelType w:val="hybridMultilevel"/>
    <w:tmpl w:val="993031B2"/>
    <w:lvl w:ilvl="0" w:tplc="0427000F">
      <w:start w:val="1"/>
      <w:numFmt w:val="decimal"/>
      <w:lvlText w:val="%1."/>
      <w:lvlJc w:val="left"/>
      <w:pPr>
        <w:ind w:left="3310" w:hanging="360"/>
      </w:pPr>
    </w:lvl>
    <w:lvl w:ilvl="1" w:tplc="04270019" w:tentative="1">
      <w:start w:val="1"/>
      <w:numFmt w:val="lowerLetter"/>
      <w:lvlText w:val="%2."/>
      <w:lvlJc w:val="left"/>
      <w:pPr>
        <w:ind w:left="4030" w:hanging="360"/>
      </w:pPr>
    </w:lvl>
    <w:lvl w:ilvl="2" w:tplc="0427001B" w:tentative="1">
      <w:start w:val="1"/>
      <w:numFmt w:val="lowerRoman"/>
      <w:lvlText w:val="%3."/>
      <w:lvlJc w:val="right"/>
      <w:pPr>
        <w:ind w:left="4750" w:hanging="180"/>
      </w:pPr>
    </w:lvl>
    <w:lvl w:ilvl="3" w:tplc="0427000F" w:tentative="1">
      <w:start w:val="1"/>
      <w:numFmt w:val="decimal"/>
      <w:lvlText w:val="%4."/>
      <w:lvlJc w:val="left"/>
      <w:pPr>
        <w:ind w:left="5470" w:hanging="360"/>
      </w:pPr>
    </w:lvl>
    <w:lvl w:ilvl="4" w:tplc="04270019" w:tentative="1">
      <w:start w:val="1"/>
      <w:numFmt w:val="lowerLetter"/>
      <w:lvlText w:val="%5."/>
      <w:lvlJc w:val="left"/>
      <w:pPr>
        <w:ind w:left="6190" w:hanging="360"/>
      </w:pPr>
    </w:lvl>
    <w:lvl w:ilvl="5" w:tplc="0427001B" w:tentative="1">
      <w:start w:val="1"/>
      <w:numFmt w:val="lowerRoman"/>
      <w:lvlText w:val="%6."/>
      <w:lvlJc w:val="right"/>
      <w:pPr>
        <w:ind w:left="6910" w:hanging="180"/>
      </w:pPr>
    </w:lvl>
    <w:lvl w:ilvl="6" w:tplc="0427000F" w:tentative="1">
      <w:start w:val="1"/>
      <w:numFmt w:val="decimal"/>
      <w:lvlText w:val="%7."/>
      <w:lvlJc w:val="left"/>
      <w:pPr>
        <w:ind w:left="7630" w:hanging="360"/>
      </w:pPr>
    </w:lvl>
    <w:lvl w:ilvl="7" w:tplc="04270019" w:tentative="1">
      <w:start w:val="1"/>
      <w:numFmt w:val="lowerLetter"/>
      <w:lvlText w:val="%8."/>
      <w:lvlJc w:val="left"/>
      <w:pPr>
        <w:ind w:left="8350" w:hanging="360"/>
      </w:pPr>
    </w:lvl>
    <w:lvl w:ilvl="8" w:tplc="0427001B" w:tentative="1">
      <w:start w:val="1"/>
      <w:numFmt w:val="lowerRoman"/>
      <w:lvlText w:val="%9."/>
      <w:lvlJc w:val="right"/>
      <w:pPr>
        <w:ind w:left="9070" w:hanging="180"/>
      </w:pPr>
    </w:lvl>
  </w:abstractNum>
  <w:abstractNum w:abstractNumId="13" w15:restartNumberingAfterBreak="0">
    <w:nsid w:val="420C05AF"/>
    <w:multiLevelType w:val="hybridMultilevel"/>
    <w:tmpl w:val="06AAE04C"/>
    <w:lvl w:ilvl="0" w:tplc="86586BC0">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4C701C97"/>
    <w:multiLevelType w:val="hybridMultilevel"/>
    <w:tmpl w:val="08B43F66"/>
    <w:lvl w:ilvl="0" w:tplc="1CC2A87C">
      <w:numFmt w:val="bullet"/>
      <w:lvlText w:val="-"/>
      <w:lvlJc w:val="left"/>
      <w:pPr>
        <w:ind w:left="930" w:hanging="360"/>
      </w:pPr>
      <w:rPr>
        <w:rFonts w:ascii="Times New Roman" w:eastAsia="Times New Roman" w:hAnsi="Times New Roman" w:cs="Times New Roman" w:hint="default"/>
        <w:color w:val="FF0000"/>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5" w15:restartNumberingAfterBreak="0">
    <w:nsid w:val="4DC9561F"/>
    <w:multiLevelType w:val="hybridMultilevel"/>
    <w:tmpl w:val="E2C2E97E"/>
    <w:lvl w:ilvl="0" w:tplc="3B6CFEC6">
      <w:start w:val="1"/>
      <w:numFmt w:val="decimal"/>
      <w:lvlText w:val="%1."/>
      <w:lvlJc w:val="left"/>
      <w:pPr>
        <w:ind w:left="1212" w:hanging="360"/>
      </w:pPr>
      <w:rPr>
        <w:rFonts w:ascii="Times New Roman" w:eastAsia="Times New Roman" w:hAnsi="Times New Roman" w:cs="Times New Roman"/>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527A537E"/>
    <w:multiLevelType w:val="hybridMultilevel"/>
    <w:tmpl w:val="44B07078"/>
    <w:lvl w:ilvl="0" w:tplc="31669A12">
      <w:start w:val="3"/>
      <w:numFmt w:val="bullet"/>
      <w:lvlText w:val="-"/>
      <w:lvlJc w:val="left"/>
      <w:pPr>
        <w:ind w:left="930" w:hanging="360"/>
      </w:pPr>
      <w:rPr>
        <w:rFonts w:ascii="Times New Roman" w:eastAsia="Times New Roman" w:hAnsi="Times New Roman" w:cs="Times New Roman" w:hint="default"/>
      </w:rPr>
    </w:lvl>
    <w:lvl w:ilvl="1" w:tplc="04270003">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7" w15:restartNumberingAfterBreak="0">
    <w:nsid w:val="54EF0E36"/>
    <w:multiLevelType w:val="hybridMultilevel"/>
    <w:tmpl w:val="332CA7D4"/>
    <w:lvl w:ilvl="0" w:tplc="4E4ACF52">
      <w:numFmt w:val="bullet"/>
      <w:lvlText w:val="-"/>
      <w:lvlJc w:val="left"/>
      <w:pPr>
        <w:ind w:left="990" w:hanging="360"/>
      </w:pPr>
      <w:rPr>
        <w:rFonts w:ascii="Times New Roman" w:eastAsia="Times New Roman" w:hAnsi="Times New Roman" w:cs="Times New Roman" w:hint="default"/>
        <w:color w:val="FF0000"/>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18" w15:restartNumberingAfterBreak="0">
    <w:nsid w:val="55875F2E"/>
    <w:multiLevelType w:val="hybridMultilevel"/>
    <w:tmpl w:val="1A2EB846"/>
    <w:lvl w:ilvl="0" w:tplc="5BC4CAF2">
      <w:numFmt w:val="bullet"/>
      <w:lvlText w:val="-"/>
      <w:lvlJc w:val="left"/>
      <w:pPr>
        <w:ind w:left="900" w:hanging="360"/>
      </w:pPr>
      <w:rPr>
        <w:rFonts w:ascii="Times New Roman" w:eastAsia="Times New Roman" w:hAnsi="Times New Roman" w:cs="Times New Roman" w:hint="default"/>
        <w:color w:val="FF0000"/>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9" w15:restartNumberingAfterBreak="0">
    <w:nsid w:val="5A302D02"/>
    <w:multiLevelType w:val="hybridMultilevel"/>
    <w:tmpl w:val="831E8CE4"/>
    <w:lvl w:ilvl="0" w:tplc="5AB69480">
      <w:numFmt w:val="bullet"/>
      <w:lvlText w:val="-"/>
      <w:lvlJc w:val="left"/>
      <w:pPr>
        <w:ind w:left="987" w:hanging="360"/>
      </w:pPr>
      <w:rPr>
        <w:rFonts w:ascii="Times New Roman" w:eastAsia="Times New Roman" w:hAnsi="Times New Roman" w:cs="Times New Roman" w:hint="default"/>
        <w:color w:val="FF000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20" w15:restartNumberingAfterBreak="0">
    <w:nsid w:val="61887CD5"/>
    <w:multiLevelType w:val="hybridMultilevel"/>
    <w:tmpl w:val="849AB07C"/>
    <w:lvl w:ilvl="0" w:tplc="04270001">
      <w:start w:val="1"/>
      <w:numFmt w:val="bullet"/>
      <w:lvlText w:val=""/>
      <w:lvlJc w:val="left"/>
      <w:pPr>
        <w:ind w:left="3310" w:hanging="360"/>
      </w:pPr>
      <w:rPr>
        <w:rFonts w:ascii="Symbol" w:hAnsi="Symbol" w:hint="default"/>
      </w:rPr>
    </w:lvl>
    <w:lvl w:ilvl="1" w:tplc="04270003" w:tentative="1">
      <w:start w:val="1"/>
      <w:numFmt w:val="bullet"/>
      <w:lvlText w:val="o"/>
      <w:lvlJc w:val="left"/>
      <w:pPr>
        <w:ind w:left="4030" w:hanging="360"/>
      </w:pPr>
      <w:rPr>
        <w:rFonts w:ascii="Courier New" w:hAnsi="Courier New" w:cs="Courier New" w:hint="default"/>
      </w:rPr>
    </w:lvl>
    <w:lvl w:ilvl="2" w:tplc="04270005" w:tentative="1">
      <w:start w:val="1"/>
      <w:numFmt w:val="bullet"/>
      <w:lvlText w:val=""/>
      <w:lvlJc w:val="left"/>
      <w:pPr>
        <w:ind w:left="4750" w:hanging="360"/>
      </w:pPr>
      <w:rPr>
        <w:rFonts w:ascii="Wingdings" w:hAnsi="Wingdings" w:hint="default"/>
      </w:rPr>
    </w:lvl>
    <w:lvl w:ilvl="3" w:tplc="04270001" w:tentative="1">
      <w:start w:val="1"/>
      <w:numFmt w:val="bullet"/>
      <w:lvlText w:val=""/>
      <w:lvlJc w:val="left"/>
      <w:pPr>
        <w:ind w:left="5470" w:hanging="360"/>
      </w:pPr>
      <w:rPr>
        <w:rFonts w:ascii="Symbol" w:hAnsi="Symbol" w:hint="default"/>
      </w:rPr>
    </w:lvl>
    <w:lvl w:ilvl="4" w:tplc="04270003" w:tentative="1">
      <w:start w:val="1"/>
      <w:numFmt w:val="bullet"/>
      <w:lvlText w:val="o"/>
      <w:lvlJc w:val="left"/>
      <w:pPr>
        <w:ind w:left="6190" w:hanging="360"/>
      </w:pPr>
      <w:rPr>
        <w:rFonts w:ascii="Courier New" w:hAnsi="Courier New" w:cs="Courier New" w:hint="default"/>
      </w:rPr>
    </w:lvl>
    <w:lvl w:ilvl="5" w:tplc="04270005" w:tentative="1">
      <w:start w:val="1"/>
      <w:numFmt w:val="bullet"/>
      <w:lvlText w:val=""/>
      <w:lvlJc w:val="left"/>
      <w:pPr>
        <w:ind w:left="6910" w:hanging="360"/>
      </w:pPr>
      <w:rPr>
        <w:rFonts w:ascii="Wingdings" w:hAnsi="Wingdings" w:hint="default"/>
      </w:rPr>
    </w:lvl>
    <w:lvl w:ilvl="6" w:tplc="04270001" w:tentative="1">
      <w:start w:val="1"/>
      <w:numFmt w:val="bullet"/>
      <w:lvlText w:val=""/>
      <w:lvlJc w:val="left"/>
      <w:pPr>
        <w:ind w:left="7630" w:hanging="360"/>
      </w:pPr>
      <w:rPr>
        <w:rFonts w:ascii="Symbol" w:hAnsi="Symbol" w:hint="default"/>
      </w:rPr>
    </w:lvl>
    <w:lvl w:ilvl="7" w:tplc="04270003" w:tentative="1">
      <w:start w:val="1"/>
      <w:numFmt w:val="bullet"/>
      <w:lvlText w:val="o"/>
      <w:lvlJc w:val="left"/>
      <w:pPr>
        <w:ind w:left="8350" w:hanging="360"/>
      </w:pPr>
      <w:rPr>
        <w:rFonts w:ascii="Courier New" w:hAnsi="Courier New" w:cs="Courier New" w:hint="default"/>
      </w:rPr>
    </w:lvl>
    <w:lvl w:ilvl="8" w:tplc="04270005" w:tentative="1">
      <w:start w:val="1"/>
      <w:numFmt w:val="bullet"/>
      <w:lvlText w:val=""/>
      <w:lvlJc w:val="left"/>
      <w:pPr>
        <w:ind w:left="9070" w:hanging="360"/>
      </w:pPr>
      <w:rPr>
        <w:rFonts w:ascii="Wingdings" w:hAnsi="Wingdings" w:hint="default"/>
      </w:rPr>
    </w:lvl>
  </w:abstractNum>
  <w:abstractNum w:abstractNumId="21" w15:restartNumberingAfterBreak="0">
    <w:nsid w:val="62E110BE"/>
    <w:multiLevelType w:val="hybridMultilevel"/>
    <w:tmpl w:val="3886E196"/>
    <w:lvl w:ilvl="0" w:tplc="ED5455DA">
      <w:start w:val="1"/>
      <w:numFmt w:val="decimal"/>
      <w:lvlText w:val="%1."/>
      <w:lvlJc w:val="left"/>
      <w:pPr>
        <w:ind w:left="928" w:hanging="360"/>
      </w:pPr>
      <w:rPr>
        <w:rFonts w:hint="default"/>
        <w:b w:val="0"/>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694E2DFA"/>
    <w:multiLevelType w:val="multilevel"/>
    <w:tmpl w:val="0F8A9DC4"/>
    <w:lvl w:ilvl="0">
      <w:start w:val="1"/>
      <w:numFmt w:val="decimal"/>
      <w:lvlText w:val="%1."/>
      <w:lvlJc w:val="left"/>
      <w:pPr>
        <w:ind w:left="360" w:hanging="360"/>
      </w:pPr>
      <w:rPr>
        <w:i/>
      </w:rPr>
    </w:lvl>
    <w:lvl w:ilvl="1">
      <w:start w:val="1"/>
      <w:numFmt w:val="decimal"/>
      <w:lvlText w:val="%1.%2."/>
      <w:lvlJc w:val="left"/>
      <w:pPr>
        <w:ind w:left="786" w:hanging="360"/>
      </w:pPr>
      <w:rPr>
        <w:i/>
      </w:rPr>
    </w:lvl>
    <w:lvl w:ilvl="2">
      <w:start w:val="1"/>
      <w:numFmt w:val="decimal"/>
      <w:lvlText w:val="%1.%2.%3."/>
      <w:lvlJc w:val="left"/>
      <w:pPr>
        <w:ind w:left="1854" w:hanging="720"/>
      </w:pPr>
      <w:rPr>
        <w:i/>
      </w:rPr>
    </w:lvl>
    <w:lvl w:ilvl="3">
      <w:start w:val="1"/>
      <w:numFmt w:val="decimal"/>
      <w:lvlText w:val="%1.%2.%3.%4."/>
      <w:lvlJc w:val="left"/>
      <w:pPr>
        <w:ind w:left="2421" w:hanging="720"/>
      </w:pPr>
      <w:rPr>
        <w:i/>
      </w:rPr>
    </w:lvl>
    <w:lvl w:ilvl="4">
      <w:start w:val="1"/>
      <w:numFmt w:val="decimal"/>
      <w:lvlText w:val="%1.%2.%3.%4.%5."/>
      <w:lvlJc w:val="left"/>
      <w:pPr>
        <w:ind w:left="3348" w:hanging="1080"/>
      </w:pPr>
      <w:rPr>
        <w:i/>
      </w:rPr>
    </w:lvl>
    <w:lvl w:ilvl="5">
      <w:start w:val="1"/>
      <w:numFmt w:val="decimal"/>
      <w:lvlText w:val="%1.%2.%3.%4.%5.%6."/>
      <w:lvlJc w:val="left"/>
      <w:pPr>
        <w:ind w:left="3915" w:hanging="1080"/>
      </w:pPr>
      <w:rPr>
        <w:i/>
      </w:rPr>
    </w:lvl>
    <w:lvl w:ilvl="6">
      <w:start w:val="1"/>
      <w:numFmt w:val="decimal"/>
      <w:lvlText w:val="%1.%2.%3.%4.%5.%6.%7."/>
      <w:lvlJc w:val="left"/>
      <w:pPr>
        <w:ind w:left="4842" w:hanging="1440"/>
      </w:pPr>
      <w:rPr>
        <w:i/>
      </w:rPr>
    </w:lvl>
    <w:lvl w:ilvl="7">
      <w:start w:val="1"/>
      <w:numFmt w:val="decimal"/>
      <w:lvlText w:val="%1.%2.%3.%4.%5.%6.%7.%8."/>
      <w:lvlJc w:val="left"/>
      <w:pPr>
        <w:ind w:left="5409" w:hanging="1440"/>
      </w:pPr>
      <w:rPr>
        <w:i/>
      </w:rPr>
    </w:lvl>
    <w:lvl w:ilvl="8">
      <w:start w:val="1"/>
      <w:numFmt w:val="decimal"/>
      <w:lvlText w:val="%1.%2.%3.%4.%5.%6.%7.%8.%9."/>
      <w:lvlJc w:val="left"/>
      <w:pPr>
        <w:ind w:left="6336" w:hanging="1800"/>
      </w:pPr>
      <w:rPr>
        <w:i/>
      </w:rPr>
    </w:lvl>
  </w:abstractNum>
  <w:abstractNum w:abstractNumId="23" w15:restartNumberingAfterBreak="0">
    <w:nsid w:val="69FC3C3D"/>
    <w:multiLevelType w:val="hybridMultilevel"/>
    <w:tmpl w:val="B5BED4E0"/>
    <w:lvl w:ilvl="0" w:tplc="89EC8B20">
      <w:numFmt w:val="bullet"/>
      <w:lvlText w:val="-"/>
      <w:lvlJc w:val="left"/>
      <w:pPr>
        <w:ind w:left="1200" w:hanging="360"/>
      </w:pPr>
      <w:rPr>
        <w:rFonts w:ascii="Times New Roman" w:eastAsia="Times New Roman" w:hAnsi="Times New Roman" w:cs="Times New Roman" w:hint="default"/>
        <w:color w:val="FF0000"/>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24" w15:restartNumberingAfterBreak="0">
    <w:nsid w:val="77234BCE"/>
    <w:multiLevelType w:val="hybridMultilevel"/>
    <w:tmpl w:val="FE4C5C64"/>
    <w:lvl w:ilvl="0" w:tplc="ADFE621A">
      <w:start w:val="58"/>
      <w:numFmt w:val="bullet"/>
      <w:lvlText w:val="-"/>
      <w:lvlJc w:val="left"/>
      <w:pPr>
        <w:ind w:left="990" w:hanging="360"/>
      </w:pPr>
      <w:rPr>
        <w:rFonts w:ascii="Times New Roman" w:eastAsia="Times New Roman" w:hAnsi="Times New Roman" w:cs="Times New Roman"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25" w15:restartNumberingAfterBreak="0">
    <w:nsid w:val="7EC76648"/>
    <w:multiLevelType w:val="hybridMultilevel"/>
    <w:tmpl w:val="C5DE681A"/>
    <w:lvl w:ilvl="0" w:tplc="A2F416D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2"/>
  </w:num>
  <w:num w:numId="5">
    <w:abstractNumId w:val="13"/>
  </w:num>
  <w:num w:numId="6">
    <w:abstractNumId w:val="5"/>
  </w:num>
  <w:num w:numId="7">
    <w:abstractNumId w:val="0"/>
  </w:num>
  <w:num w:numId="8">
    <w:abstractNumId w:val="10"/>
  </w:num>
  <w:num w:numId="9">
    <w:abstractNumId w:val="9"/>
  </w:num>
  <w:num w:numId="10">
    <w:abstractNumId w:val="15"/>
  </w:num>
  <w:num w:numId="11">
    <w:abstractNumId w:val="7"/>
  </w:num>
  <w:num w:numId="12">
    <w:abstractNumId w:val="16"/>
  </w:num>
  <w:num w:numId="13">
    <w:abstractNumId w:val="14"/>
  </w:num>
  <w:num w:numId="14">
    <w:abstractNumId w:val="17"/>
  </w:num>
  <w:num w:numId="15">
    <w:abstractNumId w:val="18"/>
  </w:num>
  <w:num w:numId="16">
    <w:abstractNumId w:val="8"/>
  </w:num>
  <w:num w:numId="17">
    <w:abstractNumId w:val="23"/>
  </w:num>
  <w:num w:numId="18">
    <w:abstractNumId w:val="19"/>
  </w:num>
  <w:num w:numId="19">
    <w:abstractNumId w:val="25"/>
  </w:num>
  <w:num w:numId="20">
    <w:abstractNumId w:val="24"/>
  </w:num>
  <w:num w:numId="2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1"/>
  </w:num>
  <w:num w:numId="25">
    <w:abstractNumId w:val="22"/>
  </w:num>
  <w:num w:numId="26">
    <w:abstractNumId w:val="6"/>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B4"/>
    <w:rsid w:val="000002F3"/>
    <w:rsid w:val="00000897"/>
    <w:rsid w:val="00000C3C"/>
    <w:rsid w:val="00000EC1"/>
    <w:rsid w:val="0000125F"/>
    <w:rsid w:val="000014D6"/>
    <w:rsid w:val="00001607"/>
    <w:rsid w:val="00001E5A"/>
    <w:rsid w:val="000024FF"/>
    <w:rsid w:val="000033A2"/>
    <w:rsid w:val="00003655"/>
    <w:rsid w:val="00003F0A"/>
    <w:rsid w:val="00004319"/>
    <w:rsid w:val="00004476"/>
    <w:rsid w:val="00004507"/>
    <w:rsid w:val="00004782"/>
    <w:rsid w:val="00004C51"/>
    <w:rsid w:val="00004CED"/>
    <w:rsid w:val="0000505D"/>
    <w:rsid w:val="000050E0"/>
    <w:rsid w:val="000051FA"/>
    <w:rsid w:val="0000526E"/>
    <w:rsid w:val="00005488"/>
    <w:rsid w:val="0000590E"/>
    <w:rsid w:val="000073BC"/>
    <w:rsid w:val="000107E4"/>
    <w:rsid w:val="000109ED"/>
    <w:rsid w:val="00010BCF"/>
    <w:rsid w:val="000119A5"/>
    <w:rsid w:val="0001214B"/>
    <w:rsid w:val="00012BE4"/>
    <w:rsid w:val="00012F2C"/>
    <w:rsid w:val="000134B0"/>
    <w:rsid w:val="00014223"/>
    <w:rsid w:val="000147D8"/>
    <w:rsid w:val="000152A6"/>
    <w:rsid w:val="00015A8E"/>
    <w:rsid w:val="00015C52"/>
    <w:rsid w:val="000162C7"/>
    <w:rsid w:val="00017248"/>
    <w:rsid w:val="000174AF"/>
    <w:rsid w:val="00017581"/>
    <w:rsid w:val="000179E3"/>
    <w:rsid w:val="00020195"/>
    <w:rsid w:val="00020471"/>
    <w:rsid w:val="00020483"/>
    <w:rsid w:val="0002223F"/>
    <w:rsid w:val="0002258B"/>
    <w:rsid w:val="0002296A"/>
    <w:rsid w:val="00022B3D"/>
    <w:rsid w:val="00022CD3"/>
    <w:rsid w:val="000241A6"/>
    <w:rsid w:val="0002474D"/>
    <w:rsid w:val="00024A29"/>
    <w:rsid w:val="000255E2"/>
    <w:rsid w:val="00025981"/>
    <w:rsid w:val="000263B1"/>
    <w:rsid w:val="00026F02"/>
    <w:rsid w:val="0002729F"/>
    <w:rsid w:val="0002743A"/>
    <w:rsid w:val="00027958"/>
    <w:rsid w:val="0003125D"/>
    <w:rsid w:val="00031DA8"/>
    <w:rsid w:val="000323AD"/>
    <w:rsid w:val="00032749"/>
    <w:rsid w:val="00032ECD"/>
    <w:rsid w:val="000334C3"/>
    <w:rsid w:val="00033882"/>
    <w:rsid w:val="00033E19"/>
    <w:rsid w:val="000348FE"/>
    <w:rsid w:val="00034E8C"/>
    <w:rsid w:val="00034F24"/>
    <w:rsid w:val="00035177"/>
    <w:rsid w:val="00037132"/>
    <w:rsid w:val="00037877"/>
    <w:rsid w:val="00037AB7"/>
    <w:rsid w:val="00037C35"/>
    <w:rsid w:val="00037F2F"/>
    <w:rsid w:val="00037F7C"/>
    <w:rsid w:val="0004002E"/>
    <w:rsid w:val="00040422"/>
    <w:rsid w:val="000408E1"/>
    <w:rsid w:val="0004103D"/>
    <w:rsid w:val="00041935"/>
    <w:rsid w:val="00041B9A"/>
    <w:rsid w:val="000422D6"/>
    <w:rsid w:val="00042354"/>
    <w:rsid w:val="000425B1"/>
    <w:rsid w:val="00042725"/>
    <w:rsid w:val="000436E7"/>
    <w:rsid w:val="00043D60"/>
    <w:rsid w:val="00045DE3"/>
    <w:rsid w:val="00046248"/>
    <w:rsid w:val="00046631"/>
    <w:rsid w:val="000469A5"/>
    <w:rsid w:val="00046C75"/>
    <w:rsid w:val="00047725"/>
    <w:rsid w:val="00047C9A"/>
    <w:rsid w:val="0005112B"/>
    <w:rsid w:val="000513E6"/>
    <w:rsid w:val="00051BCF"/>
    <w:rsid w:val="00052812"/>
    <w:rsid w:val="0005297C"/>
    <w:rsid w:val="00052A79"/>
    <w:rsid w:val="00052B40"/>
    <w:rsid w:val="00052C9E"/>
    <w:rsid w:val="00052D23"/>
    <w:rsid w:val="00052EC4"/>
    <w:rsid w:val="00053619"/>
    <w:rsid w:val="00053994"/>
    <w:rsid w:val="0005442D"/>
    <w:rsid w:val="00054FF3"/>
    <w:rsid w:val="000560E3"/>
    <w:rsid w:val="00057945"/>
    <w:rsid w:val="00057A53"/>
    <w:rsid w:val="00060AE5"/>
    <w:rsid w:val="0006118D"/>
    <w:rsid w:val="0006204E"/>
    <w:rsid w:val="0006248B"/>
    <w:rsid w:val="00062C36"/>
    <w:rsid w:val="000637EE"/>
    <w:rsid w:val="00063868"/>
    <w:rsid w:val="00063FD0"/>
    <w:rsid w:val="00064205"/>
    <w:rsid w:val="00064751"/>
    <w:rsid w:val="000653D6"/>
    <w:rsid w:val="00065D19"/>
    <w:rsid w:val="00065E59"/>
    <w:rsid w:val="0006647A"/>
    <w:rsid w:val="000666AE"/>
    <w:rsid w:val="00066BE8"/>
    <w:rsid w:val="0006710B"/>
    <w:rsid w:val="00067BCC"/>
    <w:rsid w:val="00070B75"/>
    <w:rsid w:val="000719D5"/>
    <w:rsid w:val="00072460"/>
    <w:rsid w:val="00072EF0"/>
    <w:rsid w:val="00072F4F"/>
    <w:rsid w:val="00073BA9"/>
    <w:rsid w:val="00073C49"/>
    <w:rsid w:val="00075C1F"/>
    <w:rsid w:val="00075F2A"/>
    <w:rsid w:val="00076B7C"/>
    <w:rsid w:val="00076B9B"/>
    <w:rsid w:val="0007744A"/>
    <w:rsid w:val="00077487"/>
    <w:rsid w:val="000774AA"/>
    <w:rsid w:val="00077738"/>
    <w:rsid w:val="00081F0D"/>
    <w:rsid w:val="00082CDA"/>
    <w:rsid w:val="00083186"/>
    <w:rsid w:val="0008332B"/>
    <w:rsid w:val="000833CC"/>
    <w:rsid w:val="000835F2"/>
    <w:rsid w:val="00084C67"/>
    <w:rsid w:val="00084D77"/>
    <w:rsid w:val="000864C2"/>
    <w:rsid w:val="0008739D"/>
    <w:rsid w:val="000878A5"/>
    <w:rsid w:val="00090790"/>
    <w:rsid w:val="00090AFC"/>
    <w:rsid w:val="00090BA4"/>
    <w:rsid w:val="00091C7D"/>
    <w:rsid w:val="0009247A"/>
    <w:rsid w:val="00092F6E"/>
    <w:rsid w:val="00093243"/>
    <w:rsid w:val="00093C64"/>
    <w:rsid w:val="00093D57"/>
    <w:rsid w:val="00095368"/>
    <w:rsid w:val="000976CD"/>
    <w:rsid w:val="000A07B4"/>
    <w:rsid w:val="000A09D9"/>
    <w:rsid w:val="000A14BB"/>
    <w:rsid w:val="000A1610"/>
    <w:rsid w:val="000A1611"/>
    <w:rsid w:val="000A232C"/>
    <w:rsid w:val="000A35A2"/>
    <w:rsid w:val="000A419B"/>
    <w:rsid w:val="000A44C2"/>
    <w:rsid w:val="000A4550"/>
    <w:rsid w:val="000A49F4"/>
    <w:rsid w:val="000A4BE4"/>
    <w:rsid w:val="000A4EEA"/>
    <w:rsid w:val="000A55B2"/>
    <w:rsid w:val="000A6490"/>
    <w:rsid w:val="000A7852"/>
    <w:rsid w:val="000A7940"/>
    <w:rsid w:val="000A7DE9"/>
    <w:rsid w:val="000B0120"/>
    <w:rsid w:val="000B1C04"/>
    <w:rsid w:val="000B1C46"/>
    <w:rsid w:val="000B20FC"/>
    <w:rsid w:val="000B221E"/>
    <w:rsid w:val="000B24F2"/>
    <w:rsid w:val="000B3A91"/>
    <w:rsid w:val="000B47D3"/>
    <w:rsid w:val="000B5673"/>
    <w:rsid w:val="000B5ADA"/>
    <w:rsid w:val="000B610F"/>
    <w:rsid w:val="000B6651"/>
    <w:rsid w:val="000B6676"/>
    <w:rsid w:val="000B6AE6"/>
    <w:rsid w:val="000B6C53"/>
    <w:rsid w:val="000B6E9C"/>
    <w:rsid w:val="000B7227"/>
    <w:rsid w:val="000B7AD3"/>
    <w:rsid w:val="000B7D33"/>
    <w:rsid w:val="000C04FC"/>
    <w:rsid w:val="000C0687"/>
    <w:rsid w:val="000C0BD8"/>
    <w:rsid w:val="000C1780"/>
    <w:rsid w:val="000C180E"/>
    <w:rsid w:val="000C2909"/>
    <w:rsid w:val="000C3972"/>
    <w:rsid w:val="000C3CF3"/>
    <w:rsid w:val="000C3E9D"/>
    <w:rsid w:val="000C3FAD"/>
    <w:rsid w:val="000C42A3"/>
    <w:rsid w:val="000C4629"/>
    <w:rsid w:val="000C76AB"/>
    <w:rsid w:val="000D04C1"/>
    <w:rsid w:val="000D0536"/>
    <w:rsid w:val="000D1026"/>
    <w:rsid w:val="000D1712"/>
    <w:rsid w:val="000D2180"/>
    <w:rsid w:val="000D257B"/>
    <w:rsid w:val="000D2DB4"/>
    <w:rsid w:val="000D32F6"/>
    <w:rsid w:val="000D4179"/>
    <w:rsid w:val="000D5823"/>
    <w:rsid w:val="000D5E4C"/>
    <w:rsid w:val="000D6309"/>
    <w:rsid w:val="000E0E1A"/>
    <w:rsid w:val="000E1D4A"/>
    <w:rsid w:val="000E2188"/>
    <w:rsid w:val="000E2A6A"/>
    <w:rsid w:val="000E3077"/>
    <w:rsid w:val="000E3455"/>
    <w:rsid w:val="000E3C10"/>
    <w:rsid w:val="000E49E7"/>
    <w:rsid w:val="000E56E4"/>
    <w:rsid w:val="000E58B2"/>
    <w:rsid w:val="000E7735"/>
    <w:rsid w:val="000E7A0B"/>
    <w:rsid w:val="000F07E5"/>
    <w:rsid w:val="000F1609"/>
    <w:rsid w:val="000F24A5"/>
    <w:rsid w:val="000F30CD"/>
    <w:rsid w:val="000F397A"/>
    <w:rsid w:val="000F3B8F"/>
    <w:rsid w:val="000F4106"/>
    <w:rsid w:val="000F421D"/>
    <w:rsid w:val="000F47FC"/>
    <w:rsid w:val="000F4CB7"/>
    <w:rsid w:val="000F510B"/>
    <w:rsid w:val="000F5688"/>
    <w:rsid w:val="000F5C85"/>
    <w:rsid w:val="000F6AB9"/>
    <w:rsid w:val="000F6D0D"/>
    <w:rsid w:val="000F6E52"/>
    <w:rsid w:val="000F7614"/>
    <w:rsid w:val="001008BF"/>
    <w:rsid w:val="00100A94"/>
    <w:rsid w:val="00100BF2"/>
    <w:rsid w:val="00101021"/>
    <w:rsid w:val="00102468"/>
    <w:rsid w:val="0010293C"/>
    <w:rsid w:val="00103598"/>
    <w:rsid w:val="0010380E"/>
    <w:rsid w:val="00103920"/>
    <w:rsid w:val="001042B8"/>
    <w:rsid w:val="001044FA"/>
    <w:rsid w:val="00105611"/>
    <w:rsid w:val="00105D43"/>
    <w:rsid w:val="00107F63"/>
    <w:rsid w:val="00112515"/>
    <w:rsid w:val="00112AFC"/>
    <w:rsid w:val="00112DEC"/>
    <w:rsid w:val="00113A1A"/>
    <w:rsid w:val="001143BC"/>
    <w:rsid w:val="00114929"/>
    <w:rsid w:val="00115955"/>
    <w:rsid w:val="001168A3"/>
    <w:rsid w:val="00116FF0"/>
    <w:rsid w:val="00117712"/>
    <w:rsid w:val="00117EBB"/>
    <w:rsid w:val="001201C7"/>
    <w:rsid w:val="001203D2"/>
    <w:rsid w:val="001214FE"/>
    <w:rsid w:val="001218AB"/>
    <w:rsid w:val="00121AB2"/>
    <w:rsid w:val="0012233E"/>
    <w:rsid w:val="001225A7"/>
    <w:rsid w:val="00123492"/>
    <w:rsid w:val="0012447B"/>
    <w:rsid w:val="0012534D"/>
    <w:rsid w:val="001262D8"/>
    <w:rsid w:val="001268C1"/>
    <w:rsid w:val="00126C49"/>
    <w:rsid w:val="00127EA6"/>
    <w:rsid w:val="001311A4"/>
    <w:rsid w:val="00131E0F"/>
    <w:rsid w:val="00132089"/>
    <w:rsid w:val="00132CC1"/>
    <w:rsid w:val="00132D25"/>
    <w:rsid w:val="00133D35"/>
    <w:rsid w:val="00134051"/>
    <w:rsid w:val="0013436E"/>
    <w:rsid w:val="00134E99"/>
    <w:rsid w:val="001351F6"/>
    <w:rsid w:val="001363C1"/>
    <w:rsid w:val="001368CC"/>
    <w:rsid w:val="00136AED"/>
    <w:rsid w:val="00137140"/>
    <w:rsid w:val="00137B2C"/>
    <w:rsid w:val="0014076D"/>
    <w:rsid w:val="00140AE3"/>
    <w:rsid w:val="001419DE"/>
    <w:rsid w:val="00142071"/>
    <w:rsid w:val="00142171"/>
    <w:rsid w:val="0014337C"/>
    <w:rsid w:val="00143A5E"/>
    <w:rsid w:val="00143CC2"/>
    <w:rsid w:val="00143D01"/>
    <w:rsid w:val="00144238"/>
    <w:rsid w:val="001446D7"/>
    <w:rsid w:val="0014542E"/>
    <w:rsid w:val="00145867"/>
    <w:rsid w:val="001459E5"/>
    <w:rsid w:val="00146819"/>
    <w:rsid w:val="001469BC"/>
    <w:rsid w:val="00146AD0"/>
    <w:rsid w:val="00146D23"/>
    <w:rsid w:val="00147578"/>
    <w:rsid w:val="0015154C"/>
    <w:rsid w:val="00151EB1"/>
    <w:rsid w:val="00151FBD"/>
    <w:rsid w:val="00152A1B"/>
    <w:rsid w:val="001530A3"/>
    <w:rsid w:val="001537E9"/>
    <w:rsid w:val="00153E03"/>
    <w:rsid w:val="001543EA"/>
    <w:rsid w:val="001546B9"/>
    <w:rsid w:val="001548B7"/>
    <w:rsid w:val="00154D0B"/>
    <w:rsid w:val="001560B7"/>
    <w:rsid w:val="00156450"/>
    <w:rsid w:val="001567CB"/>
    <w:rsid w:val="00157162"/>
    <w:rsid w:val="00157ABB"/>
    <w:rsid w:val="00160272"/>
    <w:rsid w:val="00160403"/>
    <w:rsid w:val="001609E8"/>
    <w:rsid w:val="00160BB3"/>
    <w:rsid w:val="00161169"/>
    <w:rsid w:val="001611B5"/>
    <w:rsid w:val="00162255"/>
    <w:rsid w:val="001624C2"/>
    <w:rsid w:val="00162B86"/>
    <w:rsid w:val="00162C0F"/>
    <w:rsid w:val="00162E3D"/>
    <w:rsid w:val="00162E4A"/>
    <w:rsid w:val="001632C4"/>
    <w:rsid w:val="00163A87"/>
    <w:rsid w:val="0016427A"/>
    <w:rsid w:val="00164618"/>
    <w:rsid w:val="001650C5"/>
    <w:rsid w:val="0016624A"/>
    <w:rsid w:val="0016641A"/>
    <w:rsid w:val="00166602"/>
    <w:rsid w:val="001704C8"/>
    <w:rsid w:val="00170A99"/>
    <w:rsid w:val="00171AE6"/>
    <w:rsid w:val="00172474"/>
    <w:rsid w:val="00172934"/>
    <w:rsid w:val="00172FF6"/>
    <w:rsid w:val="00174343"/>
    <w:rsid w:val="001744AD"/>
    <w:rsid w:val="00174C37"/>
    <w:rsid w:val="0017533F"/>
    <w:rsid w:val="0017536E"/>
    <w:rsid w:val="0017668D"/>
    <w:rsid w:val="001766BA"/>
    <w:rsid w:val="00176924"/>
    <w:rsid w:val="0017724E"/>
    <w:rsid w:val="001774EE"/>
    <w:rsid w:val="00180B90"/>
    <w:rsid w:val="00180BAF"/>
    <w:rsid w:val="0018110C"/>
    <w:rsid w:val="00181C59"/>
    <w:rsid w:val="001828EB"/>
    <w:rsid w:val="00182E5B"/>
    <w:rsid w:val="00183101"/>
    <w:rsid w:val="0018382A"/>
    <w:rsid w:val="00183BFB"/>
    <w:rsid w:val="00183DA7"/>
    <w:rsid w:val="00184315"/>
    <w:rsid w:val="00184B2B"/>
    <w:rsid w:val="001850C7"/>
    <w:rsid w:val="0018526C"/>
    <w:rsid w:val="00186320"/>
    <w:rsid w:val="0018654A"/>
    <w:rsid w:val="001875FF"/>
    <w:rsid w:val="00187601"/>
    <w:rsid w:val="001912A2"/>
    <w:rsid w:val="001915A8"/>
    <w:rsid w:val="00191F74"/>
    <w:rsid w:val="0019237C"/>
    <w:rsid w:val="00192449"/>
    <w:rsid w:val="001926BB"/>
    <w:rsid w:val="00192900"/>
    <w:rsid w:val="00193A89"/>
    <w:rsid w:val="00193C2D"/>
    <w:rsid w:val="00194EBE"/>
    <w:rsid w:val="00195210"/>
    <w:rsid w:val="0019615C"/>
    <w:rsid w:val="00197145"/>
    <w:rsid w:val="0019752A"/>
    <w:rsid w:val="00197C5B"/>
    <w:rsid w:val="001A029D"/>
    <w:rsid w:val="001A0B4F"/>
    <w:rsid w:val="001A0F8F"/>
    <w:rsid w:val="001A1E98"/>
    <w:rsid w:val="001A246C"/>
    <w:rsid w:val="001A2DF6"/>
    <w:rsid w:val="001A2EAA"/>
    <w:rsid w:val="001A3177"/>
    <w:rsid w:val="001A3961"/>
    <w:rsid w:val="001A3A5C"/>
    <w:rsid w:val="001A435A"/>
    <w:rsid w:val="001A4862"/>
    <w:rsid w:val="001A4E88"/>
    <w:rsid w:val="001A510C"/>
    <w:rsid w:val="001A59C7"/>
    <w:rsid w:val="001A6F4D"/>
    <w:rsid w:val="001A75C4"/>
    <w:rsid w:val="001A7720"/>
    <w:rsid w:val="001B06A2"/>
    <w:rsid w:val="001B149C"/>
    <w:rsid w:val="001B1BA0"/>
    <w:rsid w:val="001B2261"/>
    <w:rsid w:val="001B36D3"/>
    <w:rsid w:val="001B39C3"/>
    <w:rsid w:val="001B40F6"/>
    <w:rsid w:val="001B4316"/>
    <w:rsid w:val="001B4831"/>
    <w:rsid w:val="001B4966"/>
    <w:rsid w:val="001B554D"/>
    <w:rsid w:val="001B564D"/>
    <w:rsid w:val="001B593B"/>
    <w:rsid w:val="001B5F3F"/>
    <w:rsid w:val="001B609B"/>
    <w:rsid w:val="001B6CED"/>
    <w:rsid w:val="001B71C6"/>
    <w:rsid w:val="001B7623"/>
    <w:rsid w:val="001B76DD"/>
    <w:rsid w:val="001C0446"/>
    <w:rsid w:val="001C0513"/>
    <w:rsid w:val="001C0AD2"/>
    <w:rsid w:val="001C1239"/>
    <w:rsid w:val="001C1299"/>
    <w:rsid w:val="001C1AD0"/>
    <w:rsid w:val="001C2436"/>
    <w:rsid w:val="001C40B9"/>
    <w:rsid w:val="001C5192"/>
    <w:rsid w:val="001C5D4B"/>
    <w:rsid w:val="001C5FE4"/>
    <w:rsid w:val="001C628C"/>
    <w:rsid w:val="001C75FD"/>
    <w:rsid w:val="001C7604"/>
    <w:rsid w:val="001D09CB"/>
    <w:rsid w:val="001D0E3E"/>
    <w:rsid w:val="001D1373"/>
    <w:rsid w:val="001D1610"/>
    <w:rsid w:val="001D1C59"/>
    <w:rsid w:val="001D1D92"/>
    <w:rsid w:val="001D1E28"/>
    <w:rsid w:val="001D2766"/>
    <w:rsid w:val="001D2A8F"/>
    <w:rsid w:val="001D34DB"/>
    <w:rsid w:val="001D41B6"/>
    <w:rsid w:val="001D4361"/>
    <w:rsid w:val="001D459B"/>
    <w:rsid w:val="001D4933"/>
    <w:rsid w:val="001D5BB2"/>
    <w:rsid w:val="001D5DEC"/>
    <w:rsid w:val="001D6278"/>
    <w:rsid w:val="001D675A"/>
    <w:rsid w:val="001D6F1C"/>
    <w:rsid w:val="001D7284"/>
    <w:rsid w:val="001D7539"/>
    <w:rsid w:val="001D7593"/>
    <w:rsid w:val="001D76A8"/>
    <w:rsid w:val="001D76E8"/>
    <w:rsid w:val="001D7915"/>
    <w:rsid w:val="001E069C"/>
    <w:rsid w:val="001E20E2"/>
    <w:rsid w:val="001E2F98"/>
    <w:rsid w:val="001E32E3"/>
    <w:rsid w:val="001E37EB"/>
    <w:rsid w:val="001E3992"/>
    <w:rsid w:val="001E5656"/>
    <w:rsid w:val="001E6C9E"/>
    <w:rsid w:val="001E6EB5"/>
    <w:rsid w:val="001E70E8"/>
    <w:rsid w:val="001E737A"/>
    <w:rsid w:val="001E73C7"/>
    <w:rsid w:val="001E7B48"/>
    <w:rsid w:val="001F0403"/>
    <w:rsid w:val="001F0589"/>
    <w:rsid w:val="001F0A86"/>
    <w:rsid w:val="001F0D65"/>
    <w:rsid w:val="001F2195"/>
    <w:rsid w:val="001F24A4"/>
    <w:rsid w:val="001F4517"/>
    <w:rsid w:val="001F5AC4"/>
    <w:rsid w:val="001F6BB1"/>
    <w:rsid w:val="001F6C70"/>
    <w:rsid w:val="001F7563"/>
    <w:rsid w:val="001F769F"/>
    <w:rsid w:val="00201F17"/>
    <w:rsid w:val="00201F82"/>
    <w:rsid w:val="002029F5"/>
    <w:rsid w:val="002032E9"/>
    <w:rsid w:val="0020352E"/>
    <w:rsid w:val="00204472"/>
    <w:rsid w:val="002047EC"/>
    <w:rsid w:val="00204876"/>
    <w:rsid w:val="0020553A"/>
    <w:rsid w:val="002059C1"/>
    <w:rsid w:val="00205EC0"/>
    <w:rsid w:val="002061C2"/>
    <w:rsid w:val="0020634C"/>
    <w:rsid w:val="00206BD5"/>
    <w:rsid w:val="00206EF8"/>
    <w:rsid w:val="00206FC2"/>
    <w:rsid w:val="00207450"/>
    <w:rsid w:val="00207FE6"/>
    <w:rsid w:val="00210390"/>
    <w:rsid w:val="002104C5"/>
    <w:rsid w:val="00211F83"/>
    <w:rsid w:val="002121DE"/>
    <w:rsid w:val="002122EF"/>
    <w:rsid w:val="00212891"/>
    <w:rsid w:val="002129BD"/>
    <w:rsid w:val="00212B6D"/>
    <w:rsid w:val="00212FED"/>
    <w:rsid w:val="00214A22"/>
    <w:rsid w:val="002155CD"/>
    <w:rsid w:val="00215A6D"/>
    <w:rsid w:val="00215BE6"/>
    <w:rsid w:val="0021692E"/>
    <w:rsid w:val="00217558"/>
    <w:rsid w:val="002179EE"/>
    <w:rsid w:val="002202D6"/>
    <w:rsid w:val="002212C7"/>
    <w:rsid w:val="00221934"/>
    <w:rsid w:val="00221F06"/>
    <w:rsid w:val="00222C42"/>
    <w:rsid w:val="0022309D"/>
    <w:rsid w:val="002246DC"/>
    <w:rsid w:val="002246E0"/>
    <w:rsid w:val="002253EA"/>
    <w:rsid w:val="0022578F"/>
    <w:rsid w:val="00225A2E"/>
    <w:rsid w:val="00225B76"/>
    <w:rsid w:val="002273D3"/>
    <w:rsid w:val="00227750"/>
    <w:rsid w:val="00227877"/>
    <w:rsid w:val="002279F6"/>
    <w:rsid w:val="00230323"/>
    <w:rsid w:val="00230488"/>
    <w:rsid w:val="00230582"/>
    <w:rsid w:val="00230E66"/>
    <w:rsid w:val="00231247"/>
    <w:rsid w:val="002312AD"/>
    <w:rsid w:val="00231E0B"/>
    <w:rsid w:val="002332B8"/>
    <w:rsid w:val="0023397E"/>
    <w:rsid w:val="00234325"/>
    <w:rsid w:val="00234532"/>
    <w:rsid w:val="002349B2"/>
    <w:rsid w:val="00234CD6"/>
    <w:rsid w:val="002355D3"/>
    <w:rsid w:val="002355DE"/>
    <w:rsid w:val="00235CE7"/>
    <w:rsid w:val="002360B3"/>
    <w:rsid w:val="0023645F"/>
    <w:rsid w:val="002365EA"/>
    <w:rsid w:val="00240818"/>
    <w:rsid w:val="00240AA0"/>
    <w:rsid w:val="002411D4"/>
    <w:rsid w:val="00242D37"/>
    <w:rsid w:val="00242FE6"/>
    <w:rsid w:val="002438BB"/>
    <w:rsid w:val="002439BE"/>
    <w:rsid w:val="00243CD8"/>
    <w:rsid w:val="0024455C"/>
    <w:rsid w:val="002448B7"/>
    <w:rsid w:val="00245E14"/>
    <w:rsid w:val="002461A0"/>
    <w:rsid w:val="00246269"/>
    <w:rsid w:val="00246901"/>
    <w:rsid w:val="00246D28"/>
    <w:rsid w:val="00246F0D"/>
    <w:rsid w:val="00247139"/>
    <w:rsid w:val="00250196"/>
    <w:rsid w:val="002509C0"/>
    <w:rsid w:val="00250E18"/>
    <w:rsid w:val="0025177C"/>
    <w:rsid w:val="00251C8C"/>
    <w:rsid w:val="00251D70"/>
    <w:rsid w:val="00251D89"/>
    <w:rsid w:val="00252648"/>
    <w:rsid w:val="00252C9C"/>
    <w:rsid w:val="002533C9"/>
    <w:rsid w:val="0025414F"/>
    <w:rsid w:val="00254910"/>
    <w:rsid w:val="00254DA1"/>
    <w:rsid w:val="00254FB3"/>
    <w:rsid w:val="00255BB7"/>
    <w:rsid w:val="002576AD"/>
    <w:rsid w:val="00257A87"/>
    <w:rsid w:val="002602CC"/>
    <w:rsid w:val="00260688"/>
    <w:rsid w:val="002608EA"/>
    <w:rsid w:val="00260B4C"/>
    <w:rsid w:val="002616CB"/>
    <w:rsid w:val="002620E0"/>
    <w:rsid w:val="002622EF"/>
    <w:rsid w:val="00262D55"/>
    <w:rsid w:val="00264957"/>
    <w:rsid w:val="002656DD"/>
    <w:rsid w:val="00265B5E"/>
    <w:rsid w:val="00266769"/>
    <w:rsid w:val="00266A6E"/>
    <w:rsid w:val="00266FC0"/>
    <w:rsid w:val="00267266"/>
    <w:rsid w:val="002678B7"/>
    <w:rsid w:val="00267D37"/>
    <w:rsid w:val="00270162"/>
    <w:rsid w:val="002707CB"/>
    <w:rsid w:val="0027092E"/>
    <w:rsid w:val="00270BC8"/>
    <w:rsid w:val="00270C6B"/>
    <w:rsid w:val="00270FDF"/>
    <w:rsid w:val="0027239E"/>
    <w:rsid w:val="00272746"/>
    <w:rsid w:val="002727E6"/>
    <w:rsid w:val="00272B95"/>
    <w:rsid w:val="0027302E"/>
    <w:rsid w:val="00273156"/>
    <w:rsid w:val="00273BCF"/>
    <w:rsid w:val="002755B7"/>
    <w:rsid w:val="00275F27"/>
    <w:rsid w:val="002763A2"/>
    <w:rsid w:val="002766DF"/>
    <w:rsid w:val="00277652"/>
    <w:rsid w:val="002777FD"/>
    <w:rsid w:val="00277E12"/>
    <w:rsid w:val="00277FC7"/>
    <w:rsid w:val="00280608"/>
    <w:rsid w:val="00280D0C"/>
    <w:rsid w:val="00280DDA"/>
    <w:rsid w:val="0028115E"/>
    <w:rsid w:val="0028185F"/>
    <w:rsid w:val="00281F5D"/>
    <w:rsid w:val="00282DC9"/>
    <w:rsid w:val="00282E83"/>
    <w:rsid w:val="002831B8"/>
    <w:rsid w:val="00283444"/>
    <w:rsid w:val="002836EE"/>
    <w:rsid w:val="00283C2A"/>
    <w:rsid w:val="00284C80"/>
    <w:rsid w:val="002853F5"/>
    <w:rsid w:val="002855EE"/>
    <w:rsid w:val="0028564B"/>
    <w:rsid w:val="00285AB0"/>
    <w:rsid w:val="00285DBF"/>
    <w:rsid w:val="0028670C"/>
    <w:rsid w:val="00286EAD"/>
    <w:rsid w:val="002871C0"/>
    <w:rsid w:val="0028767A"/>
    <w:rsid w:val="0028772F"/>
    <w:rsid w:val="00287CBF"/>
    <w:rsid w:val="00287D70"/>
    <w:rsid w:val="002905CB"/>
    <w:rsid w:val="00290DB8"/>
    <w:rsid w:val="00291371"/>
    <w:rsid w:val="00293106"/>
    <w:rsid w:val="00294203"/>
    <w:rsid w:val="002950CF"/>
    <w:rsid w:val="002953D2"/>
    <w:rsid w:val="00296810"/>
    <w:rsid w:val="0029698D"/>
    <w:rsid w:val="00297A06"/>
    <w:rsid w:val="00297AA1"/>
    <w:rsid w:val="002A0338"/>
    <w:rsid w:val="002A09F0"/>
    <w:rsid w:val="002A1425"/>
    <w:rsid w:val="002A2622"/>
    <w:rsid w:val="002A2E94"/>
    <w:rsid w:val="002A3ACB"/>
    <w:rsid w:val="002A4587"/>
    <w:rsid w:val="002A4AD1"/>
    <w:rsid w:val="002A5F14"/>
    <w:rsid w:val="002A5F72"/>
    <w:rsid w:val="002A611A"/>
    <w:rsid w:val="002A61C5"/>
    <w:rsid w:val="002A646D"/>
    <w:rsid w:val="002A64B1"/>
    <w:rsid w:val="002A741B"/>
    <w:rsid w:val="002B112D"/>
    <w:rsid w:val="002B1338"/>
    <w:rsid w:val="002B1E19"/>
    <w:rsid w:val="002B27E6"/>
    <w:rsid w:val="002B2D3E"/>
    <w:rsid w:val="002B2E5F"/>
    <w:rsid w:val="002B416F"/>
    <w:rsid w:val="002B44DC"/>
    <w:rsid w:val="002B4545"/>
    <w:rsid w:val="002B4BBD"/>
    <w:rsid w:val="002B4C69"/>
    <w:rsid w:val="002B4F10"/>
    <w:rsid w:val="002B550A"/>
    <w:rsid w:val="002B55A2"/>
    <w:rsid w:val="002B6260"/>
    <w:rsid w:val="002B62BD"/>
    <w:rsid w:val="002B63A3"/>
    <w:rsid w:val="002B79EE"/>
    <w:rsid w:val="002C0745"/>
    <w:rsid w:val="002C0C39"/>
    <w:rsid w:val="002C0E20"/>
    <w:rsid w:val="002C108E"/>
    <w:rsid w:val="002C1351"/>
    <w:rsid w:val="002C2085"/>
    <w:rsid w:val="002C2EAD"/>
    <w:rsid w:val="002C2F5E"/>
    <w:rsid w:val="002C45B9"/>
    <w:rsid w:val="002C45C8"/>
    <w:rsid w:val="002C5030"/>
    <w:rsid w:val="002C554B"/>
    <w:rsid w:val="002C5922"/>
    <w:rsid w:val="002C5BDD"/>
    <w:rsid w:val="002C6D4C"/>
    <w:rsid w:val="002C72A8"/>
    <w:rsid w:val="002C73AC"/>
    <w:rsid w:val="002C7A6B"/>
    <w:rsid w:val="002C7F73"/>
    <w:rsid w:val="002D04BD"/>
    <w:rsid w:val="002D084C"/>
    <w:rsid w:val="002D0B70"/>
    <w:rsid w:val="002D1082"/>
    <w:rsid w:val="002D1993"/>
    <w:rsid w:val="002D1B9D"/>
    <w:rsid w:val="002D25B0"/>
    <w:rsid w:val="002D37E0"/>
    <w:rsid w:val="002D3F96"/>
    <w:rsid w:val="002D42A4"/>
    <w:rsid w:val="002D4548"/>
    <w:rsid w:val="002D4DC2"/>
    <w:rsid w:val="002D5792"/>
    <w:rsid w:val="002D7229"/>
    <w:rsid w:val="002D73E2"/>
    <w:rsid w:val="002D7518"/>
    <w:rsid w:val="002D77F2"/>
    <w:rsid w:val="002D7CAB"/>
    <w:rsid w:val="002D7D35"/>
    <w:rsid w:val="002E0D8A"/>
    <w:rsid w:val="002E1496"/>
    <w:rsid w:val="002E15A3"/>
    <w:rsid w:val="002E18BE"/>
    <w:rsid w:val="002E1910"/>
    <w:rsid w:val="002E1F4E"/>
    <w:rsid w:val="002E27BA"/>
    <w:rsid w:val="002E2A3F"/>
    <w:rsid w:val="002E2E30"/>
    <w:rsid w:val="002E417E"/>
    <w:rsid w:val="002E421B"/>
    <w:rsid w:val="002E43D1"/>
    <w:rsid w:val="002E47F8"/>
    <w:rsid w:val="002E4BD2"/>
    <w:rsid w:val="002E59FD"/>
    <w:rsid w:val="002E62BB"/>
    <w:rsid w:val="002E64E5"/>
    <w:rsid w:val="002E66E3"/>
    <w:rsid w:val="002E6FB3"/>
    <w:rsid w:val="002E719D"/>
    <w:rsid w:val="002E740D"/>
    <w:rsid w:val="002F0B75"/>
    <w:rsid w:val="002F127E"/>
    <w:rsid w:val="002F1816"/>
    <w:rsid w:val="002F1A81"/>
    <w:rsid w:val="002F234A"/>
    <w:rsid w:val="002F2910"/>
    <w:rsid w:val="002F3184"/>
    <w:rsid w:val="002F45FF"/>
    <w:rsid w:val="002F48FE"/>
    <w:rsid w:val="002F51D6"/>
    <w:rsid w:val="002F6C4D"/>
    <w:rsid w:val="002F6F1D"/>
    <w:rsid w:val="002F75BE"/>
    <w:rsid w:val="003001D6"/>
    <w:rsid w:val="00301825"/>
    <w:rsid w:val="00301ABC"/>
    <w:rsid w:val="003023BE"/>
    <w:rsid w:val="0030251C"/>
    <w:rsid w:val="00302682"/>
    <w:rsid w:val="0030278D"/>
    <w:rsid w:val="00302D5B"/>
    <w:rsid w:val="003033F7"/>
    <w:rsid w:val="003034AC"/>
    <w:rsid w:val="0030364E"/>
    <w:rsid w:val="00303A67"/>
    <w:rsid w:val="00304389"/>
    <w:rsid w:val="003048A3"/>
    <w:rsid w:val="003049A8"/>
    <w:rsid w:val="00304C64"/>
    <w:rsid w:val="00305B00"/>
    <w:rsid w:val="00305C7E"/>
    <w:rsid w:val="0030601A"/>
    <w:rsid w:val="003064CE"/>
    <w:rsid w:val="00306947"/>
    <w:rsid w:val="00306F2E"/>
    <w:rsid w:val="00307043"/>
    <w:rsid w:val="00310029"/>
    <w:rsid w:val="003105F8"/>
    <w:rsid w:val="00310893"/>
    <w:rsid w:val="00310F81"/>
    <w:rsid w:val="00312475"/>
    <w:rsid w:val="003129A7"/>
    <w:rsid w:val="00313095"/>
    <w:rsid w:val="003134EE"/>
    <w:rsid w:val="00313639"/>
    <w:rsid w:val="003136EB"/>
    <w:rsid w:val="003136F7"/>
    <w:rsid w:val="00313829"/>
    <w:rsid w:val="00314DC9"/>
    <w:rsid w:val="00314F21"/>
    <w:rsid w:val="00314F96"/>
    <w:rsid w:val="003154DD"/>
    <w:rsid w:val="00315641"/>
    <w:rsid w:val="00315B84"/>
    <w:rsid w:val="003163FA"/>
    <w:rsid w:val="00316EE3"/>
    <w:rsid w:val="00317788"/>
    <w:rsid w:val="00321013"/>
    <w:rsid w:val="003219D3"/>
    <w:rsid w:val="003219F4"/>
    <w:rsid w:val="00322C31"/>
    <w:rsid w:val="00322C71"/>
    <w:rsid w:val="00322E32"/>
    <w:rsid w:val="0032380E"/>
    <w:rsid w:val="00323DC0"/>
    <w:rsid w:val="00324BEB"/>
    <w:rsid w:val="0032583E"/>
    <w:rsid w:val="00325B09"/>
    <w:rsid w:val="00325C76"/>
    <w:rsid w:val="003268C9"/>
    <w:rsid w:val="00327656"/>
    <w:rsid w:val="00327B94"/>
    <w:rsid w:val="00327EF1"/>
    <w:rsid w:val="003305EA"/>
    <w:rsid w:val="00331239"/>
    <w:rsid w:val="003314E2"/>
    <w:rsid w:val="003316C9"/>
    <w:rsid w:val="00331AB2"/>
    <w:rsid w:val="003323D1"/>
    <w:rsid w:val="00332FDB"/>
    <w:rsid w:val="00333565"/>
    <w:rsid w:val="00333958"/>
    <w:rsid w:val="00334F5C"/>
    <w:rsid w:val="003351C0"/>
    <w:rsid w:val="00335BEA"/>
    <w:rsid w:val="00336366"/>
    <w:rsid w:val="00336827"/>
    <w:rsid w:val="00336BBA"/>
    <w:rsid w:val="00337875"/>
    <w:rsid w:val="00337A9C"/>
    <w:rsid w:val="003404F3"/>
    <w:rsid w:val="00340E0B"/>
    <w:rsid w:val="00341AEC"/>
    <w:rsid w:val="00341B20"/>
    <w:rsid w:val="00342005"/>
    <w:rsid w:val="00342706"/>
    <w:rsid w:val="00342C09"/>
    <w:rsid w:val="00343EF3"/>
    <w:rsid w:val="003454E9"/>
    <w:rsid w:val="00345957"/>
    <w:rsid w:val="0034595F"/>
    <w:rsid w:val="003459F6"/>
    <w:rsid w:val="00345A79"/>
    <w:rsid w:val="00345BE9"/>
    <w:rsid w:val="00345C6D"/>
    <w:rsid w:val="003460FD"/>
    <w:rsid w:val="003465D7"/>
    <w:rsid w:val="00346AC3"/>
    <w:rsid w:val="00346E07"/>
    <w:rsid w:val="003473BF"/>
    <w:rsid w:val="0034791C"/>
    <w:rsid w:val="00347D26"/>
    <w:rsid w:val="00347DE7"/>
    <w:rsid w:val="00350340"/>
    <w:rsid w:val="003517D4"/>
    <w:rsid w:val="00351C1E"/>
    <w:rsid w:val="00351E6C"/>
    <w:rsid w:val="0035232F"/>
    <w:rsid w:val="003525CF"/>
    <w:rsid w:val="0035261A"/>
    <w:rsid w:val="003532A1"/>
    <w:rsid w:val="00353460"/>
    <w:rsid w:val="00353968"/>
    <w:rsid w:val="003557C0"/>
    <w:rsid w:val="00355D41"/>
    <w:rsid w:val="003561FE"/>
    <w:rsid w:val="0035624D"/>
    <w:rsid w:val="003562D1"/>
    <w:rsid w:val="00356979"/>
    <w:rsid w:val="003576D3"/>
    <w:rsid w:val="003578DA"/>
    <w:rsid w:val="00360139"/>
    <w:rsid w:val="00360D7D"/>
    <w:rsid w:val="003611D2"/>
    <w:rsid w:val="00362158"/>
    <w:rsid w:val="00362E91"/>
    <w:rsid w:val="00363721"/>
    <w:rsid w:val="003638DF"/>
    <w:rsid w:val="00363DC5"/>
    <w:rsid w:val="00363E32"/>
    <w:rsid w:val="00363F95"/>
    <w:rsid w:val="003644CC"/>
    <w:rsid w:val="00364513"/>
    <w:rsid w:val="00364E58"/>
    <w:rsid w:val="0036501C"/>
    <w:rsid w:val="00365389"/>
    <w:rsid w:val="00365700"/>
    <w:rsid w:val="00366DB0"/>
    <w:rsid w:val="003675D4"/>
    <w:rsid w:val="00367CDE"/>
    <w:rsid w:val="00370242"/>
    <w:rsid w:val="00371DAF"/>
    <w:rsid w:val="00372337"/>
    <w:rsid w:val="00372AE2"/>
    <w:rsid w:val="00372B14"/>
    <w:rsid w:val="00372E00"/>
    <w:rsid w:val="0037308C"/>
    <w:rsid w:val="00373A2E"/>
    <w:rsid w:val="003741CF"/>
    <w:rsid w:val="00374E37"/>
    <w:rsid w:val="00374EA7"/>
    <w:rsid w:val="003752A3"/>
    <w:rsid w:val="0037680B"/>
    <w:rsid w:val="00377277"/>
    <w:rsid w:val="003775B7"/>
    <w:rsid w:val="00377DF9"/>
    <w:rsid w:val="0038017E"/>
    <w:rsid w:val="003801D4"/>
    <w:rsid w:val="003801F4"/>
    <w:rsid w:val="0038064F"/>
    <w:rsid w:val="00381C70"/>
    <w:rsid w:val="00382952"/>
    <w:rsid w:val="0038449A"/>
    <w:rsid w:val="003845C9"/>
    <w:rsid w:val="0038490A"/>
    <w:rsid w:val="003849B4"/>
    <w:rsid w:val="00384EC3"/>
    <w:rsid w:val="00385136"/>
    <w:rsid w:val="003851A2"/>
    <w:rsid w:val="0038589E"/>
    <w:rsid w:val="0038591E"/>
    <w:rsid w:val="00385A85"/>
    <w:rsid w:val="0038613E"/>
    <w:rsid w:val="00386A1A"/>
    <w:rsid w:val="00387239"/>
    <w:rsid w:val="003878CB"/>
    <w:rsid w:val="00387FA7"/>
    <w:rsid w:val="003904D1"/>
    <w:rsid w:val="00390571"/>
    <w:rsid w:val="00390BB5"/>
    <w:rsid w:val="00390CB6"/>
    <w:rsid w:val="00391291"/>
    <w:rsid w:val="00391A3E"/>
    <w:rsid w:val="00391BC6"/>
    <w:rsid w:val="00391D6D"/>
    <w:rsid w:val="00392267"/>
    <w:rsid w:val="00392507"/>
    <w:rsid w:val="00392515"/>
    <w:rsid w:val="00392E6F"/>
    <w:rsid w:val="003938C1"/>
    <w:rsid w:val="003939AC"/>
    <w:rsid w:val="00394969"/>
    <w:rsid w:val="00394C9C"/>
    <w:rsid w:val="00394FE9"/>
    <w:rsid w:val="00395DAE"/>
    <w:rsid w:val="00397011"/>
    <w:rsid w:val="0039777C"/>
    <w:rsid w:val="00397BF8"/>
    <w:rsid w:val="00397CFA"/>
    <w:rsid w:val="003A072C"/>
    <w:rsid w:val="003A0917"/>
    <w:rsid w:val="003A0C92"/>
    <w:rsid w:val="003A0E97"/>
    <w:rsid w:val="003A19CC"/>
    <w:rsid w:val="003A1AC0"/>
    <w:rsid w:val="003A2004"/>
    <w:rsid w:val="003A20B7"/>
    <w:rsid w:val="003A2D38"/>
    <w:rsid w:val="003A2DC8"/>
    <w:rsid w:val="003A3325"/>
    <w:rsid w:val="003A3FE7"/>
    <w:rsid w:val="003A5F59"/>
    <w:rsid w:val="003A6030"/>
    <w:rsid w:val="003A630A"/>
    <w:rsid w:val="003A6648"/>
    <w:rsid w:val="003A6707"/>
    <w:rsid w:val="003A6A72"/>
    <w:rsid w:val="003A6BFD"/>
    <w:rsid w:val="003A6CFC"/>
    <w:rsid w:val="003B00E5"/>
    <w:rsid w:val="003B0960"/>
    <w:rsid w:val="003B0C29"/>
    <w:rsid w:val="003B0E55"/>
    <w:rsid w:val="003B11DA"/>
    <w:rsid w:val="003B16E8"/>
    <w:rsid w:val="003B178E"/>
    <w:rsid w:val="003B2068"/>
    <w:rsid w:val="003B3073"/>
    <w:rsid w:val="003B3460"/>
    <w:rsid w:val="003B35D2"/>
    <w:rsid w:val="003B41AA"/>
    <w:rsid w:val="003B41E9"/>
    <w:rsid w:val="003B4B74"/>
    <w:rsid w:val="003B50F3"/>
    <w:rsid w:val="003B5C3E"/>
    <w:rsid w:val="003B5CE5"/>
    <w:rsid w:val="003B5E9A"/>
    <w:rsid w:val="003B6771"/>
    <w:rsid w:val="003B67C8"/>
    <w:rsid w:val="003B7D6C"/>
    <w:rsid w:val="003B7EE7"/>
    <w:rsid w:val="003C05C5"/>
    <w:rsid w:val="003C0AC1"/>
    <w:rsid w:val="003C0B71"/>
    <w:rsid w:val="003C14AD"/>
    <w:rsid w:val="003C22B3"/>
    <w:rsid w:val="003C30CE"/>
    <w:rsid w:val="003C34C8"/>
    <w:rsid w:val="003C4E36"/>
    <w:rsid w:val="003C5A1E"/>
    <w:rsid w:val="003C5A93"/>
    <w:rsid w:val="003C6617"/>
    <w:rsid w:val="003C678F"/>
    <w:rsid w:val="003C68C3"/>
    <w:rsid w:val="003C70B5"/>
    <w:rsid w:val="003D0145"/>
    <w:rsid w:val="003D050B"/>
    <w:rsid w:val="003D0725"/>
    <w:rsid w:val="003D0AD2"/>
    <w:rsid w:val="003D1376"/>
    <w:rsid w:val="003D1578"/>
    <w:rsid w:val="003D1693"/>
    <w:rsid w:val="003D260A"/>
    <w:rsid w:val="003D3DA6"/>
    <w:rsid w:val="003D40E0"/>
    <w:rsid w:val="003D4478"/>
    <w:rsid w:val="003D45CE"/>
    <w:rsid w:val="003D5B0D"/>
    <w:rsid w:val="003D5FB6"/>
    <w:rsid w:val="003D6109"/>
    <w:rsid w:val="003E12B4"/>
    <w:rsid w:val="003E15FA"/>
    <w:rsid w:val="003E2416"/>
    <w:rsid w:val="003E273F"/>
    <w:rsid w:val="003E29D6"/>
    <w:rsid w:val="003E2C9A"/>
    <w:rsid w:val="003E2FAC"/>
    <w:rsid w:val="003E349E"/>
    <w:rsid w:val="003E350E"/>
    <w:rsid w:val="003E3CF0"/>
    <w:rsid w:val="003E3D49"/>
    <w:rsid w:val="003E4CA2"/>
    <w:rsid w:val="003E5145"/>
    <w:rsid w:val="003E5B3F"/>
    <w:rsid w:val="003E668B"/>
    <w:rsid w:val="003E6724"/>
    <w:rsid w:val="003E7550"/>
    <w:rsid w:val="003E7F8F"/>
    <w:rsid w:val="003E7FCA"/>
    <w:rsid w:val="003F05C6"/>
    <w:rsid w:val="003F0BA5"/>
    <w:rsid w:val="003F0EDD"/>
    <w:rsid w:val="003F1D16"/>
    <w:rsid w:val="003F2D3C"/>
    <w:rsid w:val="003F2EED"/>
    <w:rsid w:val="003F2F9E"/>
    <w:rsid w:val="003F3F52"/>
    <w:rsid w:val="003F405A"/>
    <w:rsid w:val="003F43BF"/>
    <w:rsid w:val="003F4F4F"/>
    <w:rsid w:val="003F5081"/>
    <w:rsid w:val="003F585C"/>
    <w:rsid w:val="003F5BE1"/>
    <w:rsid w:val="003F657F"/>
    <w:rsid w:val="003F68F3"/>
    <w:rsid w:val="003F6A89"/>
    <w:rsid w:val="003F7D46"/>
    <w:rsid w:val="00401CA3"/>
    <w:rsid w:val="00401E55"/>
    <w:rsid w:val="004021F6"/>
    <w:rsid w:val="0040250E"/>
    <w:rsid w:val="00402589"/>
    <w:rsid w:val="00402628"/>
    <w:rsid w:val="004027D1"/>
    <w:rsid w:val="0040350C"/>
    <w:rsid w:val="0040391F"/>
    <w:rsid w:val="00403F01"/>
    <w:rsid w:val="0040444E"/>
    <w:rsid w:val="004051D2"/>
    <w:rsid w:val="00405943"/>
    <w:rsid w:val="00406E5A"/>
    <w:rsid w:val="00406E72"/>
    <w:rsid w:val="00407063"/>
    <w:rsid w:val="0040751D"/>
    <w:rsid w:val="0041013A"/>
    <w:rsid w:val="00410391"/>
    <w:rsid w:val="0041050C"/>
    <w:rsid w:val="00410E1A"/>
    <w:rsid w:val="004113A0"/>
    <w:rsid w:val="00411683"/>
    <w:rsid w:val="00411825"/>
    <w:rsid w:val="00411935"/>
    <w:rsid w:val="00412B68"/>
    <w:rsid w:val="0041340D"/>
    <w:rsid w:val="0041357F"/>
    <w:rsid w:val="004137C2"/>
    <w:rsid w:val="00413BC5"/>
    <w:rsid w:val="00413D3F"/>
    <w:rsid w:val="00413FF5"/>
    <w:rsid w:val="004143AC"/>
    <w:rsid w:val="00414E21"/>
    <w:rsid w:val="004157DA"/>
    <w:rsid w:val="004161CC"/>
    <w:rsid w:val="00416581"/>
    <w:rsid w:val="00416979"/>
    <w:rsid w:val="00416D16"/>
    <w:rsid w:val="00417831"/>
    <w:rsid w:val="00417958"/>
    <w:rsid w:val="00417ABD"/>
    <w:rsid w:val="00417C63"/>
    <w:rsid w:val="00417E24"/>
    <w:rsid w:val="00420341"/>
    <w:rsid w:val="00420AD7"/>
    <w:rsid w:val="00421D39"/>
    <w:rsid w:val="00422E59"/>
    <w:rsid w:val="00424828"/>
    <w:rsid w:val="00424CC8"/>
    <w:rsid w:val="00425B57"/>
    <w:rsid w:val="004260C1"/>
    <w:rsid w:val="00426827"/>
    <w:rsid w:val="00427139"/>
    <w:rsid w:val="00427960"/>
    <w:rsid w:val="00427F6F"/>
    <w:rsid w:val="0043059C"/>
    <w:rsid w:val="004307D6"/>
    <w:rsid w:val="0043089D"/>
    <w:rsid w:val="00431130"/>
    <w:rsid w:val="004313C8"/>
    <w:rsid w:val="00431743"/>
    <w:rsid w:val="00431A9F"/>
    <w:rsid w:val="00432214"/>
    <w:rsid w:val="004330B2"/>
    <w:rsid w:val="004330DB"/>
    <w:rsid w:val="00433FA9"/>
    <w:rsid w:val="004341C3"/>
    <w:rsid w:val="00434AC2"/>
    <w:rsid w:val="004356F9"/>
    <w:rsid w:val="0043587A"/>
    <w:rsid w:val="00437354"/>
    <w:rsid w:val="004374C9"/>
    <w:rsid w:val="0043795D"/>
    <w:rsid w:val="00437EB3"/>
    <w:rsid w:val="004400FD"/>
    <w:rsid w:val="004404E7"/>
    <w:rsid w:val="00440669"/>
    <w:rsid w:val="00440DE3"/>
    <w:rsid w:val="00441323"/>
    <w:rsid w:val="00441E86"/>
    <w:rsid w:val="0044221A"/>
    <w:rsid w:val="00442283"/>
    <w:rsid w:val="004432B4"/>
    <w:rsid w:val="00443681"/>
    <w:rsid w:val="00443B09"/>
    <w:rsid w:val="00443B6C"/>
    <w:rsid w:val="004450AE"/>
    <w:rsid w:val="00445F8F"/>
    <w:rsid w:val="00446181"/>
    <w:rsid w:val="0044691E"/>
    <w:rsid w:val="0044697A"/>
    <w:rsid w:val="00446D87"/>
    <w:rsid w:val="00447A93"/>
    <w:rsid w:val="00450A5E"/>
    <w:rsid w:val="00450BC3"/>
    <w:rsid w:val="00450C92"/>
    <w:rsid w:val="00451052"/>
    <w:rsid w:val="0045220A"/>
    <w:rsid w:val="00452A96"/>
    <w:rsid w:val="00453054"/>
    <w:rsid w:val="00453106"/>
    <w:rsid w:val="004531D0"/>
    <w:rsid w:val="00453211"/>
    <w:rsid w:val="0045389C"/>
    <w:rsid w:val="00453E4C"/>
    <w:rsid w:val="004540A4"/>
    <w:rsid w:val="00454BEB"/>
    <w:rsid w:val="00454C4B"/>
    <w:rsid w:val="00456018"/>
    <w:rsid w:val="004566F4"/>
    <w:rsid w:val="00456A7A"/>
    <w:rsid w:val="00457346"/>
    <w:rsid w:val="00457837"/>
    <w:rsid w:val="004604EE"/>
    <w:rsid w:val="00460663"/>
    <w:rsid w:val="00461629"/>
    <w:rsid w:val="00461A48"/>
    <w:rsid w:val="004626F3"/>
    <w:rsid w:val="00462900"/>
    <w:rsid w:val="00462B5D"/>
    <w:rsid w:val="00462F66"/>
    <w:rsid w:val="004650AA"/>
    <w:rsid w:val="0046533E"/>
    <w:rsid w:val="00465606"/>
    <w:rsid w:val="00465796"/>
    <w:rsid w:val="00465878"/>
    <w:rsid w:val="00465D31"/>
    <w:rsid w:val="00465FA5"/>
    <w:rsid w:val="004662B4"/>
    <w:rsid w:val="00466435"/>
    <w:rsid w:val="00466D70"/>
    <w:rsid w:val="0046709F"/>
    <w:rsid w:val="00467716"/>
    <w:rsid w:val="00467765"/>
    <w:rsid w:val="00470305"/>
    <w:rsid w:val="00471899"/>
    <w:rsid w:val="0047202D"/>
    <w:rsid w:val="004721C3"/>
    <w:rsid w:val="004737FB"/>
    <w:rsid w:val="00474690"/>
    <w:rsid w:val="00474AA2"/>
    <w:rsid w:val="00474ADE"/>
    <w:rsid w:val="00474C14"/>
    <w:rsid w:val="00474CBB"/>
    <w:rsid w:val="00474DD4"/>
    <w:rsid w:val="00475843"/>
    <w:rsid w:val="00475A41"/>
    <w:rsid w:val="00475D92"/>
    <w:rsid w:val="004762A5"/>
    <w:rsid w:val="004802C3"/>
    <w:rsid w:val="004809EF"/>
    <w:rsid w:val="00480CAF"/>
    <w:rsid w:val="00481198"/>
    <w:rsid w:val="00481C00"/>
    <w:rsid w:val="00481FD8"/>
    <w:rsid w:val="00483245"/>
    <w:rsid w:val="00483329"/>
    <w:rsid w:val="0048363A"/>
    <w:rsid w:val="00483F6B"/>
    <w:rsid w:val="00484818"/>
    <w:rsid w:val="004851A7"/>
    <w:rsid w:val="00485591"/>
    <w:rsid w:val="004858B0"/>
    <w:rsid w:val="00485A1A"/>
    <w:rsid w:val="00486105"/>
    <w:rsid w:val="00486268"/>
    <w:rsid w:val="00486341"/>
    <w:rsid w:val="00486A6B"/>
    <w:rsid w:val="00486AA6"/>
    <w:rsid w:val="00486C56"/>
    <w:rsid w:val="00486E49"/>
    <w:rsid w:val="00486E64"/>
    <w:rsid w:val="00487672"/>
    <w:rsid w:val="00487799"/>
    <w:rsid w:val="004903A7"/>
    <w:rsid w:val="00490BE3"/>
    <w:rsid w:val="00491054"/>
    <w:rsid w:val="004915C4"/>
    <w:rsid w:val="00491944"/>
    <w:rsid w:val="004922B8"/>
    <w:rsid w:val="00492461"/>
    <w:rsid w:val="00493305"/>
    <w:rsid w:val="00493457"/>
    <w:rsid w:val="004936EC"/>
    <w:rsid w:val="0049383A"/>
    <w:rsid w:val="00493C19"/>
    <w:rsid w:val="00493C2E"/>
    <w:rsid w:val="00493C99"/>
    <w:rsid w:val="004940D9"/>
    <w:rsid w:val="0049439C"/>
    <w:rsid w:val="00494552"/>
    <w:rsid w:val="0049456D"/>
    <w:rsid w:val="004948A5"/>
    <w:rsid w:val="004948D9"/>
    <w:rsid w:val="00495A1A"/>
    <w:rsid w:val="00495EA4"/>
    <w:rsid w:val="00497F55"/>
    <w:rsid w:val="004A0853"/>
    <w:rsid w:val="004A0AC6"/>
    <w:rsid w:val="004A10F4"/>
    <w:rsid w:val="004A1752"/>
    <w:rsid w:val="004A17C6"/>
    <w:rsid w:val="004A33D9"/>
    <w:rsid w:val="004A3639"/>
    <w:rsid w:val="004A3937"/>
    <w:rsid w:val="004A4929"/>
    <w:rsid w:val="004A496B"/>
    <w:rsid w:val="004A51A5"/>
    <w:rsid w:val="004A5CDB"/>
    <w:rsid w:val="004A5D51"/>
    <w:rsid w:val="004A5E11"/>
    <w:rsid w:val="004A5F70"/>
    <w:rsid w:val="004A63FC"/>
    <w:rsid w:val="004A7115"/>
    <w:rsid w:val="004A7862"/>
    <w:rsid w:val="004A7988"/>
    <w:rsid w:val="004B0936"/>
    <w:rsid w:val="004B0B72"/>
    <w:rsid w:val="004B113E"/>
    <w:rsid w:val="004B280D"/>
    <w:rsid w:val="004B289B"/>
    <w:rsid w:val="004B2E2E"/>
    <w:rsid w:val="004B2EF1"/>
    <w:rsid w:val="004B345B"/>
    <w:rsid w:val="004B3635"/>
    <w:rsid w:val="004B3AA7"/>
    <w:rsid w:val="004B40C3"/>
    <w:rsid w:val="004B57E7"/>
    <w:rsid w:val="004B584C"/>
    <w:rsid w:val="004B60C8"/>
    <w:rsid w:val="004B629E"/>
    <w:rsid w:val="004B7014"/>
    <w:rsid w:val="004B76D0"/>
    <w:rsid w:val="004B7846"/>
    <w:rsid w:val="004C0346"/>
    <w:rsid w:val="004C03C2"/>
    <w:rsid w:val="004C1419"/>
    <w:rsid w:val="004C165B"/>
    <w:rsid w:val="004C1A1D"/>
    <w:rsid w:val="004C1D1A"/>
    <w:rsid w:val="004C2176"/>
    <w:rsid w:val="004C225D"/>
    <w:rsid w:val="004C2C0E"/>
    <w:rsid w:val="004C39A9"/>
    <w:rsid w:val="004C40BA"/>
    <w:rsid w:val="004C4BAA"/>
    <w:rsid w:val="004C4C07"/>
    <w:rsid w:val="004C4C9F"/>
    <w:rsid w:val="004C5ECE"/>
    <w:rsid w:val="004C66CF"/>
    <w:rsid w:val="004C708B"/>
    <w:rsid w:val="004C7D31"/>
    <w:rsid w:val="004C7DA2"/>
    <w:rsid w:val="004D0117"/>
    <w:rsid w:val="004D092E"/>
    <w:rsid w:val="004D0B85"/>
    <w:rsid w:val="004D0CBB"/>
    <w:rsid w:val="004D0E06"/>
    <w:rsid w:val="004D0EC6"/>
    <w:rsid w:val="004D26FE"/>
    <w:rsid w:val="004D2C83"/>
    <w:rsid w:val="004D30A4"/>
    <w:rsid w:val="004D33CC"/>
    <w:rsid w:val="004D3929"/>
    <w:rsid w:val="004D392D"/>
    <w:rsid w:val="004D395B"/>
    <w:rsid w:val="004D63CC"/>
    <w:rsid w:val="004D6E8C"/>
    <w:rsid w:val="004D748E"/>
    <w:rsid w:val="004E0497"/>
    <w:rsid w:val="004E07F0"/>
    <w:rsid w:val="004E0D61"/>
    <w:rsid w:val="004E18C8"/>
    <w:rsid w:val="004E1FE4"/>
    <w:rsid w:val="004E20FA"/>
    <w:rsid w:val="004E26E6"/>
    <w:rsid w:val="004E2C92"/>
    <w:rsid w:val="004E2FAB"/>
    <w:rsid w:val="004E32AE"/>
    <w:rsid w:val="004E3A31"/>
    <w:rsid w:val="004E3E53"/>
    <w:rsid w:val="004E4094"/>
    <w:rsid w:val="004E4883"/>
    <w:rsid w:val="004E4B00"/>
    <w:rsid w:val="004E5265"/>
    <w:rsid w:val="004E58DC"/>
    <w:rsid w:val="004E5D37"/>
    <w:rsid w:val="004E5F34"/>
    <w:rsid w:val="004E63BB"/>
    <w:rsid w:val="004E648A"/>
    <w:rsid w:val="004E6879"/>
    <w:rsid w:val="004E781A"/>
    <w:rsid w:val="004F0C3B"/>
    <w:rsid w:val="004F1DC2"/>
    <w:rsid w:val="004F2501"/>
    <w:rsid w:val="004F2B0F"/>
    <w:rsid w:val="004F3432"/>
    <w:rsid w:val="004F3788"/>
    <w:rsid w:val="004F4408"/>
    <w:rsid w:val="004F4F47"/>
    <w:rsid w:val="004F5345"/>
    <w:rsid w:val="004F576B"/>
    <w:rsid w:val="004F6805"/>
    <w:rsid w:val="004F686A"/>
    <w:rsid w:val="004F6F5C"/>
    <w:rsid w:val="004F6FCB"/>
    <w:rsid w:val="00500254"/>
    <w:rsid w:val="00500D1D"/>
    <w:rsid w:val="00503397"/>
    <w:rsid w:val="00503641"/>
    <w:rsid w:val="005036EB"/>
    <w:rsid w:val="005037E4"/>
    <w:rsid w:val="005045F6"/>
    <w:rsid w:val="0050501F"/>
    <w:rsid w:val="00506280"/>
    <w:rsid w:val="0050656A"/>
    <w:rsid w:val="00506E22"/>
    <w:rsid w:val="005112FE"/>
    <w:rsid w:val="0051157C"/>
    <w:rsid w:val="00511623"/>
    <w:rsid w:val="00511E1C"/>
    <w:rsid w:val="0051237E"/>
    <w:rsid w:val="005137CC"/>
    <w:rsid w:val="005148DD"/>
    <w:rsid w:val="005157E9"/>
    <w:rsid w:val="00515C8F"/>
    <w:rsid w:val="00516203"/>
    <w:rsid w:val="00516974"/>
    <w:rsid w:val="00517A1E"/>
    <w:rsid w:val="00520267"/>
    <w:rsid w:val="00520CC5"/>
    <w:rsid w:val="00520E63"/>
    <w:rsid w:val="00521593"/>
    <w:rsid w:val="00521F9D"/>
    <w:rsid w:val="00522399"/>
    <w:rsid w:val="0052250E"/>
    <w:rsid w:val="00522A13"/>
    <w:rsid w:val="00522C47"/>
    <w:rsid w:val="00522E19"/>
    <w:rsid w:val="0052320D"/>
    <w:rsid w:val="0052359C"/>
    <w:rsid w:val="00523A89"/>
    <w:rsid w:val="005240FE"/>
    <w:rsid w:val="00524CBD"/>
    <w:rsid w:val="00525397"/>
    <w:rsid w:val="0052604E"/>
    <w:rsid w:val="0052612E"/>
    <w:rsid w:val="005264C3"/>
    <w:rsid w:val="00526995"/>
    <w:rsid w:val="00526C74"/>
    <w:rsid w:val="00526DF3"/>
    <w:rsid w:val="005272FA"/>
    <w:rsid w:val="00530358"/>
    <w:rsid w:val="005304CA"/>
    <w:rsid w:val="00530BCD"/>
    <w:rsid w:val="00530DCF"/>
    <w:rsid w:val="005318B1"/>
    <w:rsid w:val="00532061"/>
    <w:rsid w:val="005325D4"/>
    <w:rsid w:val="00532764"/>
    <w:rsid w:val="00532818"/>
    <w:rsid w:val="00532AA7"/>
    <w:rsid w:val="00532ED3"/>
    <w:rsid w:val="00532FAE"/>
    <w:rsid w:val="005333CA"/>
    <w:rsid w:val="00533C35"/>
    <w:rsid w:val="005341E9"/>
    <w:rsid w:val="00536963"/>
    <w:rsid w:val="00537130"/>
    <w:rsid w:val="00537817"/>
    <w:rsid w:val="00540591"/>
    <w:rsid w:val="00541311"/>
    <w:rsid w:val="0054142F"/>
    <w:rsid w:val="00541CD0"/>
    <w:rsid w:val="005420AA"/>
    <w:rsid w:val="0054396C"/>
    <w:rsid w:val="00543BE6"/>
    <w:rsid w:val="00543C9B"/>
    <w:rsid w:val="00543FB4"/>
    <w:rsid w:val="005443F3"/>
    <w:rsid w:val="00544558"/>
    <w:rsid w:val="00545159"/>
    <w:rsid w:val="005452E5"/>
    <w:rsid w:val="0054591A"/>
    <w:rsid w:val="0054599D"/>
    <w:rsid w:val="0054638B"/>
    <w:rsid w:val="00546E7F"/>
    <w:rsid w:val="00547270"/>
    <w:rsid w:val="00550287"/>
    <w:rsid w:val="005516A8"/>
    <w:rsid w:val="005520BC"/>
    <w:rsid w:val="00552103"/>
    <w:rsid w:val="00552C05"/>
    <w:rsid w:val="005533AD"/>
    <w:rsid w:val="005534D6"/>
    <w:rsid w:val="005535B8"/>
    <w:rsid w:val="00554282"/>
    <w:rsid w:val="00554F71"/>
    <w:rsid w:val="00555215"/>
    <w:rsid w:val="005556D7"/>
    <w:rsid w:val="00555DE7"/>
    <w:rsid w:val="00556C9C"/>
    <w:rsid w:val="0055773B"/>
    <w:rsid w:val="00557DE1"/>
    <w:rsid w:val="00557EF2"/>
    <w:rsid w:val="00560512"/>
    <w:rsid w:val="005605E5"/>
    <w:rsid w:val="0056069B"/>
    <w:rsid w:val="00560E8D"/>
    <w:rsid w:val="005613F4"/>
    <w:rsid w:val="0056173E"/>
    <w:rsid w:val="00562A25"/>
    <w:rsid w:val="0056320A"/>
    <w:rsid w:val="00563407"/>
    <w:rsid w:val="005638F7"/>
    <w:rsid w:val="00563990"/>
    <w:rsid w:val="00563D37"/>
    <w:rsid w:val="00564148"/>
    <w:rsid w:val="005643BA"/>
    <w:rsid w:val="005645E1"/>
    <w:rsid w:val="005648EE"/>
    <w:rsid w:val="00564EA2"/>
    <w:rsid w:val="0056523C"/>
    <w:rsid w:val="00565660"/>
    <w:rsid w:val="00565FC2"/>
    <w:rsid w:val="00566057"/>
    <w:rsid w:val="005661BB"/>
    <w:rsid w:val="005666F5"/>
    <w:rsid w:val="00570696"/>
    <w:rsid w:val="00570964"/>
    <w:rsid w:val="005710FD"/>
    <w:rsid w:val="00571807"/>
    <w:rsid w:val="00571CA9"/>
    <w:rsid w:val="00571F3C"/>
    <w:rsid w:val="00572917"/>
    <w:rsid w:val="00572A01"/>
    <w:rsid w:val="00572F7F"/>
    <w:rsid w:val="0057359E"/>
    <w:rsid w:val="00573A97"/>
    <w:rsid w:val="00574321"/>
    <w:rsid w:val="005750FE"/>
    <w:rsid w:val="00575FF2"/>
    <w:rsid w:val="0057627E"/>
    <w:rsid w:val="005766CD"/>
    <w:rsid w:val="00576C3D"/>
    <w:rsid w:val="00577755"/>
    <w:rsid w:val="00580774"/>
    <w:rsid w:val="00580B7C"/>
    <w:rsid w:val="00581249"/>
    <w:rsid w:val="00581B1F"/>
    <w:rsid w:val="005825E6"/>
    <w:rsid w:val="005834EA"/>
    <w:rsid w:val="005846A3"/>
    <w:rsid w:val="00584D9C"/>
    <w:rsid w:val="00584DCD"/>
    <w:rsid w:val="005861CB"/>
    <w:rsid w:val="005861D1"/>
    <w:rsid w:val="0058683D"/>
    <w:rsid w:val="00586C52"/>
    <w:rsid w:val="0058722C"/>
    <w:rsid w:val="00587989"/>
    <w:rsid w:val="00590443"/>
    <w:rsid w:val="005907BB"/>
    <w:rsid w:val="00590A37"/>
    <w:rsid w:val="00591B49"/>
    <w:rsid w:val="00592044"/>
    <w:rsid w:val="00592F98"/>
    <w:rsid w:val="005934B0"/>
    <w:rsid w:val="00593951"/>
    <w:rsid w:val="00594F54"/>
    <w:rsid w:val="00595131"/>
    <w:rsid w:val="005952D7"/>
    <w:rsid w:val="00595854"/>
    <w:rsid w:val="00595960"/>
    <w:rsid w:val="00595E1B"/>
    <w:rsid w:val="00596057"/>
    <w:rsid w:val="0059622F"/>
    <w:rsid w:val="0059650C"/>
    <w:rsid w:val="00596C89"/>
    <w:rsid w:val="00596DDE"/>
    <w:rsid w:val="0059710E"/>
    <w:rsid w:val="005973D9"/>
    <w:rsid w:val="00597993"/>
    <w:rsid w:val="00597F8E"/>
    <w:rsid w:val="005A09BE"/>
    <w:rsid w:val="005A0B03"/>
    <w:rsid w:val="005A0DE2"/>
    <w:rsid w:val="005A0EED"/>
    <w:rsid w:val="005A1483"/>
    <w:rsid w:val="005A1BE0"/>
    <w:rsid w:val="005A212B"/>
    <w:rsid w:val="005A2DD6"/>
    <w:rsid w:val="005A3972"/>
    <w:rsid w:val="005A39AD"/>
    <w:rsid w:val="005A3A0C"/>
    <w:rsid w:val="005A422E"/>
    <w:rsid w:val="005A4399"/>
    <w:rsid w:val="005A45B1"/>
    <w:rsid w:val="005A492B"/>
    <w:rsid w:val="005A5285"/>
    <w:rsid w:val="005A55BA"/>
    <w:rsid w:val="005A5ABC"/>
    <w:rsid w:val="005A600B"/>
    <w:rsid w:val="005A62BF"/>
    <w:rsid w:val="005A649A"/>
    <w:rsid w:val="005A67BB"/>
    <w:rsid w:val="005A737B"/>
    <w:rsid w:val="005A743E"/>
    <w:rsid w:val="005A7BEB"/>
    <w:rsid w:val="005B00D4"/>
    <w:rsid w:val="005B010B"/>
    <w:rsid w:val="005B110C"/>
    <w:rsid w:val="005B27B8"/>
    <w:rsid w:val="005B2A27"/>
    <w:rsid w:val="005B2A3C"/>
    <w:rsid w:val="005B31E9"/>
    <w:rsid w:val="005B340E"/>
    <w:rsid w:val="005B3455"/>
    <w:rsid w:val="005B4C14"/>
    <w:rsid w:val="005B4F9A"/>
    <w:rsid w:val="005B5720"/>
    <w:rsid w:val="005B59B2"/>
    <w:rsid w:val="005B5EDB"/>
    <w:rsid w:val="005B653F"/>
    <w:rsid w:val="005B6D6E"/>
    <w:rsid w:val="005B7E21"/>
    <w:rsid w:val="005C05D5"/>
    <w:rsid w:val="005C0D13"/>
    <w:rsid w:val="005C1B30"/>
    <w:rsid w:val="005C2024"/>
    <w:rsid w:val="005C26F3"/>
    <w:rsid w:val="005C2A09"/>
    <w:rsid w:val="005C2BA7"/>
    <w:rsid w:val="005C3B71"/>
    <w:rsid w:val="005C401E"/>
    <w:rsid w:val="005C409B"/>
    <w:rsid w:val="005C47BE"/>
    <w:rsid w:val="005C4AA7"/>
    <w:rsid w:val="005C4C8A"/>
    <w:rsid w:val="005C4CFE"/>
    <w:rsid w:val="005C4EF6"/>
    <w:rsid w:val="005C52C8"/>
    <w:rsid w:val="005C61B3"/>
    <w:rsid w:val="005C6E26"/>
    <w:rsid w:val="005C7195"/>
    <w:rsid w:val="005C724F"/>
    <w:rsid w:val="005D02CB"/>
    <w:rsid w:val="005D0786"/>
    <w:rsid w:val="005D0E73"/>
    <w:rsid w:val="005D1160"/>
    <w:rsid w:val="005D14CA"/>
    <w:rsid w:val="005D19BE"/>
    <w:rsid w:val="005D260B"/>
    <w:rsid w:val="005D3EA7"/>
    <w:rsid w:val="005D4663"/>
    <w:rsid w:val="005D48E5"/>
    <w:rsid w:val="005D5039"/>
    <w:rsid w:val="005D5526"/>
    <w:rsid w:val="005D56D5"/>
    <w:rsid w:val="005D63D7"/>
    <w:rsid w:val="005D6BFF"/>
    <w:rsid w:val="005D6CC9"/>
    <w:rsid w:val="005D6EEB"/>
    <w:rsid w:val="005D73D6"/>
    <w:rsid w:val="005D74B5"/>
    <w:rsid w:val="005D7CCB"/>
    <w:rsid w:val="005D7F73"/>
    <w:rsid w:val="005E003F"/>
    <w:rsid w:val="005E01F0"/>
    <w:rsid w:val="005E0414"/>
    <w:rsid w:val="005E05BD"/>
    <w:rsid w:val="005E05C5"/>
    <w:rsid w:val="005E083B"/>
    <w:rsid w:val="005E0AE8"/>
    <w:rsid w:val="005E10C9"/>
    <w:rsid w:val="005E191E"/>
    <w:rsid w:val="005E1E68"/>
    <w:rsid w:val="005E24A1"/>
    <w:rsid w:val="005E2573"/>
    <w:rsid w:val="005E2C94"/>
    <w:rsid w:val="005E45FF"/>
    <w:rsid w:val="005E4C29"/>
    <w:rsid w:val="005E4D45"/>
    <w:rsid w:val="005E4E73"/>
    <w:rsid w:val="005E56E9"/>
    <w:rsid w:val="005E576D"/>
    <w:rsid w:val="005E59FC"/>
    <w:rsid w:val="005E7D46"/>
    <w:rsid w:val="005F0249"/>
    <w:rsid w:val="005F0889"/>
    <w:rsid w:val="005F0F80"/>
    <w:rsid w:val="005F15CF"/>
    <w:rsid w:val="005F1ACC"/>
    <w:rsid w:val="005F31DF"/>
    <w:rsid w:val="005F5B7D"/>
    <w:rsid w:val="005F5C68"/>
    <w:rsid w:val="005F6944"/>
    <w:rsid w:val="005F7260"/>
    <w:rsid w:val="005F7881"/>
    <w:rsid w:val="005F7A8C"/>
    <w:rsid w:val="005F7F84"/>
    <w:rsid w:val="00601D4C"/>
    <w:rsid w:val="006021E9"/>
    <w:rsid w:val="0060282A"/>
    <w:rsid w:val="00602C05"/>
    <w:rsid w:val="00602E35"/>
    <w:rsid w:val="00603E10"/>
    <w:rsid w:val="006040AF"/>
    <w:rsid w:val="006047B1"/>
    <w:rsid w:val="00605504"/>
    <w:rsid w:val="006055FB"/>
    <w:rsid w:val="00605BE8"/>
    <w:rsid w:val="00606108"/>
    <w:rsid w:val="006067F3"/>
    <w:rsid w:val="00607BA3"/>
    <w:rsid w:val="00610AB7"/>
    <w:rsid w:val="00612068"/>
    <w:rsid w:val="006128C4"/>
    <w:rsid w:val="00612F63"/>
    <w:rsid w:val="00614C63"/>
    <w:rsid w:val="0061547F"/>
    <w:rsid w:val="0061576A"/>
    <w:rsid w:val="00616935"/>
    <w:rsid w:val="00616AB7"/>
    <w:rsid w:val="00616AD6"/>
    <w:rsid w:val="006170EA"/>
    <w:rsid w:val="00617546"/>
    <w:rsid w:val="0061770E"/>
    <w:rsid w:val="00617A4D"/>
    <w:rsid w:val="00617D9A"/>
    <w:rsid w:val="00620107"/>
    <w:rsid w:val="0062063E"/>
    <w:rsid w:val="006211C8"/>
    <w:rsid w:val="00621636"/>
    <w:rsid w:val="00621C79"/>
    <w:rsid w:val="0062291D"/>
    <w:rsid w:val="00622EB4"/>
    <w:rsid w:val="00623957"/>
    <w:rsid w:val="00623B13"/>
    <w:rsid w:val="006242D2"/>
    <w:rsid w:val="006246A6"/>
    <w:rsid w:val="006246EA"/>
    <w:rsid w:val="00624D6F"/>
    <w:rsid w:val="00625EEA"/>
    <w:rsid w:val="0062662D"/>
    <w:rsid w:val="00627E57"/>
    <w:rsid w:val="00630585"/>
    <w:rsid w:val="0063090F"/>
    <w:rsid w:val="0063093E"/>
    <w:rsid w:val="00630FD9"/>
    <w:rsid w:val="006316DE"/>
    <w:rsid w:val="00631DCB"/>
    <w:rsid w:val="006328B2"/>
    <w:rsid w:val="00632BA3"/>
    <w:rsid w:val="00633C25"/>
    <w:rsid w:val="00634016"/>
    <w:rsid w:val="006346D1"/>
    <w:rsid w:val="00635229"/>
    <w:rsid w:val="00635BDE"/>
    <w:rsid w:val="00636479"/>
    <w:rsid w:val="00636717"/>
    <w:rsid w:val="006375E6"/>
    <w:rsid w:val="00637E55"/>
    <w:rsid w:val="00637E8D"/>
    <w:rsid w:val="006402BC"/>
    <w:rsid w:val="00640564"/>
    <w:rsid w:val="00640BC1"/>
    <w:rsid w:val="00640C57"/>
    <w:rsid w:val="00640FF6"/>
    <w:rsid w:val="00641F1F"/>
    <w:rsid w:val="006422DE"/>
    <w:rsid w:val="006437A6"/>
    <w:rsid w:val="00643C22"/>
    <w:rsid w:val="00644617"/>
    <w:rsid w:val="0064488A"/>
    <w:rsid w:val="006450AD"/>
    <w:rsid w:val="00645168"/>
    <w:rsid w:val="00645938"/>
    <w:rsid w:val="00645980"/>
    <w:rsid w:val="006467A4"/>
    <w:rsid w:val="00646CB7"/>
    <w:rsid w:val="00646F89"/>
    <w:rsid w:val="006470F6"/>
    <w:rsid w:val="0064789F"/>
    <w:rsid w:val="00647A1E"/>
    <w:rsid w:val="006501A9"/>
    <w:rsid w:val="006506B0"/>
    <w:rsid w:val="00650B35"/>
    <w:rsid w:val="00651653"/>
    <w:rsid w:val="0065294F"/>
    <w:rsid w:val="00652B64"/>
    <w:rsid w:val="00652D11"/>
    <w:rsid w:val="006531BE"/>
    <w:rsid w:val="0065321B"/>
    <w:rsid w:val="00653D75"/>
    <w:rsid w:val="006564BF"/>
    <w:rsid w:val="006565DD"/>
    <w:rsid w:val="00656A8D"/>
    <w:rsid w:val="00657859"/>
    <w:rsid w:val="006578FD"/>
    <w:rsid w:val="00657D4F"/>
    <w:rsid w:val="00660418"/>
    <w:rsid w:val="00660755"/>
    <w:rsid w:val="00660776"/>
    <w:rsid w:val="00660D4B"/>
    <w:rsid w:val="00661824"/>
    <w:rsid w:val="00661979"/>
    <w:rsid w:val="00662ABC"/>
    <w:rsid w:val="00662EDE"/>
    <w:rsid w:val="00663B56"/>
    <w:rsid w:val="006647D9"/>
    <w:rsid w:val="00664C34"/>
    <w:rsid w:val="00664EF6"/>
    <w:rsid w:val="00665686"/>
    <w:rsid w:val="00665800"/>
    <w:rsid w:val="0066586F"/>
    <w:rsid w:val="0066670E"/>
    <w:rsid w:val="00666A46"/>
    <w:rsid w:val="00667038"/>
    <w:rsid w:val="006673E7"/>
    <w:rsid w:val="00670092"/>
    <w:rsid w:val="00670319"/>
    <w:rsid w:val="006704C1"/>
    <w:rsid w:val="00670710"/>
    <w:rsid w:val="00670A7A"/>
    <w:rsid w:val="00670A8F"/>
    <w:rsid w:val="00673694"/>
    <w:rsid w:val="006739AE"/>
    <w:rsid w:val="00674F41"/>
    <w:rsid w:val="0067539A"/>
    <w:rsid w:val="00675471"/>
    <w:rsid w:val="00675712"/>
    <w:rsid w:val="00675C18"/>
    <w:rsid w:val="00675DDE"/>
    <w:rsid w:val="0067671A"/>
    <w:rsid w:val="0067703B"/>
    <w:rsid w:val="006770E1"/>
    <w:rsid w:val="0067729A"/>
    <w:rsid w:val="006779D0"/>
    <w:rsid w:val="00677DE9"/>
    <w:rsid w:val="00680166"/>
    <w:rsid w:val="00680717"/>
    <w:rsid w:val="00680B84"/>
    <w:rsid w:val="00680BA4"/>
    <w:rsid w:val="006810A5"/>
    <w:rsid w:val="006815C9"/>
    <w:rsid w:val="0068198A"/>
    <w:rsid w:val="00681EA1"/>
    <w:rsid w:val="00681FF8"/>
    <w:rsid w:val="0068272A"/>
    <w:rsid w:val="00682834"/>
    <w:rsid w:val="00682FF8"/>
    <w:rsid w:val="00683189"/>
    <w:rsid w:val="00683192"/>
    <w:rsid w:val="00684509"/>
    <w:rsid w:val="006855D7"/>
    <w:rsid w:val="00685A9E"/>
    <w:rsid w:val="006860BC"/>
    <w:rsid w:val="00686901"/>
    <w:rsid w:val="00686A2B"/>
    <w:rsid w:val="00686AD6"/>
    <w:rsid w:val="00686B2E"/>
    <w:rsid w:val="00686B30"/>
    <w:rsid w:val="00686B36"/>
    <w:rsid w:val="00686D2F"/>
    <w:rsid w:val="006871CF"/>
    <w:rsid w:val="00687A63"/>
    <w:rsid w:val="00690E04"/>
    <w:rsid w:val="00690EDC"/>
    <w:rsid w:val="006921EE"/>
    <w:rsid w:val="006927C8"/>
    <w:rsid w:val="00692A38"/>
    <w:rsid w:val="00692B2A"/>
    <w:rsid w:val="00692E45"/>
    <w:rsid w:val="00692F66"/>
    <w:rsid w:val="00694AD2"/>
    <w:rsid w:val="00694D7E"/>
    <w:rsid w:val="00695609"/>
    <w:rsid w:val="00695A9E"/>
    <w:rsid w:val="00695C0C"/>
    <w:rsid w:val="00695EA5"/>
    <w:rsid w:val="006962CF"/>
    <w:rsid w:val="00696BCD"/>
    <w:rsid w:val="00696D85"/>
    <w:rsid w:val="00697F62"/>
    <w:rsid w:val="006A0A19"/>
    <w:rsid w:val="006A0BF7"/>
    <w:rsid w:val="006A0C84"/>
    <w:rsid w:val="006A111A"/>
    <w:rsid w:val="006A1F6C"/>
    <w:rsid w:val="006A2384"/>
    <w:rsid w:val="006A34B6"/>
    <w:rsid w:val="006A36AA"/>
    <w:rsid w:val="006A3A84"/>
    <w:rsid w:val="006A47C0"/>
    <w:rsid w:val="006A4BBE"/>
    <w:rsid w:val="006A4BEC"/>
    <w:rsid w:val="006A4FA7"/>
    <w:rsid w:val="006A53E2"/>
    <w:rsid w:val="006A5E92"/>
    <w:rsid w:val="006A746C"/>
    <w:rsid w:val="006A7AF1"/>
    <w:rsid w:val="006B0D41"/>
    <w:rsid w:val="006B1C10"/>
    <w:rsid w:val="006B1C37"/>
    <w:rsid w:val="006B2BEA"/>
    <w:rsid w:val="006B2E17"/>
    <w:rsid w:val="006B3B9D"/>
    <w:rsid w:val="006B3D57"/>
    <w:rsid w:val="006B3EEE"/>
    <w:rsid w:val="006B40BF"/>
    <w:rsid w:val="006B40D9"/>
    <w:rsid w:val="006B4685"/>
    <w:rsid w:val="006B4BC9"/>
    <w:rsid w:val="006B4BCC"/>
    <w:rsid w:val="006B6067"/>
    <w:rsid w:val="006B612D"/>
    <w:rsid w:val="006B6DD2"/>
    <w:rsid w:val="006B6E63"/>
    <w:rsid w:val="006B7AB5"/>
    <w:rsid w:val="006B7C06"/>
    <w:rsid w:val="006C0952"/>
    <w:rsid w:val="006C1562"/>
    <w:rsid w:val="006C16DC"/>
    <w:rsid w:val="006C212E"/>
    <w:rsid w:val="006C2543"/>
    <w:rsid w:val="006C26E6"/>
    <w:rsid w:val="006C2955"/>
    <w:rsid w:val="006C2F0F"/>
    <w:rsid w:val="006C4375"/>
    <w:rsid w:val="006C452B"/>
    <w:rsid w:val="006C5CD9"/>
    <w:rsid w:val="006C6942"/>
    <w:rsid w:val="006C6A1E"/>
    <w:rsid w:val="006C6FAB"/>
    <w:rsid w:val="006C6FFA"/>
    <w:rsid w:val="006C7302"/>
    <w:rsid w:val="006D1DA5"/>
    <w:rsid w:val="006D2855"/>
    <w:rsid w:val="006D299C"/>
    <w:rsid w:val="006D2DE1"/>
    <w:rsid w:val="006D2E35"/>
    <w:rsid w:val="006D3BA0"/>
    <w:rsid w:val="006D49E0"/>
    <w:rsid w:val="006D4AD1"/>
    <w:rsid w:val="006D4D04"/>
    <w:rsid w:val="006D5182"/>
    <w:rsid w:val="006D638C"/>
    <w:rsid w:val="006D69BF"/>
    <w:rsid w:val="006D6FD7"/>
    <w:rsid w:val="006D7207"/>
    <w:rsid w:val="006D7E5D"/>
    <w:rsid w:val="006E01F0"/>
    <w:rsid w:val="006E067F"/>
    <w:rsid w:val="006E0757"/>
    <w:rsid w:val="006E0B9E"/>
    <w:rsid w:val="006E12D3"/>
    <w:rsid w:val="006E2491"/>
    <w:rsid w:val="006E2804"/>
    <w:rsid w:val="006E2F11"/>
    <w:rsid w:val="006E346D"/>
    <w:rsid w:val="006E34C7"/>
    <w:rsid w:val="006E4076"/>
    <w:rsid w:val="006E4363"/>
    <w:rsid w:val="006E4777"/>
    <w:rsid w:val="006E5111"/>
    <w:rsid w:val="006E5439"/>
    <w:rsid w:val="006E62AE"/>
    <w:rsid w:val="006E633D"/>
    <w:rsid w:val="006E64F6"/>
    <w:rsid w:val="006F0023"/>
    <w:rsid w:val="006F0062"/>
    <w:rsid w:val="006F05B4"/>
    <w:rsid w:val="006F076E"/>
    <w:rsid w:val="006F08B3"/>
    <w:rsid w:val="006F1813"/>
    <w:rsid w:val="006F1D0A"/>
    <w:rsid w:val="006F2AA2"/>
    <w:rsid w:val="006F315D"/>
    <w:rsid w:val="006F3411"/>
    <w:rsid w:val="006F3614"/>
    <w:rsid w:val="006F440D"/>
    <w:rsid w:val="006F4D80"/>
    <w:rsid w:val="006F602A"/>
    <w:rsid w:val="006F62AE"/>
    <w:rsid w:val="006F6BE1"/>
    <w:rsid w:val="006F6D00"/>
    <w:rsid w:val="006F6D94"/>
    <w:rsid w:val="006F7A3A"/>
    <w:rsid w:val="007005AB"/>
    <w:rsid w:val="00700700"/>
    <w:rsid w:val="00700ADF"/>
    <w:rsid w:val="00703C31"/>
    <w:rsid w:val="0070442B"/>
    <w:rsid w:val="00705D37"/>
    <w:rsid w:val="007070B3"/>
    <w:rsid w:val="007104E3"/>
    <w:rsid w:val="00710600"/>
    <w:rsid w:val="00710C30"/>
    <w:rsid w:val="0071145F"/>
    <w:rsid w:val="0071159C"/>
    <w:rsid w:val="007116BE"/>
    <w:rsid w:val="007120D0"/>
    <w:rsid w:val="00712886"/>
    <w:rsid w:val="00712A6F"/>
    <w:rsid w:val="00712C87"/>
    <w:rsid w:val="00713022"/>
    <w:rsid w:val="00713ABC"/>
    <w:rsid w:val="00713ACA"/>
    <w:rsid w:val="00713D52"/>
    <w:rsid w:val="00714357"/>
    <w:rsid w:val="00714BDE"/>
    <w:rsid w:val="00715093"/>
    <w:rsid w:val="0071520D"/>
    <w:rsid w:val="00715E8C"/>
    <w:rsid w:val="007166B4"/>
    <w:rsid w:val="00716F84"/>
    <w:rsid w:val="00717421"/>
    <w:rsid w:val="00717708"/>
    <w:rsid w:val="00717BFA"/>
    <w:rsid w:val="00717C3C"/>
    <w:rsid w:val="00717F86"/>
    <w:rsid w:val="00720A2A"/>
    <w:rsid w:val="00722402"/>
    <w:rsid w:val="00723C14"/>
    <w:rsid w:val="00723C44"/>
    <w:rsid w:val="00723E32"/>
    <w:rsid w:val="0072443C"/>
    <w:rsid w:val="00724A16"/>
    <w:rsid w:val="00725540"/>
    <w:rsid w:val="00725ECE"/>
    <w:rsid w:val="00725F14"/>
    <w:rsid w:val="00725FB2"/>
    <w:rsid w:val="0072611C"/>
    <w:rsid w:val="007263D6"/>
    <w:rsid w:val="00727126"/>
    <w:rsid w:val="00727BBB"/>
    <w:rsid w:val="00730374"/>
    <w:rsid w:val="00730479"/>
    <w:rsid w:val="00731290"/>
    <w:rsid w:val="007316A1"/>
    <w:rsid w:val="007324FD"/>
    <w:rsid w:val="00732C56"/>
    <w:rsid w:val="00732C73"/>
    <w:rsid w:val="00733924"/>
    <w:rsid w:val="00733A6D"/>
    <w:rsid w:val="0073542B"/>
    <w:rsid w:val="0073549D"/>
    <w:rsid w:val="007354ED"/>
    <w:rsid w:val="007375DA"/>
    <w:rsid w:val="00737713"/>
    <w:rsid w:val="00737A3C"/>
    <w:rsid w:val="00737B77"/>
    <w:rsid w:val="00737D2F"/>
    <w:rsid w:val="0074011B"/>
    <w:rsid w:val="007405E5"/>
    <w:rsid w:val="00740805"/>
    <w:rsid w:val="0074108B"/>
    <w:rsid w:val="00742900"/>
    <w:rsid w:val="00742AB0"/>
    <w:rsid w:val="007431C6"/>
    <w:rsid w:val="00744295"/>
    <w:rsid w:val="00745348"/>
    <w:rsid w:val="0074601C"/>
    <w:rsid w:val="0074642A"/>
    <w:rsid w:val="00747A7E"/>
    <w:rsid w:val="00747EFD"/>
    <w:rsid w:val="0075080D"/>
    <w:rsid w:val="00750FE1"/>
    <w:rsid w:val="0075132D"/>
    <w:rsid w:val="007519E2"/>
    <w:rsid w:val="00751A38"/>
    <w:rsid w:val="00751BA0"/>
    <w:rsid w:val="00751C3A"/>
    <w:rsid w:val="00752172"/>
    <w:rsid w:val="00752282"/>
    <w:rsid w:val="00752C50"/>
    <w:rsid w:val="00753121"/>
    <w:rsid w:val="00753340"/>
    <w:rsid w:val="007536B5"/>
    <w:rsid w:val="0075399D"/>
    <w:rsid w:val="00753CE3"/>
    <w:rsid w:val="00753E80"/>
    <w:rsid w:val="007542A9"/>
    <w:rsid w:val="00754304"/>
    <w:rsid w:val="0075433F"/>
    <w:rsid w:val="00755030"/>
    <w:rsid w:val="00755440"/>
    <w:rsid w:val="007565C9"/>
    <w:rsid w:val="00756F4C"/>
    <w:rsid w:val="0075724D"/>
    <w:rsid w:val="00760899"/>
    <w:rsid w:val="007611FE"/>
    <w:rsid w:val="007621D7"/>
    <w:rsid w:val="007626E4"/>
    <w:rsid w:val="00762A90"/>
    <w:rsid w:val="00762F65"/>
    <w:rsid w:val="00763953"/>
    <w:rsid w:val="00763CB8"/>
    <w:rsid w:val="007642CA"/>
    <w:rsid w:val="007644E0"/>
    <w:rsid w:val="007648CC"/>
    <w:rsid w:val="00764CB9"/>
    <w:rsid w:val="00764D55"/>
    <w:rsid w:val="00764F4E"/>
    <w:rsid w:val="0076541F"/>
    <w:rsid w:val="007657D8"/>
    <w:rsid w:val="00765D0A"/>
    <w:rsid w:val="00766539"/>
    <w:rsid w:val="00766569"/>
    <w:rsid w:val="00767921"/>
    <w:rsid w:val="00767EE7"/>
    <w:rsid w:val="007705F7"/>
    <w:rsid w:val="00770A28"/>
    <w:rsid w:val="00770FD7"/>
    <w:rsid w:val="007717E5"/>
    <w:rsid w:val="00771A9F"/>
    <w:rsid w:val="00771B88"/>
    <w:rsid w:val="00771ED1"/>
    <w:rsid w:val="00771F6A"/>
    <w:rsid w:val="00772196"/>
    <w:rsid w:val="0077275E"/>
    <w:rsid w:val="00772C14"/>
    <w:rsid w:val="00773087"/>
    <w:rsid w:val="00773B91"/>
    <w:rsid w:val="00773D06"/>
    <w:rsid w:val="0077488F"/>
    <w:rsid w:val="00774C0D"/>
    <w:rsid w:val="00775AAD"/>
    <w:rsid w:val="00775AED"/>
    <w:rsid w:val="00775B1E"/>
    <w:rsid w:val="00775C4E"/>
    <w:rsid w:val="007768D3"/>
    <w:rsid w:val="0077705B"/>
    <w:rsid w:val="007773E4"/>
    <w:rsid w:val="0078004F"/>
    <w:rsid w:val="0078038F"/>
    <w:rsid w:val="00780778"/>
    <w:rsid w:val="00781B86"/>
    <w:rsid w:val="007824BE"/>
    <w:rsid w:val="00783BD9"/>
    <w:rsid w:val="00784B98"/>
    <w:rsid w:val="00785475"/>
    <w:rsid w:val="007858DB"/>
    <w:rsid w:val="007866A7"/>
    <w:rsid w:val="0078677F"/>
    <w:rsid w:val="00786DD2"/>
    <w:rsid w:val="007875E6"/>
    <w:rsid w:val="007877F7"/>
    <w:rsid w:val="007878CC"/>
    <w:rsid w:val="00787EB4"/>
    <w:rsid w:val="0079023D"/>
    <w:rsid w:val="00790E94"/>
    <w:rsid w:val="00791689"/>
    <w:rsid w:val="00792424"/>
    <w:rsid w:val="007929CD"/>
    <w:rsid w:val="00792B3A"/>
    <w:rsid w:val="00792CE8"/>
    <w:rsid w:val="00793143"/>
    <w:rsid w:val="00794821"/>
    <w:rsid w:val="00794873"/>
    <w:rsid w:val="00794CBA"/>
    <w:rsid w:val="00794D3F"/>
    <w:rsid w:val="00794F8A"/>
    <w:rsid w:val="00795581"/>
    <w:rsid w:val="00795B54"/>
    <w:rsid w:val="00795CC7"/>
    <w:rsid w:val="0079630D"/>
    <w:rsid w:val="00796D54"/>
    <w:rsid w:val="007978C5"/>
    <w:rsid w:val="007A0B42"/>
    <w:rsid w:val="007A0CCC"/>
    <w:rsid w:val="007A1385"/>
    <w:rsid w:val="007A1C51"/>
    <w:rsid w:val="007A20DA"/>
    <w:rsid w:val="007A27DC"/>
    <w:rsid w:val="007A28E2"/>
    <w:rsid w:val="007A301C"/>
    <w:rsid w:val="007A3421"/>
    <w:rsid w:val="007A3665"/>
    <w:rsid w:val="007A382C"/>
    <w:rsid w:val="007A3BFF"/>
    <w:rsid w:val="007A403E"/>
    <w:rsid w:val="007A5AC5"/>
    <w:rsid w:val="007A63D5"/>
    <w:rsid w:val="007A6DFE"/>
    <w:rsid w:val="007A7355"/>
    <w:rsid w:val="007A7E8D"/>
    <w:rsid w:val="007A7ED2"/>
    <w:rsid w:val="007B006C"/>
    <w:rsid w:val="007B0263"/>
    <w:rsid w:val="007B0718"/>
    <w:rsid w:val="007B1196"/>
    <w:rsid w:val="007B1419"/>
    <w:rsid w:val="007B146C"/>
    <w:rsid w:val="007B1E27"/>
    <w:rsid w:val="007B24E3"/>
    <w:rsid w:val="007B25D7"/>
    <w:rsid w:val="007B2913"/>
    <w:rsid w:val="007B2948"/>
    <w:rsid w:val="007B2E21"/>
    <w:rsid w:val="007B32C2"/>
    <w:rsid w:val="007B33FE"/>
    <w:rsid w:val="007B3A20"/>
    <w:rsid w:val="007B4462"/>
    <w:rsid w:val="007B49F7"/>
    <w:rsid w:val="007B51FC"/>
    <w:rsid w:val="007B62BF"/>
    <w:rsid w:val="007B6356"/>
    <w:rsid w:val="007B66B7"/>
    <w:rsid w:val="007B6C83"/>
    <w:rsid w:val="007B6CCD"/>
    <w:rsid w:val="007C052F"/>
    <w:rsid w:val="007C0AE6"/>
    <w:rsid w:val="007C13BB"/>
    <w:rsid w:val="007C15AC"/>
    <w:rsid w:val="007C1A2F"/>
    <w:rsid w:val="007C2110"/>
    <w:rsid w:val="007C2566"/>
    <w:rsid w:val="007C3891"/>
    <w:rsid w:val="007C3D1A"/>
    <w:rsid w:val="007C5194"/>
    <w:rsid w:val="007C52BF"/>
    <w:rsid w:val="007C5949"/>
    <w:rsid w:val="007C6321"/>
    <w:rsid w:val="007C6C12"/>
    <w:rsid w:val="007C72DD"/>
    <w:rsid w:val="007C7529"/>
    <w:rsid w:val="007D0645"/>
    <w:rsid w:val="007D074E"/>
    <w:rsid w:val="007D0C80"/>
    <w:rsid w:val="007D1226"/>
    <w:rsid w:val="007D1B53"/>
    <w:rsid w:val="007D1C1E"/>
    <w:rsid w:val="007D1C26"/>
    <w:rsid w:val="007D237A"/>
    <w:rsid w:val="007D25A6"/>
    <w:rsid w:val="007D2802"/>
    <w:rsid w:val="007D2996"/>
    <w:rsid w:val="007D2E20"/>
    <w:rsid w:val="007D2FFC"/>
    <w:rsid w:val="007D30A8"/>
    <w:rsid w:val="007D32BD"/>
    <w:rsid w:val="007D3F9C"/>
    <w:rsid w:val="007D4405"/>
    <w:rsid w:val="007D5DDA"/>
    <w:rsid w:val="007D6759"/>
    <w:rsid w:val="007D6E7A"/>
    <w:rsid w:val="007D7399"/>
    <w:rsid w:val="007D77A1"/>
    <w:rsid w:val="007D77A5"/>
    <w:rsid w:val="007E0BE9"/>
    <w:rsid w:val="007E1C48"/>
    <w:rsid w:val="007E1DC4"/>
    <w:rsid w:val="007E2C33"/>
    <w:rsid w:val="007E426F"/>
    <w:rsid w:val="007E43F9"/>
    <w:rsid w:val="007E46C2"/>
    <w:rsid w:val="007E4790"/>
    <w:rsid w:val="007E4AD6"/>
    <w:rsid w:val="007E4EBC"/>
    <w:rsid w:val="007E633C"/>
    <w:rsid w:val="007E6C3C"/>
    <w:rsid w:val="007E78B7"/>
    <w:rsid w:val="007E7914"/>
    <w:rsid w:val="007F0CE5"/>
    <w:rsid w:val="007F1F02"/>
    <w:rsid w:val="007F20D4"/>
    <w:rsid w:val="007F22B7"/>
    <w:rsid w:val="007F2D0C"/>
    <w:rsid w:val="007F2FEF"/>
    <w:rsid w:val="007F3558"/>
    <w:rsid w:val="007F38CE"/>
    <w:rsid w:val="007F3E81"/>
    <w:rsid w:val="007F42D3"/>
    <w:rsid w:val="007F51AE"/>
    <w:rsid w:val="007F5753"/>
    <w:rsid w:val="007F59F5"/>
    <w:rsid w:val="007F6168"/>
    <w:rsid w:val="007F6928"/>
    <w:rsid w:val="007F6B1E"/>
    <w:rsid w:val="007F6B4B"/>
    <w:rsid w:val="007F6E40"/>
    <w:rsid w:val="0080107B"/>
    <w:rsid w:val="008011AF"/>
    <w:rsid w:val="008015E9"/>
    <w:rsid w:val="00801761"/>
    <w:rsid w:val="008018A6"/>
    <w:rsid w:val="00801D7A"/>
    <w:rsid w:val="008020F3"/>
    <w:rsid w:val="00803213"/>
    <w:rsid w:val="008035CA"/>
    <w:rsid w:val="008035ED"/>
    <w:rsid w:val="00803ABF"/>
    <w:rsid w:val="00803BF7"/>
    <w:rsid w:val="00803D34"/>
    <w:rsid w:val="00803E78"/>
    <w:rsid w:val="0080569A"/>
    <w:rsid w:val="00805786"/>
    <w:rsid w:val="00805D4E"/>
    <w:rsid w:val="00806049"/>
    <w:rsid w:val="0080605D"/>
    <w:rsid w:val="00806201"/>
    <w:rsid w:val="00806254"/>
    <w:rsid w:val="0080638D"/>
    <w:rsid w:val="0080798D"/>
    <w:rsid w:val="00807F25"/>
    <w:rsid w:val="00810029"/>
    <w:rsid w:val="008115D3"/>
    <w:rsid w:val="008117E9"/>
    <w:rsid w:val="008120E8"/>
    <w:rsid w:val="00813025"/>
    <w:rsid w:val="0081378C"/>
    <w:rsid w:val="0081404F"/>
    <w:rsid w:val="0081474E"/>
    <w:rsid w:val="00814BFB"/>
    <w:rsid w:val="0081502D"/>
    <w:rsid w:val="008161A9"/>
    <w:rsid w:val="00816A21"/>
    <w:rsid w:val="00816DCB"/>
    <w:rsid w:val="00817445"/>
    <w:rsid w:val="008174E4"/>
    <w:rsid w:val="008200A8"/>
    <w:rsid w:val="00820491"/>
    <w:rsid w:val="0082118D"/>
    <w:rsid w:val="0082333E"/>
    <w:rsid w:val="008236F3"/>
    <w:rsid w:val="00824028"/>
    <w:rsid w:val="008240CF"/>
    <w:rsid w:val="008240DA"/>
    <w:rsid w:val="008245C4"/>
    <w:rsid w:val="00825576"/>
    <w:rsid w:val="00825A05"/>
    <w:rsid w:val="008266FD"/>
    <w:rsid w:val="0082681C"/>
    <w:rsid w:val="008278FD"/>
    <w:rsid w:val="008300F8"/>
    <w:rsid w:val="0083071A"/>
    <w:rsid w:val="00831046"/>
    <w:rsid w:val="008313E3"/>
    <w:rsid w:val="00831CD9"/>
    <w:rsid w:val="00832632"/>
    <w:rsid w:val="00832E16"/>
    <w:rsid w:val="00832EC6"/>
    <w:rsid w:val="00832F3A"/>
    <w:rsid w:val="00833731"/>
    <w:rsid w:val="0083390D"/>
    <w:rsid w:val="00834CDD"/>
    <w:rsid w:val="00835422"/>
    <w:rsid w:val="008358B6"/>
    <w:rsid w:val="0083600C"/>
    <w:rsid w:val="008366E1"/>
    <w:rsid w:val="00837261"/>
    <w:rsid w:val="00837274"/>
    <w:rsid w:val="00837796"/>
    <w:rsid w:val="0084082F"/>
    <w:rsid w:val="0084090A"/>
    <w:rsid w:val="0084111F"/>
    <w:rsid w:val="008419F8"/>
    <w:rsid w:val="00841F16"/>
    <w:rsid w:val="008427C1"/>
    <w:rsid w:val="00842DA8"/>
    <w:rsid w:val="0084309A"/>
    <w:rsid w:val="00843CC0"/>
    <w:rsid w:val="0084460B"/>
    <w:rsid w:val="0084495B"/>
    <w:rsid w:val="008449DA"/>
    <w:rsid w:val="008449E2"/>
    <w:rsid w:val="008451C7"/>
    <w:rsid w:val="00846956"/>
    <w:rsid w:val="0084698A"/>
    <w:rsid w:val="00846B20"/>
    <w:rsid w:val="00846D82"/>
    <w:rsid w:val="0084706B"/>
    <w:rsid w:val="008472F8"/>
    <w:rsid w:val="00847C6F"/>
    <w:rsid w:val="00847D68"/>
    <w:rsid w:val="008501AF"/>
    <w:rsid w:val="0085037A"/>
    <w:rsid w:val="008509AC"/>
    <w:rsid w:val="008517C4"/>
    <w:rsid w:val="00852329"/>
    <w:rsid w:val="008528E4"/>
    <w:rsid w:val="00852F80"/>
    <w:rsid w:val="00852F88"/>
    <w:rsid w:val="008536F4"/>
    <w:rsid w:val="00853767"/>
    <w:rsid w:val="00855260"/>
    <w:rsid w:val="008553E4"/>
    <w:rsid w:val="00855969"/>
    <w:rsid w:val="00855C16"/>
    <w:rsid w:val="00855FAB"/>
    <w:rsid w:val="008567B2"/>
    <w:rsid w:val="00856FD0"/>
    <w:rsid w:val="008570CA"/>
    <w:rsid w:val="0085789B"/>
    <w:rsid w:val="00860AB0"/>
    <w:rsid w:val="008610D7"/>
    <w:rsid w:val="00862599"/>
    <w:rsid w:val="00862827"/>
    <w:rsid w:val="00862BC1"/>
    <w:rsid w:val="00862CD0"/>
    <w:rsid w:val="00863960"/>
    <w:rsid w:val="00863C0E"/>
    <w:rsid w:val="00863FAC"/>
    <w:rsid w:val="00864177"/>
    <w:rsid w:val="008652B2"/>
    <w:rsid w:val="00865602"/>
    <w:rsid w:val="00866923"/>
    <w:rsid w:val="0087082D"/>
    <w:rsid w:val="00870A06"/>
    <w:rsid w:val="00870D52"/>
    <w:rsid w:val="0087171D"/>
    <w:rsid w:val="00871C7E"/>
    <w:rsid w:val="00871DA4"/>
    <w:rsid w:val="00871DB6"/>
    <w:rsid w:val="00871F52"/>
    <w:rsid w:val="0087239E"/>
    <w:rsid w:val="008736F2"/>
    <w:rsid w:val="00873D07"/>
    <w:rsid w:val="00873DAA"/>
    <w:rsid w:val="00874101"/>
    <w:rsid w:val="00874377"/>
    <w:rsid w:val="00875028"/>
    <w:rsid w:val="008757DB"/>
    <w:rsid w:val="00875EF9"/>
    <w:rsid w:val="00876D32"/>
    <w:rsid w:val="00876D89"/>
    <w:rsid w:val="00876DE1"/>
    <w:rsid w:val="008770C1"/>
    <w:rsid w:val="00877540"/>
    <w:rsid w:val="00880B20"/>
    <w:rsid w:val="008824EA"/>
    <w:rsid w:val="00882FFE"/>
    <w:rsid w:val="00884187"/>
    <w:rsid w:val="00884355"/>
    <w:rsid w:val="00884F4C"/>
    <w:rsid w:val="008854D6"/>
    <w:rsid w:val="008873EB"/>
    <w:rsid w:val="00887543"/>
    <w:rsid w:val="00887714"/>
    <w:rsid w:val="00890410"/>
    <w:rsid w:val="0089065F"/>
    <w:rsid w:val="008927E8"/>
    <w:rsid w:val="008930B3"/>
    <w:rsid w:val="008934E7"/>
    <w:rsid w:val="008937B6"/>
    <w:rsid w:val="00893C5B"/>
    <w:rsid w:val="0089400E"/>
    <w:rsid w:val="0089486C"/>
    <w:rsid w:val="0089494F"/>
    <w:rsid w:val="00895066"/>
    <w:rsid w:val="00895311"/>
    <w:rsid w:val="008954BA"/>
    <w:rsid w:val="0089588B"/>
    <w:rsid w:val="008958D2"/>
    <w:rsid w:val="00895BA1"/>
    <w:rsid w:val="00895F47"/>
    <w:rsid w:val="0089611E"/>
    <w:rsid w:val="00896184"/>
    <w:rsid w:val="00896333"/>
    <w:rsid w:val="00897A8A"/>
    <w:rsid w:val="00897AF1"/>
    <w:rsid w:val="008A07A2"/>
    <w:rsid w:val="008A0897"/>
    <w:rsid w:val="008A1FD7"/>
    <w:rsid w:val="008A23D7"/>
    <w:rsid w:val="008A2A3A"/>
    <w:rsid w:val="008A2C5B"/>
    <w:rsid w:val="008A2F45"/>
    <w:rsid w:val="008A3476"/>
    <w:rsid w:val="008A3672"/>
    <w:rsid w:val="008A39DA"/>
    <w:rsid w:val="008A491B"/>
    <w:rsid w:val="008A49D5"/>
    <w:rsid w:val="008A4C56"/>
    <w:rsid w:val="008A4D6E"/>
    <w:rsid w:val="008A57D3"/>
    <w:rsid w:val="008A638C"/>
    <w:rsid w:val="008A63E3"/>
    <w:rsid w:val="008A641E"/>
    <w:rsid w:val="008B1355"/>
    <w:rsid w:val="008B1C87"/>
    <w:rsid w:val="008B207A"/>
    <w:rsid w:val="008B21CD"/>
    <w:rsid w:val="008B2558"/>
    <w:rsid w:val="008B3669"/>
    <w:rsid w:val="008B36DD"/>
    <w:rsid w:val="008B461B"/>
    <w:rsid w:val="008B4630"/>
    <w:rsid w:val="008B4733"/>
    <w:rsid w:val="008B5CB6"/>
    <w:rsid w:val="008B61F7"/>
    <w:rsid w:val="008B6AA1"/>
    <w:rsid w:val="008B7259"/>
    <w:rsid w:val="008B7314"/>
    <w:rsid w:val="008B759E"/>
    <w:rsid w:val="008B7CD3"/>
    <w:rsid w:val="008B7DEC"/>
    <w:rsid w:val="008C0F12"/>
    <w:rsid w:val="008C13E9"/>
    <w:rsid w:val="008C179D"/>
    <w:rsid w:val="008C1EC9"/>
    <w:rsid w:val="008C2823"/>
    <w:rsid w:val="008C30F2"/>
    <w:rsid w:val="008C3BA0"/>
    <w:rsid w:val="008C3C45"/>
    <w:rsid w:val="008C3CCA"/>
    <w:rsid w:val="008C42DB"/>
    <w:rsid w:val="008C4AF3"/>
    <w:rsid w:val="008C6787"/>
    <w:rsid w:val="008C681C"/>
    <w:rsid w:val="008C6A05"/>
    <w:rsid w:val="008C74E3"/>
    <w:rsid w:val="008D09AC"/>
    <w:rsid w:val="008D0ADC"/>
    <w:rsid w:val="008D0FC3"/>
    <w:rsid w:val="008D13FD"/>
    <w:rsid w:val="008D2429"/>
    <w:rsid w:val="008D2960"/>
    <w:rsid w:val="008D2D3E"/>
    <w:rsid w:val="008D3644"/>
    <w:rsid w:val="008D41B7"/>
    <w:rsid w:val="008D4A2A"/>
    <w:rsid w:val="008D4E7A"/>
    <w:rsid w:val="008D4FD1"/>
    <w:rsid w:val="008D573A"/>
    <w:rsid w:val="008D59E6"/>
    <w:rsid w:val="008D5AA8"/>
    <w:rsid w:val="008D6B61"/>
    <w:rsid w:val="008D7227"/>
    <w:rsid w:val="008D7CDC"/>
    <w:rsid w:val="008E0397"/>
    <w:rsid w:val="008E0F81"/>
    <w:rsid w:val="008E0FC7"/>
    <w:rsid w:val="008E1CFE"/>
    <w:rsid w:val="008E2A7E"/>
    <w:rsid w:val="008E3AEE"/>
    <w:rsid w:val="008E3E41"/>
    <w:rsid w:val="008E44F3"/>
    <w:rsid w:val="008E4878"/>
    <w:rsid w:val="008E4C98"/>
    <w:rsid w:val="008E5450"/>
    <w:rsid w:val="008E5B1A"/>
    <w:rsid w:val="008E5DD0"/>
    <w:rsid w:val="008E6762"/>
    <w:rsid w:val="008E6C04"/>
    <w:rsid w:val="008E7AA2"/>
    <w:rsid w:val="008E7E21"/>
    <w:rsid w:val="008F0A2A"/>
    <w:rsid w:val="008F1088"/>
    <w:rsid w:val="008F1FE2"/>
    <w:rsid w:val="008F222C"/>
    <w:rsid w:val="008F2D63"/>
    <w:rsid w:val="008F37B9"/>
    <w:rsid w:val="008F3857"/>
    <w:rsid w:val="008F3A90"/>
    <w:rsid w:val="008F421F"/>
    <w:rsid w:val="008F4345"/>
    <w:rsid w:val="008F4FFE"/>
    <w:rsid w:val="008F537B"/>
    <w:rsid w:val="008F542C"/>
    <w:rsid w:val="008F548C"/>
    <w:rsid w:val="008F5946"/>
    <w:rsid w:val="008F5C14"/>
    <w:rsid w:val="008F5FCE"/>
    <w:rsid w:val="008F748D"/>
    <w:rsid w:val="00900404"/>
    <w:rsid w:val="00900A4B"/>
    <w:rsid w:val="00900B34"/>
    <w:rsid w:val="00900F9E"/>
    <w:rsid w:val="00901071"/>
    <w:rsid w:val="00901D44"/>
    <w:rsid w:val="009021CC"/>
    <w:rsid w:val="00902981"/>
    <w:rsid w:val="00903009"/>
    <w:rsid w:val="009032BB"/>
    <w:rsid w:val="00903947"/>
    <w:rsid w:val="009039AD"/>
    <w:rsid w:val="00903BEC"/>
    <w:rsid w:val="0090563A"/>
    <w:rsid w:val="00905977"/>
    <w:rsid w:val="00905B0D"/>
    <w:rsid w:val="00905BE4"/>
    <w:rsid w:val="0090617B"/>
    <w:rsid w:val="00906E65"/>
    <w:rsid w:val="00907493"/>
    <w:rsid w:val="009077E2"/>
    <w:rsid w:val="0090791B"/>
    <w:rsid w:val="00907AD2"/>
    <w:rsid w:val="0091004B"/>
    <w:rsid w:val="00910259"/>
    <w:rsid w:val="009113ED"/>
    <w:rsid w:val="00911775"/>
    <w:rsid w:val="009119D9"/>
    <w:rsid w:val="00912552"/>
    <w:rsid w:val="00912B47"/>
    <w:rsid w:val="00912F0B"/>
    <w:rsid w:val="00912F6D"/>
    <w:rsid w:val="009136F4"/>
    <w:rsid w:val="0091380E"/>
    <w:rsid w:val="0091482E"/>
    <w:rsid w:val="0091493A"/>
    <w:rsid w:val="00914FB8"/>
    <w:rsid w:val="009157DE"/>
    <w:rsid w:val="009158F9"/>
    <w:rsid w:val="00915E53"/>
    <w:rsid w:val="009162D5"/>
    <w:rsid w:val="00917BDB"/>
    <w:rsid w:val="009203B8"/>
    <w:rsid w:val="00920E2E"/>
    <w:rsid w:val="00921166"/>
    <w:rsid w:val="009213A7"/>
    <w:rsid w:val="009213CA"/>
    <w:rsid w:val="009215C8"/>
    <w:rsid w:val="009219DE"/>
    <w:rsid w:val="00921F9D"/>
    <w:rsid w:val="009220BA"/>
    <w:rsid w:val="0092224E"/>
    <w:rsid w:val="009224B5"/>
    <w:rsid w:val="0092294D"/>
    <w:rsid w:val="00923153"/>
    <w:rsid w:val="009237EB"/>
    <w:rsid w:val="009242F5"/>
    <w:rsid w:val="00924906"/>
    <w:rsid w:val="00925694"/>
    <w:rsid w:val="009264E6"/>
    <w:rsid w:val="0092662A"/>
    <w:rsid w:val="00926C7F"/>
    <w:rsid w:val="00926F90"/>
    <w:rsid w:val="00926FE4"/>
    <w:rsid w:val="009278B1"/>
    <w:rsid w:val="00927B6B"/>
    <w:rsid w:val="00927DC8"/>
    <w:rsid w:val="00930990"/>
    <w:rsid w:val="00931136"/>
    <w:rsid w:val="00931D7D"/>
    <w:rsid w:val="00932199"/>
    <w:rsid w:val="009326ED"/>
    <w:rsid w:val="009327B1"/>
    <w:rsid w:val="00933C69"/>
    <w:rsid w:val="00933FCB"/>
    <w:rsid w:val="00935A58"/>
    <w:rsid w:val="00935BD3"/>
    <w:rsid w:val="00936455"/>
    <w:rsid w:val="00936FA9"/>
    <w:rsid w:val="009378C7"/>
    <w:rsid w:val="00937D72"/>
    <w:rsid w:val="009405C3"/>
    <w:rsid w:val="00941C4D"/>
    <w:rsid w:val="00941E32"/>
    <w:rsid w:val="009423EA"/>
    <w:rsid w:val="009424B7"/>
    <w:rsid w:val="00942BB6"/>
    <w:rsid w:val="00942CF6"/>
    <w:rsid w:val="00943697"/>
    <w:rsid w:val="009436A1"/>
    <w:rsid w:val="009446DB"/>
    <w:rsid w:val="009449DA"/>
    <w:rsid w:val="00944BCA"/>
    <w:rsid w:val="00944DE8"/>
    <w:rsid w:val="00944FAB"/>
    <w:rsid w:val="009456EF"/>
    <w:rsid w:val="00945732"/>
    <w:rsid w:val="00945795"/>
    <w:rsid w:val="00945873"/>
    <w:rsid w:val="00945C5E"/>
    <w:rsid w:val="00945D19"/>
    <w:rsid w:val="00945DD0"/>
    <w:rsid w:val="0094608A"/>
    <w:rsid w:val="0094744E"/>
    <w:rsid w:val="0094775C"/>
    <w:rsid w:val="00950313"/>
    <w:rsid w:val="009505F5"/>
    <w:rsid w:val="00951992"/>
    <w:rsid w:val="009527C1"/>
    <w:rsid w:val="00952E8C"/>
    <w:rsid w:val="0095314D"/>
    <w:rsid w:val="009533E4"/>
    <w:rsid w:val="009534D1"/>
    <w:rsid w:val="009536A5"/>
    <w:rsid w:val="00953825"/>
    <w:rsid w:val="00953FD3"/>
    <w:rsid w:val="00955584"/>
    <w:rsid w:val="00956615"/>
    <w:rsid w:val="00956F55"/>
    <w:rsid w:val="00956FD2"/>
    <w:rsid w:val="00957A9D"/>
    <w:rsid w:val="009621E8"/>
    <w:rsid w:val="0096240F"/>
    <w:rsid w:val="009625A3"/>
    <w:rsid w:val="00963323"/>
    <w:rsid w:val="009637C3"/>
    <w:rsid w:val="00964471"/>
    <w:rsid w:val="00964F7A"/>
    <w:rsid w:val="0096590F"/>
    <w:rsid w:val="00965925"/>
    <w:rsid w:val="00966380"/>
    <w:rsid w:val="00966C0C"/>
    <w:rsid w:val="009678CE"/>
    <w:rsid w:val="00967E38"/>
    <w:rsid w:val="00970909"/>
    <w:rsid w:val="00971060"/>
    <w:rsid w:val="00971610"/>
    <w:rsid w:val="00971D87"/>
    <w:rsid w:val="00971FEE"/>
    <w:rsid w:val="00972351"/>
    <w:rsid w:val="009725CD"/>
    <w:rsid w:val="0097262D"/>
    <w:rsid w:val="00973487"/>
    <w:rsid w:val="00975808"/>
    <w:rsid w:val="00975AEE"/>
    <w:rsid w:val="00976C34"/>
    <w:rsid w:val="00976E19"/>
    <w:rsid w:val="00977952"/>
    <w:rsid w:val="00980514"/>
    <w:rsid w:val="009807FF"/>
    <w:rsid w:val="009809E7"/>
    <w:rsid w:val="00981065"/>
    <w:rsid w:val="00981392"/>
    <w:rsid w:val="00981937"/>
    <w:rsid w:val="00982785"/>
    <w:rsid w:val="00982D51"/>
    <w:rsid w:val="00982F5D"/>
    <w:rsid w:val="00982F5F"/>
    <w:rsid w:val="00983D7B"/>
    <w:rsid w:val="00984264"/>
    <w:rsid w:val="00984ACF"/>
    <w:rsid w:val="00985729"/>
    <w:rsid w:val="00985C3B"/>
    <w:rsid w:val="009862A6"/>
    <w:rsid w:val="00986848"/>
    <w:rsid w:val="00986D28"/>
    <w:rsid w:val="009870DD"/>
    <w:rsid w:val="009872E9"/>
    <w:rsid w:val="00987A5C"/>
    <w:rsid w:val="00987CB8"/>
    <w:rsid w:val="00987EC1"/>
    <w:rsid w:val="009906D2"/>
    <w:rsid w:val="009911D6"/>
    <w:rsid w:val="00991B45"/>
    <w:rsid w:val="009925CE"/>
    <w:rsid w:val="009926D5"/>
    <w:rsid w:val="009935FA"/>
    <w:rsid w:val="00994895"/>
    <w:rsid w:val="00994EFE"/>
    <w:rsid w:val="00995404"/>
    <w:rsid w:val="00995446"/>
    <w:rsid w:val="0099642C"/>
    <w:rsid w:val="009967BD"/>
    <w:rsid w:val="009975B5"/>
    <w:rsid w:val="00997642"/>
    <w:rsid w:val="00997E3D"/>
    <w:rsid w:val="009A1AAF"/>
    <w:rsid w:val="009A2C10"/>
    <w:rsid w:val="009A3320"/>
    <w:rsid w:val="009A3656"/>
    <w:rsid w:val="009A43EE"/>
    <w:rsid w:val="009A4702"/>
    <w:rsid w:val="009A53D1"/>
    <w:rsid w:val="009A563C"/>
    <w:rsid w:val="009A5768"/>
    <w:rsid w:val="009A5C4E"/>
    <w:rsid w:val="009A686E"/>
    <w:rsid w:val="009A7334"/>
    <w:rsid w:val="009A7504"/>
    <w:rsid w:val="009A7611"/>
    <w:rsid w:val="009A7653"/>
    <w:rsid w:val="009B02EB"/>
    <w:rsid w:val="009B1A44"/>
    <w:rsid w:val="009B2956"/>
    <w:rsid w:val="009B2AB6"/>
    <w:rsid w:val="009B35E8"/>
    <w:rsid w:val="009B3632"/>
    <w:rsid w:val="009B448B"/>
    <w:rsid w:val="009B49B2"/>
    <w:rsid w:val="009B59B0"/>
    <w:rsid w:val="009B6323"/>
    <w:rsid w:val="009B682C"/>
    <w:rsid w:val="009B6906"/>
    <w:rsid w:val="009B7B13"/>
    <w:rsid w:val="009C00F5"/>
    <w:rsid w:val="009C0C4F"/>
    <w:rsid w:val="009C131A"/>
    <w:rsid w:val="009C1680"/>
    <w:rsid w:val="009C1DC8"/>
    <w:rsid w:val="009C2229"/>
    <w:rsid w:val="009C227E"/>
    <w:rsid w:val="009C2644"/>
    <w:rsid w:val="009C295E"/>
    <w:rsid w:val="009C2F25"/>
    <w:rsid w:val="009C3D7B"/>
    <w:rsid w:val="009C4117"/>
    <w:rsid w:val="009C450F"/>
    <w:rsid w:val="009C493E"/>
    <w:rsid w:val="009C49FD"/>
    <w:rsid w:val="009C5680"/>
    <w:rsid w:val="009C617C"/>
    <w:rsid w:val="009C68D4"/>
    <w:rsid w:val="009C6B67"/>
    <w:rsid w:val="009C7EA2"/>
    <w:rsid w:val="009D0A79"/>
    <w:rsid w:val="009D1085"/>
    <w:rsid w:val="009D13DA"/>
    <w:rsid w:val="009D2D89"/>
    <w:rsid w:val="009D390D"/>
    <w:rsid w:val="009D4077"/>
    <w:rsid w:val="009D4B84"/>
    <w:rsid w:val="009D5498"/>
    <w:rsid w:val="009D563A"/>
    <w:rsid w:val="009D607E"/>
    <w:rsid w:val="009D62E1"/>
    <w:rsid w:val="009D6472"/>
    <w:rsid w:val="009D679E"/>
    <w:rsid w:val="009D6B7E"/>
    <w:rsid w:val="009D6F05"/>
    <w:rsid w:val="009D71E7"/>
    <w:rsid w:val="009D7EFD"/>
    <w:rsid w:val="009D7F0D"/>
    <w:rsid w:val="009E115D"/>
    <w:rsid w:val="009E1DAB"/>
    <w:rsid w:val="009E1F44"/>
    <w:rsid w:val="009E1FE0"/>
    <w:rsid w:val="009E27A5"/>
    <w:rsid w:val="009E346C"/>
    <w:rsid w:val="009E398E"/>
    <w:rsid w:val="009E3A3F"/>
    <w:rsid w:val="009E3DC6"/>
    <w:rsid w:val="009E4212"/>
    <w:rsid w:val="009E428E"/>
    <w:rsid w:val="009E4CAA"/>
    <w:rsid w:val="009E5006"/>
    <w:rsid w:val="009E55A1"/>
    <w:rsid w:val="009E57C7"/>
    <w:rsid w:val="009E5A32"/>
    <w:rsid w:val="009E6020"/>
    <w:rsid w:val="009F08E8"/>
    <w:rsid w:val="009F0EF0"/>
    <w:rsid w:val="009F2A33"/>
    <w:rsid w:val="009F2A4E"/>
    <w:rsid w:val="009F2EA3"/>
    <w:rsid w:val="009F30C3"/>
    <w:rsid w:val="009F319C"/>
    <w:rsid w:val="009F38CC"/>
    <w:rsid w:val="009F5CD7"/>
    <w:rsid w:val="009F5F33"/>
    <w:rsid w:val="009F65D8"/>
    <w:rsid w:val="009F688C"/>
    <w:rsid w:val="009F6B65"/>
    <w:rsid w:val="009F6F19"/>
    <w:rsid w:val="009F79D7"/>
    <w:rsid w:val="009F7D89"/>
    <w:rsid w:val="00A00B41"/>
    <w:rsid w:val="00A00C46"/>
    <w:rsid w:val="00A0132E"/>
    <w:rsid w:val="00A01531"/>
    <w:rsid w:val="00A01685"/>
    <w:rsid w:val="00A01F83"/>
    <w:rsid w:val="00A028D3"/>
    <w:rsid w:val="00A029E4"/>
    <w:rsid w:val="00A02B02"/>
    <w:rsid w:val="00A02B11"/>
    <w:rsid w:val="00A02CCC"/>
    <w:rsid w:val="00A02DA4"/>
    <w:rsid w:val="00A03646"/>
    <w:rsid w:val="00A03B25"/>
    <w:rsid w:val="00A03C6D"/>
    <w:rsid w:val="00A03DBB"/>
    <w:rsid w:val="00A05234"/>
    <w:rsid w:val="00A0640F"/>
    <w:rsid w:val="00A065C0"/>
    <w:rsid w:val="00A067FB"/>
    <w:rsid w:val="00A07F7A"/>
    <w:rsid w:val="00A10C80"/>
    <w:rsid w:val="00A10DB7"/>
    <w:rsid w:val="00A11BEC"/>
    <w:rsid w:val="00A12148"/>
    <w:rsid w:val="00A121FE"/>
    <w:rsid w:val="00A126B4"/>
    <w:rsid w:val="00A1431D"/>
    <w:rsid w:val="00A14448"/>
    <w:rsid w:val="00A14553"/>
    <w:rsid w:val="00A146AC"/>
    <w:rsid w:val="00A15046"/>
    <w:rsid w:val="00A1550E"/>
    <w:rsid w:val="00A1566A"/>
    <w:rsid w:val="00A15D48"/>
    <w:rsid w:val="00A15FD3"/>
    <w:rsid w:val="00A16248"/>
    <w:rsid w:val="00A179B3"/>
    <w:rsid w:val="00A17AFC"/>
    <w:rsid w:val="00A2027D"/>
    <w:rsid w:val="00A2061B"/>
    <w:rsid w:val="00A2090A"/>
    <w:rsid w:val="00A20BE5"/>
    <w:rsid w:val="00A20CF4"/>
    <w:rsid w:val="00A214CB"/>
    <w:rsid w:val="00A22453"/>
    <w:rsid w:val="00A234BF"/>
    <w:rsid w:val="00A23B28"/>
    <w:rsid w:val="00A24A90"/>
    <w:rsid w:val="00A24B40"/>
    <w:rsid w:val="00A24B47"/>
    <w:rsid w:val="00A24D70"/>
    <w:rsid w:val="00A25CCA"/>
    <w:rsid w:val="00A26758"/>
    <w:rsid w:val="00A26DA1"/>
    <w:rsid w:val="00A27C32"/>
    <w:rsid w:val="00A3133F"/>
    <w:rsid w:val="00A31541"/>
    <w:rsid w:val="00A31C1A"/>
    <w:rsid w:val="00A3264C"/>
    <w:rsid w:val="00A33358"/>
    <w:rsid w:val="00A33AC4"/>
    <w:rsid w:val="00A33B96"/>
    <w:rsid w:val="00A3434E"/>
    <w:rsid w:val="00A3515D"/>
    <w:rsid w:val="00A353B5"/>
    <w:rsid w:val="00A35D8D"/>
    <w:rsid w:val="00A36187"/>
    <w:rsid w:val="00A363E6"/>
    <w:rsid w:val="00A36C8F"/>
    <w:rsid w:val="00A37AAF"/>
    <w:rsid w:val="00A41715"/>
    <w:rsid w:val="00A42429"/>
    <w:rsid w:val="00A424FF"/>
    <w:rsid w:val="00A438B9"/>
    <w:rsid w:val="00A43F3D"/>
    <w:rsid w:val="00A43F46"/>
    <w:rsid w:val="00A44125"/>
    <w:rsid w:val="00A44252"/>
    <w:rsid w:val="00A44BB3"/>
    <w:rsid w:val="00A45D12"/>
    <w:rsid w:val="00A45D14"/>
    <w:rsid w:val="00A460A7"/>
    <w:rsid w:val="00A46254"/>
    <w:rsid w:val="00A465D8"/>
    <w:rsid w:val="00A46D34"/>
    <w:rsid w:val="00A47670"/>
    <w:rsid w:val="00A505F2"/>
    <w:rsid w:val="00A50EAC"/>
    <w:rsid w:val="00A5135C"/>
    <w:rsid w:val="00A52A98"/>
    <w:rsid w:val="00A534D1"/>
    <w:rsid w:val="00A54102"/>
    <w:rsid w:val="00A541E2"/>
    <w:rsid w:val="00A54328"/>
    <w:rsid w:val="00A54A9F"/>
    <w:rsid w:val="00A54DE4"/>
    <w:rsid w:val="00A550C0"/>
    <w:rsid w:val="00A5581E"/>
    <w:rsid w:val="00A57087"/>
    <w:rsid w:val="00A57154"/>
    <w:rsid w:val="00A60696"/>
    <w:rsid w:val="00A60C04"/>
    <w:rsid w:val="00A61F9E"/>
    <w:rsid w:val="00A63D44"/>
    <w:rsid w:val="00A64024"/>
    <w:rsid w:val="00A641E4"/>
    <w:rsid w:val="00A642EB"/>
    <w:rsid w:val="00A65455"/>
    <w:rsid w:val="00A67141"/>
    <w:rsid w:val="00A6745D"/>
    <w:rsid w:val="00A674CE"/>
    <w:rsid w:val="00A67803"/>
    <w:rsid w:val="00A70C4D"/>
    <w:rsid w:val="00A70F76"/>
    <w:rsid w:val="00A71178"/>
    <w:rsid w:val="00A713EA"/>
    <w:rsid w:val="00A714E4"/>
    <w:rsid w:val="00A71B78"/>
    <w:rsid w:val="00A71C76"/>
    <w:rsid w:val="00A72238"/>
    <w:rsid w:val="00A72306"/>
    <w:rsid w:val="00A724FE"/>
    <w:rsid w:val="00A72F00"/>
    <w:rsid w:val="00A730CB"/>
    <w:rsid w:val="00A732F9"/>
    <w:rsid w:val="00A7426E"/>
    <w:rsid w:val="00A76510"/>
    <w:rsid w:val="00A765D9"/>
    <w:rsid w:val="00A76E3F"/>
    <w:rsid w:val="00A77BAD"/>
    <w:rsid w:val="00A80512"/>
    <w:rsid w:val="00A80F08"/>
    <w:rsid w:val="00A81281"/>
    <w:rsid w:val="00A82343"/>
    <w:rsid w:val="00A8238B"/>
    <w:rsid w:val="00A8288F"/>
    <w:rsid w:val="00A82DD5"/>
    <w:rsid w:val="00A82E00"/>
    <w:rsid w:val="00A82FCA"/>
    <w:rsid w:val="00A833F1"/>
    <w:rsid w:val="00A83D42"/>
    <w:rsid w:val="00A84E0D"/>
    <w:rsid w:val="00A854C9"/>
    <w:rsid w:val="00A856CB"/>
    <w:rsid w:val="00A8570A"/>
    <w:rsid w:val="00A857E0"/>
    <w:rsid w:val="00A87AA9"/>
    <w:rsid w:val="00A87FEE"/>
    <w:rsid w:val="00A90287"/>
    <w:rsid w:val="00A90DF0"/>
    <w:rsid w:val="00A91306"/>
    <w:rsid w:val="00A916C6"/>
    <w:rsid w:val="00A923F8"/>
    <w:rsid w:val="00A92615"/>
    <w:rsid w:val="00A9289D"/>
    <w:rsid w:val="00A92CB9"/>
    <w:rsid w:val="00A92E82"/>
    <w:rsid w:val="00A93247"/>
    <w:rsid w:val="00A93F3D"/>
    <w:rsid w:val="00A94206"/>
    <w:rsid w:val="00A94355"/>
    <w:rsid w:val="00A948CC"/>
    <w:rsid w:val="00A94BCD"/>
    <w:rsid w:val="00A94CEC"/>
    <w:rsid w:val="00A94D71"/>
    <w:rsid w:val="00A94E32"/>
    <w:rsid w:val="00A95E16"/>
    <w:rsid w:val="00A97B48"/>
    <w:rsid w:val="00AA070D"/>
    <w:rsid w:val="00AA0B08"/>
    <w:rsid w:val="00AA2303"/>
    <w:rsid w:val="00AA2408"/>
    <w:rsid w:val="00AA242B"/>
    <w:rsid w:val="00AA25D9"/>
    <w:rsid w:val="00AA2F57"/>
    <w:rsid w:val="00AA3545"/>
    <w:rsid w:val="00AA3BCA"/>
    <w:rsid w:val="00AA3E0C"/>
    <w:rsid w:val="00AA4689"/>
    <w:rsid w:val="00AA4B8F"/>
    <w:rsid w:val="00AA4C27"/>
    <w:rsid w:val="00AA6CDB"/>
    <w:rsid w:val="00AA6F64"/>
    <w:rsid w:val="00AA6FB5"/>
    <w:rsid w:val="00AA73D5"/>
    <w:rsid w:val="00AA7C79"/>
    <w:rsid w:val="00AB0E3F"/>
    <w:rsid w:val="00AB14B6"/>
    <w:rsid w:val="00AB14DD"/>
    <w:rsid w:val="00AB1EA8"/>
    <w:rsid w:val="00AB2535"/>
    <w:rsid w:val="00AB39E6"/>
    <w:rsid w:val="00AB3EAC"/>
    <w:rsid w:val="00AB50D6"/>
    <w:rsid w:val="00AB529C"/>
    <w:rsid w:val="00AB6161"/>
    <w:rsid w:val="00AB6545"/>
    <w:rsid w:val="00AB6C03"/>
    <w:rsid w:val="00AB70AC"/>
    <w:rsid w:val="00AB7274"/>
    <w:rsid w:val="00AC00B5"/>
    <w:rsid w:val="00AC0B7E"/>
    <w:rsid w:val="00AC14C6"/>
    <w:rsid w:val="00AC2B0A"/>
    <w:rsid w:val="00AC2C20"/>
    <w:rsid w:val="00AC3802"/>
    <w:rsid w:val="00AC442C"/>
    <w:rsid w:val="00AC4553"/>
    <w:rsid w:val="00AC48C8"/>
    <w:rsid w:val="00AC4E87"/>
    <w:rsid w:val="00AC551C"/>
    <w:rsid w:val="00AC563D"/>
    <w:rsid w:val="00AC6D78"/>
    <w:rsid w:val="00AC7A36"/>
    <w:rsid w:val="00AC7FBD"/>
    <w:rsid w:val="00AD1BFA"/>
    <w:rsid w:val="00AD312C"/>
    <w:rsid w:val="00AD3CBD"/>
    <w:rsid w:val="00AD3D70"/>
    <w:rsid w:val="00AD55AC"/>
    <w:rsid w:val="00AD59CC"/>
    <w:rsid w:val="00AD60AF"/>
    <w:rsid w:val="00AD65DE"/>
    <w:rsid w:val="00AD6695"/>
    <w:rsid w:val="00AD6C52"/>
    <w:rsid w:val="00AD6D85"/>
    <w:rsid w:val="00AD6FF6"/>
    <w:rsid w:val="00AE083F"/>
    <w:rsid w:val="00AE08A2"/>
    <w:rsid w:val="00AE3654"/>
    <w:rsid w:val="00AE406C"/>
    <w:rsid w:val="00AE449E"/>
    <w:rsid w:val="00AE44A1"/>
    <w:rsid w:val="00AE4AC3"/>
    <w:rsid w:val="00AE5170"/>
    <w:rsid w:val="00AE5484"/>
    <w:rsid w:val="00AE5C39"/>
    <w:rsid w:val="00AE61E0"/>
    <w:rsid w:val="00AE6A1D"/>
    <w:rsid w:val="00AE6B89"/>
    <w:rsid w:val="00AE7401"/>
    <w:rsid w:val="00AF2EFD"/>
    <w:rsid w:val="00AF3525"/>
    <w:rsid w:val="00AF49BD"/>
    <w:rsid w:val="00AF5546"/>
    <w:rsid w:val="00AF5AA4"/>
    <w:rsid w:val="00AF66B0"/>
    <w:rsid w:val="00AF711C"/>
    <w:rsid w:val="00AF71DB"/>
    <w:rsid w:val="00AF71FB"/>
    <w:rsid w:val="00AF783E"/>
    <w:rsid w:val="00B00AA7"/>
    <w:rsid w:val="00B010D6"/>
    <w:rsid w:val="00B015AB"/>
    <w:rsid w:val="00B01C0F"/>
    <w:rsid w:val="00B03144"/>
    <w:rsid w:val="00B0341D"/>
    <w:rsid w:val="00B0347D"/>
    <w:rsid w:val="00B04167"/>
    <w:rsid w:val="00B04594"/>
    <w:rsid w:val="00B045B6"/>
    <w:rsid w:val="00B04A1E"/>
    <w:rsid w:val="00B05F7F"/>
    <w:rsid w:val="00B060AD"/>
    <w:rsid w:val="00B06130"/>
    <w:rsid w:val="00B074CD"/>
    <w:rsid w:val="00B10607"/>
    <w:rsid w:val="00B1137F"/>
    <w:rsid w:val="00B118B6"/>
    <w:rsid w:val="00B1224C"/>
    <w:rsid w:val="00B125D5"/>
    <w:rsid w:val="00B126E9"/>
    <w:rsid w:val="00B13BA8"/>
    <w:rsid w:val="00B14278"/>
    <w:rsid w:val="00B143F8"/>
    <w:rsid w:val="00B144E0"/>
    <w:rsid w:val="00B147DA"/>
    <w:rsid w:val="00B14A37"/>
    <w:rsid w:val="00B14E33"/>
    <w:rsid w:val="00B15730"/>
    <w:rsid w:val="00B15970"/>
    <w:rsid w:val="00B15FF1"/>
    <w:rsid w:val="00B163C0"/>
    <w:rsid w:val="00B1652A"/>
    <w:rsid w:val="00B16684"/>
    <w:rsid w:val="00B166B5"/>
    <w:rsid w:val="00B1671E"/>
    <w:rsid w:val="00B16DF1"/>
    <w:rsid w:val="00B1747E"/>
    <w:rsid w:val="00B17C34"/>
    <w:rsid w:val="00B203E6"/>
    <w:rsid w:val="00B20A01"/>
    <w:rsid w:val="00B20BC9"/>
    <w:rsid w:val="00B21879"/>
    <w:rsid w:val="00B219A2"/>
    <w:rsid w:val="00B22861"/>
    <w:rsid w:val="00B232C2"/>
    <w:rsid w:val="00B232E8"/>
    <w:rsid w:val="00B24584"/>
    <w:rsid w:val="00B2473A"/>
    <w:rsid w:val="00B24952"/>
    <w:rsid w:val="00B24BC6"/>
    <w:rsid w:val="00B24F64"/>
    <w:rsid w:val="00B25975"/>
    <w:rsid w:val="00B25F78"/>
    <w:rsid w:val="00B266A6"/>
    <w:rsid w:val="00B26F22"/>
    <w:rsid w:val="00B27B6A"/>
    <w:rsid w:val="00B27CBC"/>
    <w:rsid w:val="00B3049D"/>
    <w:rsid w:val="00B311AE"/>
    <w:rsid w:val="00B31364"/>
    <w:rsid w:val="00B31E48"/>
    <w:rsid w:val="00B3234E"/>
    <w:rsid w:val="00B32B1E"/>
    <w:rsid w:val="00B32C17"/>
    <w:rsid w:val="00B32EC7"/>
    <w:rsid w:val="00B33127"/>
    <w:rsid w:val="00B3380B"/>
    <w:rsid w:val="00B34092"/>
    <w:rsid w:val="00B34E0C"/>
    <w:rsid w:val="00B3547C"/>
    <w:rsid w:val="00B35748"/>
    <w:rsid w:val="00B36A9C"/>
    <w:rsid w:val="00B36D96"/>
    <w:rsid w:val="00B36F55"/>
    <w:rsid w:val="00B374A9"/>
    <w:rsid w:val="00B379BA"/>
    <w:rsid w:val="00B37E1C"/>
    <w:rsid w:val="00B37EEF"/>
    <w:rsid w:val="00B401D8"/>
    <w:rsid w:val="00B40A26"/>
    <w:rsid w:val="00B40BDD"/>
    <w:rsid w:val="00B414DE"/>
    <w:rsid w:val="00B42338"/>
    <w:rsid w:val="00B42587"/>
    <w:rsid w:val="00B42651"/>
    <w:rsid w:val="00B4391F"/>
    <w:rsid w:val="00B43BEC"/>
    <w:rsid w:val="00B43EE8"/>
    <w:rsid w:val="00B44994"/>
    <w:rsid w:val="00B44E02"/>
    <w:rsid w:val="00B4558B"/>
    <w:rsid w:val="00B459E9"/>
    <w:rsid w:val="00B46049"/>
    <w:rsid w:val="00B46259"/>
    <w:rsid w:val="00B46C83"/>
    <w:rsid w:val="00B474A4"/>
    <w:rsid w:val="00B47535"/>
    <w:rsid w:val="00B4767C"/>
    <w:rsid w:val="00B5023C"/>
    <w:rsid w:val="00B5047D"/>
    <w:rsid w:val="00B509B1"/>
    <w:rsid w:val="00B50BE9"/>
    <w:rsid w:val="00B5135D"/>
    <w:rsid w:val="00B51810"/>
    <w:rsid w:val="00B51D16"/>
    <w:rsid w:val="00B51D9C"/>
    <w:rsid w:val="00B51FBE"/>
    <w:rsid w:val="00B51FDF"/>
    <w:rsid w:val="00B52214"/>
    <w:rsid w:val="00B529A5"/>
    <w:rsid w:val="00B52EC0"/>
    <w:rsid w:val="00B534F3"/>
    <w:rsid w:val="00B546D4"/>
    <w:rsid w:val="00B549E5"/>
    <w:rsid w:val="00B54BB3"/>
    <w:rsid w:val="00B54C70"/>
    <w:rsid w:val="00B55036"/>
    <w:rsid w:val="00B550E5"/>
    <w:rsid w:val="00B55EB9"/>
    <w:rsid w:val="00B56622"/>
    <w:rsid w:val="00B56E12"/>
    <w:rsid w:val="00B57C74"/>
    <w:rsid w:val="00B57E76"/>
    <w:rsid w:val="00B60C52"/>
    <w:rsid w:val="00B61874"/>
    <w:rsid w:val="00B61996"/>
    <w:rsid w:val="00B619CF"/>
    <w:rsid w:val="00B61F6E"/>
    <w:rsid w:val="00B6219A"/>
    <w:rsid w:val="00B62553"/>
    <w:rsid w:val="00B62ADD"/>
    <w:rsid w:val="00B62F15"/>
    <w:rsid w:val="00B638D8"/>
    <w:rsid w:val="00B63E0A"/>
    <w:rsid w:val="00B653C5"/>
    <w:rsid w:val="00B659D9"/>
    <w:rsid w:val="00B65B07"/>
    <w:rsid w:val="00B65F0A"/>
    <w:rsid w:val="00B66B77"/>
    <w:rsid w:val="00B672B3"/>
    <w:rsid w:val="00B67394"/>
    <w:rsid w:val="00B673E1"/>
    <w:rsid w:val="00B7023D"/>
    <w:rsid w:val="00B705B1"/>
    <w:rsid w:val="00B71128"/>
    <w:rsid w:val="00B7131B"/>
    <w:rsid w:val="00B7148A"/>
    <w:rsid w:val="00B71970"/>
    <w:rsid w:val="00B7344C"/>
    <w:rsid w:val="00B737E0"/>
    <w:rsid w:val="00B738F7"/>
    <w:rsid w:val="00B73B01"/>
    <w:rsid w:val="00B7494F"/>
    <w:rsid w:val="00B74A9A"/>
    <w:rsid w:val="00B759CB"/>
    <w:rsid w:val="00B76383"/>
    <w:rsid w:val="00B7667E"/>
    <w:rsid w:val="00B766ED"/>
    <w:rsid w:val="00B80359"/>
    <w:rsid w:val="00B80659"/>
    <w:rsid w:val="00B8087A"/>
    <w:rsid w:val="00B80E69"/>
    <w:rsid w:val="00B81358"/>
    <w:rsid w:val="00B81E17"/>
    <w:rsid w:val="00B826A3"/>
    <w:rsid w:val="00B82F6A"/>
    <w:rsid w:val="00B8324E"/>
    <w:rsid w:val="00B8355E"/>
    <w:rsid w:val="00B83835"/>
    <w:rsid w:val="00B8476C"/>
    <w:rsid w:val="00B85647"/>
    <w:rsid w:val="00B85738"/>
    <w:rsid w:val="00B8574E"/>
    <w:rsid w:val="00B85FB0"/>
    <w:rsid w:val="00B863F8"/>
    <w:rsid w:val="00B87FDD"/>
    <w:rsid w:val="00B905D3"/>
    <w:rsid w:val="00B90704"/>
    <w:rsid w:val="00B90F3C"/>
    <w:rsid w:val="00B915E4"/>
    <w:rsid w:val="00B918F3"/>
    <w:rsid w:val="00B91A40"/>
    <w:rsid w:val="00B91D6F"/>
    <w:rsid w:val="00B9211C"/>
    <w:rsid w:val="00B92237"/>
    <w:rsid w:val="00B93343"/>
    <w:rsid w:val="00B9347C"/>
    <w:rsid w:val="00B93CDD"/>
    <w:rsid w:val="00B9439C"/>
    <w:rsid w:val="00B948F2"/>
    <w:rsid w:val="00B94B99"/>
    <w:rsid w:val="00B9549E"/>
    <w:rsid w:val="00B9549F"/>
    <w:rsid w:val="00B95ED1"/>
    <w:rsid w:val="00B95EF9"/>
    <w:rsid w:val="00B95EFA"/>
    <w:rsid w:val="00B96A3D"/>
    <w:rsid w:val="00B97654"/>
    <w:rsid w:val="00B97934"/>
    <w:rsid w:val="00B97BEB"/>
    <w:rsid w:val="00BA0269"/>
    <w:rsid w:val="00BA0BB3"/>
    <w:rsid w:val="00BA0CA4"/>
    <w:rsid w:val="00BA1CDD"/>
    <w:rsid w:val="00BA1E3B"/>
    <w:rsid w:val="00BA333C"/>
    <w:rsid w:val="00BA35F3"/>
    <w:rsid w:val="00BA3F43"/>
    <w:rsid w:val="00BA4B76"/>
    <w:rsid w:val="00BA4CE8"/>
    <w:rsid w:val="00BA629E"/>
    <w:rsid w:val="00BA6540"/>
    <w:rsid w:val="00BA6CA7"/>
    <w:rsid w:val="00BA748E"/>
    <w:rsid w:val="00BA7CFB"/>
    <w:rsid w:val="00BB0B50"/>
    <w:rsid w:val="00BB0DD5"/>
    <w:rsid w:val="00BB0ECB"/>
    <w:rsid w:val="00BB0EED"/>
    <w:rsid w:val="00BB145C"/>
    <w:rsid w:val="00BB1662"/>
    <w:rsid w:val="00BB23D7"/>
    <w:rsid w:val="00BB257A"/>
    <w:rsid w:val="00BB29FC"/>
    <w:rsid w:val="00BB2B42"/>
    <w:rsid w:val="00BB36A8"/>
    <w:rsid w:val="00BB3AE2"/>
    <w:rsid w:val="00BB3B3B"/>
    <w:rsid w:val="00BB5FA1"/>
    <w:rsid w:val="00BB75DE"/>
    <w:rsid w:val="00BB7D14"/>
    <w:rsid w:val="00BC09AF"/>
    <w:rsid w:val="00BC2A45"/>
    <w:rsid w:val="00BC3128"/>
    <w:rsid w:val="00BC40CA"/>
    <w:rsid w:val="00BC48FA"/>
    <w:rsid w:val="00BC4DA1"/>
    <w:rsid w:val="00BC57BE"/>
    <w:rsid w:val="00BC5DD4"/>
    <w:rsid w:val="00BC642E"/>
    <w:rsid w:val="00BC6D52"/>
    <w:rsid w:val="00BC771C"/>
    <w:rsid w:val="00BC7820"/>
    <w:rsid w:val="00BC7AC4"/>
    <w:rsid w:val="00BD17F7"/>
    <w:rsid w:val="00BD3409"/>
    <w:rsid w:val="00BD36EA"/>
    <w:rsid w:val="00BD411E"/>
    <w:rsid w:val="00BD495A"/>
    <w:rsid w:val="00BD4C8E"/>
    <w:rsid w:val="00BD4EA3"/>
    <w:rsid w:val="00BD4F03"/>
    <w:rsid w:val="00BD5062"/>
    <w:rsid w:val="00BD549B"/>
    <w:rsid w:val="00BD5E68"/>
    <w:rsid w:val="00BD5FB0"/>
    <w:rsid w:val="00BD644D"/>
    <w:rsid w:val="00BD7650"/>
    <w:rsid w:val="00BD7FBB"/>
    <w:rsid w:val="00BE08EE"/>
    <w:rsid w:val="00BE21EF"/>
    <w:rsid w:val="00BE2996"/>
    <w:rsid w:val="00BE2D4B"/>
    <w:rsid w:val="00BE324A"/>
    <w:rsid w:val="00BE3472"/>
    <w:rsid w:val="00BE4098"/>
    <w:rsid w:val="00BE54EF"/>
    <w:rsid w:val="00BE5A04"/>
    <w:rsid w:val="00BE5C6B"/>
    <w:rsid w:val="00BE5F21"/>
    <w:rsid w:val="00BE6A4E"/>
    <w:rsid w:val="00BE77F9"/>
    <w:rsid w:val="00BE7994"/>
    <w:rsid w:val="00BE7A94"/>
    <w:rsid w:val="00BF01BB"/>
    <w:rsid w:val="00BF058F"/>
    <w:rsid w:val="00BF1D84"/>
    <w:rsid w:val="00BF28F1"/>
    <w:rsid w:val="00BF3CC6"/>
    <w:rsid w:val="00BF40B9"/>
    <w:rsid w:val="00BF42DA"/>
    <w:rsid w:val="00BF467D"/>
    <w:rsid w:val="00BF4B2D"/>
    <w:rsid w:val="00BF4D3A"/>
    <w:rsid w:val="00BF4EF2"/>
    <w:rsid w:val="00BF69E1"/>
    <w:rsid w:val="00BF6E25"/>
    <w:rsid w:val="00BF6ECC"/>
    <w:rsid w:val="00BF7059"/>
    <w:rsid w:val="00BF7533"/>
    <w:rsid w:val="00BF7FA9"/>
    <w:rsid w:val="00C00AD4"/>
    <w:rsid w:val="00C00F43"/>
    <w:rsid w:val="00C00FE7"/>
    <w:rsid w:val="00C01DA5"/>
    <w:rsid w:val="00C01EF9"/>
    <w:rsid w:val="00C01FA9"/>
    <w:rsid w:val="00C026AF"/>
    <w:rsid w:val="00C02D66"/>
    <w:rsid w:val="00C02F24"/>
    <w:rsid w:val="00C04044"/>
    <w:rsid w:val="00C043E5"/>
    <w:rsid w:val="00C04F21"/>
    <w:rsid w:val="00C05024"/>
    <w:rsid w:val="00C052CA"/>
    <w:rsid w:val="00C055C9"/>
    <w:rsid w:val="00C0582B"/>
    <w:rsid w:val="00C05B74"/>
    <w:rsid w:val="00C05D4C"/>
    <w:rsid w:val="00C063A6"/>
    <w:rsid w:val="00C06CB9"/>
    <w:rsid w:val="00C0715F"/>
    <w:rsid w:val="00C07ADA"/>
    <w:rsid w:val="00C07CF1"/>
    <w:rsid w:val="00C07D89"/>
    <w:rsid w:val="00C104E6"/>
    <w:rsid w:val="00C1153A"/>
    <w:rsid w:val="00C11634"/>
    <w:rsid w:val="00C11750"/>
    <w:rsid w:val="00C11974"/>
    <w:rsid w:val="00C121E9"/>
    <w:rsid w:val="00C122EF"/>
    <w:rsid w:val="00C12D23"/>
    <w:rsid w:val="00C12F53"/>
    <w:rsid w:val="00C12FF7"/>
    <w:rsid w:val="00C1307E"/>
    <w:rsid w:val="00C13981"/>
    <w:rsid w:val="00C139E2"/>
    <w:rsid w:val="00C14767"/>
    <w:rsid w:val="00C14C6F"/>
    <w:rsid w:val="00C14C91"/>
    <w:rsid w:val="00C159C4"/>
    <w:rsid w:val="00C16141"/>
    <w:rsid w:val="00C16337"/>
    <w:rsid w:val="00C16709"/>
    <w:rsid w:val="00C16FE5"/>
    <w:rsid w:val="00C170C9"/>
    <w:rsid w:val="00C1733C"/>
    <w:rsid w:val="00C2003A"/>
    <w:rsid w:val="00C20D84"/>
    <w:rsid w:val="00C2143B"/>
    <w:rsid w:val="00C21608"/>
    <w:rsid w:val="00C21CB1"/>
    <w:rsid w:val="00C230A0"/>
    <w:rsid w:val="00C23698"/>
    <w:rsid w:val="00C241B0"/>
    <w:rsid w:val="00C24974"/>
    <w:rsid w:val="00C256F1"/>
    <w:rsid w:val="00C25DA2"/>
    <w:rsid w:val="00C25F47"/>
    <w:rsid w:val="00C260A8"/>
    <w:rsid w:val="00C26829"/>
    <w:rsid w:val="00C26E9C"/>
    <w:rsid w:val="00C275EF"/>
    <w:rsid w:val="00C30515"/>
    <w:rsid w:val="00C3177D"/>
    <w:rsid w:val="00C33135"/>
    <w:rsid w:val="00C336D6"/>
    <w:rsid w:val="00C341AB"/>
    <w:rsid w:val="00C3491E"/>
    <w:rsid w:val="00C34F43"/>
    <w:rsid w:val="00C364CC"/>
    <w:rsid w:val="00C366A9"/>
    <w:rsid w:val="00C36857"/>
    <w:rsid w:val="00C36B3F"/>
    <w:rsid w:val="00C37461"/>
    <w:rsid w:val="00C414DB"/>
    <w:rsid w:val="00C41668"/>
    <w:rsid w:val="00C41993"/>
    <w:rsid w:val="00C41A54"/>
    <w:rsid w:val="00C4293E"/>
    <w:rsid w:val="00C42A27"/>
    <w:rsid w:val="00C43767"/>
    <w:rsid w:val="00C43A7A"/>
    <w:rsid w:val="00C43C32"/>
    <w:rsid w:val="00C44AA8"/>
    <w:rsid w:val="00C44D55"/>
    <w:rsid w:val="00C44E05"/>
    <w:rsid w:val="00C45894"/>
    <w:rsid w:val="00C45C55"/>
    <w:rsid w:val="00C466E3"/>
    <w:rsid w:val="00C46789"/>
    <w:rsid w:val="00C46B13"/>
    <w:rsid w:val="00C47918"/>
    <w:rsid w:val="00C47A9D"/>
    <w:rsid w:val="00C51BA4"/>
    <w:rsid w:val="00C5215E"/>
    <w:rsid w:val="00C53528"/>
    <w:rsid w:val="00C53780"/>
    <w:rsid w:val="00C5392A"/>
    <w:rsid w:val="00C540F1"/>
    <w:rsid w:val="00C54640"/>
    <w:rsid w:val="00C54B44"/>
    <w:rsid w:val="00C55D2E"/>
    <w:rsid w:val="00C5635C"/>
    <w:rsid w:val="00C5639C"/>
    <w:rsid w:val="00C57076"/>
    <w:rsid w:val="00C57242"/>
    <w:rsid w:val="00C57AA9"/>
    <w:rsid w:val="00C57C09"/>
    <w:rsid w:val="00C60B9B"/>
    <w:rsid w:val="00C61C6F"/>
    <w:rsid w:val="00C62508"/>
    <w:rsid w:val="00C62919"/>
    <w:rsid w:val="00C62997"/>
    <w:rsid w:val="00C62D7A"/>
    <w:rsid w:val="00C62E36"/>
    <w:rsid w:val="00C63BC6"/>
    <w:rsid w:val="00C64A1E"/>
    <w:rsid w:val="00C64F21"/>
    <w:rsid w:val="00C651F8"/>
    <w:rsid w:val="00C65CA5"/>
    <w:rsid w:val="00C66069"/>
    <w:rsid w:val="00C66099"/>
    <w:rsid w:val="00C66A24"/>
    <w:rsid w:val="00C66CEC"/>
    <w:rsid w:val="00C66D93"/>
    <w:rsid w:val="00C705C7"/>
    <w:rsid w:val="00C7174D"/>
    <w:rsid w:val="00C719C7"/>
    <w:rsid w:val="00C71F02"/>
    <w:rsid w:val="00C7259C"/>
    <w:rsid w:val="00C73088"/>
    <w:rsid w:val="00C73814"/>
    <w:rsid w:val="00C73F69"/>
    <w:rsid w:val="00C74BF5"/>
    <w:rsid w:val="00C74F13"/>
    <w:rsid w:val="00C75ADD"/>
    <w:rsid w:val="00C75D3C"/>
    <w:rsid w:val="00C75D69"/>
    <w:rsid w:val="00C76A57"/>
    <w:rsid w:val="00C76D72"/>
    <w:rsid w:val="00C7797D"/>
    <w:rsid w:val="00C77A05"/>
    <w:rsid w:val="00C80597"/>
    <w:rsid w:val="00C806A7"/>
    <w:rsid w:val="00C81362"/>
    <w:rsid w:val="00C81C7E"/>
    <w:rsid w:val="00C822E6"/>
    <w:rsid w:val="00C822F0"/>
    <w:rsid w:val="00C82452"/>
    <w:rsid w:val="00C84DEA"/>
    <w:rsid w:val="00C84F59"/>
    <w:rsid w:val="00C84F84"/>
    <w:rsid w:val="00C8561E"/>
    <w:rsid w:val="00C8583F"/>
    <w:rsid w:val="00C85C2A"/>
    <w:rsid w:val="00C860CC"/>
    <w:rsid w:val="00C8644E"/>
    <w:rsid w:val="00C86FB3"/>
    <w:rsid w:val="00C87019"/>
    <w:rsid w:val="00C87066"/>
    <w:rsid w:val="00C8767C"/>
    <w:rsid w:val="00C87CF3"/>
    <w:rsid w:val="00C90132"/>
    <w:rsid w:val="00C901CB"/>
    <w:rsid w:val="00C90237"/>
    <w:rsid w:val="00C90367"/>
    <w:rsid w:val="00C91137"/>
    <w:rsid w:val="00C914CF"/>
    <w:rsid w:val="00C919F0"/>
    <w:rsid w:val="00C91FC1"/>
    <w:rsid w:val="00C93024"/>
    <w:rsid w:val="00C93119"/>
    <w:rsid w:val="00C93F1F"/>
    <w:rsid w:val="00C944E6"/>
    <w:rsid w:val="00C94EC4"/>
    <w:rsid w:val="00C95176"/>
    <w:rsid w:val="00C955FA"/>
    <w:rsid w:val="00C9571E"/>
    <w:rsid w:val="00C95860"/>
    <w:rsid w:val="00C969A7"/>
    <w:rsid w:val="00C96ABE"/>
    <w:rsid w:val="00C970B4"/>
    <w:rsid w:val="00C9756B"/>
    <w:rsid w:val="00C9766F"/>
    <w:rsid w:val="00C9789A"/>
    <w:rsid w:val="00C97AB3"/>
    <w:rsid w:val="00CA0171"/>
    <w:rsid w:val="00CA0BDA"/>
    <w:rsid w:val="00CA0DD0"/>
    <w:rsid w:val="00CA1495"/>
    <w:rsid w:val="00CA1C14"/>
    <w:rsid w:val="00CA2448"/>
    <w:rsid w:val="00CA2940"/>
    <w:rsid w:val="00CA2E50"/>
    <w:rsid w:val="00CA39DD"/>
    <w:rsid w:val="00CA3C88"/>
    <w:rsid w:val="00CA45B9"/>
    <w:rsid w:val="00CA489C"/>
    <w:rsid w:val="00CA4A17"/>
    <w:rsid w:val="00CA4B28"/>
    <w:rsid w:val="00CA4FD2"/>
    <w:rsid w:val="00CA591F"/>
    <w:rsid w:val="00CA5F87"/>
    <w:rsid w:val="00CA658A"/>
    <w:rsid w:val="00CA7949"/>
    <w:rsid w:val="00CA7E25"/>
    <w:rsid w:val="00CB008D"/>
    <w:rsid w:val="00CB14D1"/>
    <w:rsid w:val="00CB21ED"/>
    <w:rsid w:val="00CB327C"/>
    <w:rsid w:val="00CB597E"/>
    <w:rsid w:val="00CB5F49"/>
    <w:rsid w:val="00CB6E1C"/>
    <w:rsid w:val="00CB77EC"/>
    <w:rsid w:val="00CC0843"/>
    <w:rsid w:val="00CC10DC"/>
    <w:rsid w:val="00CC1C63"/>
    <w:rsid w:val="00CC1F5A"/>
    <w:rsid w:val="00CC2445"/>
    <w:rsid w:val="00CC34F3"/>
    <w:rsid w:val="00CC3A76"/>
    <w:rsid w:val="00CC3C5A"/>
    <w:rsid w:val="00CC3E8F"/>
    <w:rsid w:val="00CC4106"/>
    <w:rsid w:val="00CC48CB"/>
    <w:rsid w:val="00CC499B"/>
    <w:rsid w:val="00CC49FF"/>
    <w:rsid w:val="00CC4EEA"/>
    <w:rsid w:val="00CC64E7"/>
    <w:rsid w:val="00CC6BD4"/>
    <w:rsid w:val="00CC74AC"/>
    <w:rsid w:val="00CC775A"/>
    <w:rsid w:val="00CC7ED1"/>
    <w:rsid w:val="00CD0330"/>
    <w:rsid w:val="00CD05DF"/>
    <w:rsid w:val="00CD0BF3"/>
    <w:rsid w:val="00CD15B7"/>
    <w:rsid w:val="00CD2372"/>
    <w:rsid w:val="00CD2EB1"/>
    <w:rsid w:val="00CD317B"/>
    <w:rsid w:val="00CD328E"/>
    <w:rsid w:val="00CD378B"/>
    <w:rsid w:val="00CD467E"/>
    <w:rsid w:val="00CD4721"/>
    <w:rsid w:val="00CD581C"/>
    <w:rsid w:val="00CD684B"/>
    <w:rsid w:val="00CD6F2C"/>
    <w:rsid w:val="00CD716B"/>
    <w:rsid w:val="00CD7691"/>
    <w:rsid w:val="00CD7A25"/>
    <w:rsid w:val="00CE0151"/>
    <w:rsid w:val="00CE08F7"/>
    <w:rsid w:val="00CE0FD5"/>
    <w:rsid w:val="00CE114D"/>
    <w:rsid w:val="00CE1884"/>
    <w:rsid w:val="00CE22B7"/>
    <w:rsid w:val="00CE369C"/>
    <w:rsid w:val="00CE3772"/>
    <w:rsid w:val="00CE4AAE"/>
    <w:rsid w:val="00CE5853"/>
    <w:rsid w:val="00CE58BC"/>
    <w:rsid w:val="00CE63A2"/>
    <w:rsid w:val="00CE74B8"/>
    <w:rsid w:val="00CE759F"/>
    <w:rsid w:val="00CF08B9"/>
    <w:rsid w:val="00CF1ADB"/>
    <w:rsid w:val="00CF24A8"/>
    <w:rsid w:val="00CF2550"/>
    <w:rsid w:val="00CF26B2"/>
    <w:rsid w:val="00CF2C7E"/>
    <w:rsid w:val="00CF2EFF"/>
    <w:rsid w:val="00CF5088"/>
    <w:rsid w:val="00CF542C"/>
    <w:rsid w:val="00CF5485"/>
    <w:rsid w:val="00CF5B5A"/>
    <w:rsid w:val="00CF6652"/>
    <w:rsid w:val="00CF68E5"/>
    <w:rsid w:val="00CF6EB1"/>
    <w:rsid w:val="00CF72B3"/>
    <w:rsid w:val="00CF7448"/>
    <w:rsid w:val="00CF7841"/>
    <w:rsid w:val="00CF797A"/>
    <w:rsid w:val="00CF79D0"/>
    <w:rsid w:val="00CF7C94"/>
    <w:rsid w:val="00D0076D"/>
    <w:rsid w:val="00D015BE"/>
    <w:rsid w:val="00D017E8"/>
    <w:rsid w:val="00D01A68"/>
    <w:rsid w:val="00D020E2"/>
    <w:rsid w:val="00D02368"/>
    <w:rsid w:val="00D026A6"/>
    <w:rsid w:val="00D02943"/>
    <w:rsid w:val="00D02CC4"/>
    <w:rsid w:val="00D02E9B"/>
    <w:rsid w:val="00D02F2D"/>
    <w:rsid w:val="00D0308C"/>
    <w:rsid w:val="00D037F2"/>
    <w:rsid w:val="00D04629"/>
    <w:rsid w:val="00D047F7"/>
    <w:rsid w:val="00D05183"/>
    <w:rsid w:val="00D05303"/>
    <w:rsid w:val="00D06ECB"/>
    <w:rsid w:val="00D07700"/>
    <w:rsid w:val="00D1075E"/>
    <w:rsid w:val="00D10794"/>
    <w:rsid w:val="00D11331"/>
    <w:rsid w:val="00D1153B"/>
    <w:rsid w:val="00D11BD2"/>
    <w:rsid w:val="00D122D8"/>
    <w:rsid w:val="00D12A37"/>
    <w:rsid w:val="00D12BB2"/>
    <w:rsid w:val="00D12F5C"/>
    <w:rsid w:val="00D13341"/>
    <w:rsid w:val="00D13D62"/>
    <w:rsid w:val="00D13F8B"/>
    <w:rsid w:val="00D15D79"/>
    <w:rsid w:val="00D1614C"/>
    <w:rsid w:val="00D161FD"/>
    <w:rsid w:val="00D17346"/>
    <w:rsid w:val="00D17A93"/>
    <w:rsid w:val="00D17CB2"/>
    <w:rsid w:val="00D202D1"/>
    <w:rsid w:val="00D203A5"/>
    <w:rsid w:val="00D20EFE"/>
    <w:rsid w:val="00D21247"/>
    <w:rsid w:val="00D21304"/>
    <w:rsid w:val="00D21749"/>
    <w:rsid w:val="00D220B5"/>
    <w:rsid w:val="00D22A25"/>
    <w:rsid w:val="00D2313A"/>
    <w:rsid w:val="00D234FD"/>
    <w:rsid w:val="00D245CF"/>
    <w:rsid w:val="00D2591E"/>
    <w:rsid w:val="00D25DC5"/>
    <w:rsid w:val="00D26FBC"/>
    <w:rsid w:val="00D27646"/>
    <w:rsid w:val="00D27651"/>
    <w:rsid w:val="00D27E08"/>
    <w:rsid w:val="00D27FF2"/>
    <w:rsid w:val="00D30DDB"/>
    <w:rsid w:val="00D312BC"/>
    <w:rsid w:val="00D3176C"/>
    <w:rsid w:val="00D317D4"/>
    <w:rsid w:val="00D31CD4"/>
    <w:rsid w:val="00D31E05"/>
    <w:rsid w:val="00D326C1"/>
    <w:rsid w:val="00D327AB"/>
    <w:rsid w:val="00D32D76"/>
    <w:rsid w:val="00D33635"/>
    <w:rsid w:val="00D33DC0"/>
    <w:rsid w:val="00D33F0A"/>
    <w:rsid w:val="00D35024"/>
    <w:rsid w:val="00D35B55"/>
    <w:rsid w:val="00D362ED"/>
    <w:rsid w:val="00D363C7"/>
    <w:rsid w:val="00D365A0"/>
    <w:rsid w:val="00D37477"/>
    <w:rsid w:val="00D413E5"/>
    <w:rsid w:val="00D41CD8"/>
    <w:rsid w:val="00D42857"/>
    <w:rsid w:val="00D42995"/>
    <w:rsid w:val="00D42A4D"/>
    <w:rsid w:val="00D4374A"/>
    <w:rsid w:val="00D43C03"/>
    <w:rsid w:val="00D4415C"/>
    <w:rsid w:val="00D4688C"/>
    <w:rsid w:val="00D46FDE"/>
    <w:rsid w:val="00D47555"/>
    <w:rsid w:val="00D47B91"/>
    <w:rsid w:val="00D47C9D"/>
    <w:rsid w:val="00D5073D"/>
    <w:rsid w:val="00D50BC4"/>
    <w:rsid w:val="00D51C64"/>
    <w:rsid w:val="00D51D02"/>
    <w:rsid w:val="00D51D90"/>
    <w:rsid w:val="00D51EC5"/>
    <w:rsid w:val="00D51EDD"/>
    <w:rsid w:val="00D521D7"/>
    <w:rsid w:val="00D531B4"/>
    <w:rsid w:val="00D535C3"/>
    <w:rsid w:val="00D543B5"/>
    <w:rsid w:val="00D54FA8"/>
    <w:rsid w:val="00D552C4"/>
    <w:rsid w:val="00D55436"/>
    <w:rsid w:val="00D563B3"/>
    <w:rsid w:val="00D57658"/>
    <w:rsid w:val="00D576C0"/>
    <w:rsid w:val="00D60176"/>
    <w:rsid w:val="00D6148D"/>
    <w:rsid w:val="00D619DD"/>
    <w:rsid w:val="00D6223C"/>
    <w:rsid w:val="00D62491"/>
    <w:rsid w:val="00D62DB0"/>
    <w:rsid w:val="00D63507"/>
    <w:rsid w:val="00D63F5A"/>
    <w:rsid w:val="00D645A8"/>
    <w:rsid w:val="00D64A07"/>
    <w:rsid w:val="00D6552F"/>
    <w:rsid w:val="00D655B4"/>
    <w:rsid w:val="00D660F2"/>
    <w:rsid w:val="00D66517"/>
    <w:rsid w:val="00D666DC"/>
    <w:rsid w:val="00D66D7B"/>
    <w:rsid w:val="00D70872"/>
    <w:rsid w:val="00D70AD1"/>
    <w:rsid w:val="00D70BD1"/>
    <w:rsid w:val="00D71031"/>
    <w:rsid w:val="00D710D0"/>
    <w:rsid w:val="00D711A9"/>
    <w:rsid w:val="00D71435"/>
    <w:rsid w:val="00D71876"/>
    <w:rsid w:val="00D718CE"/>
    <w:rsid w:val="00D71CF9"/>
    <w:rsid w:val="00D72657"/>
    <w:rsid w:val="00D72B09"/>
    <w:rsid w:val="00D73069"/>
    <w:rsid w:val="00D74E51"/>
    <w:rsid w:val="00D7542A"/>
    <w:rsid w:val="00D7587D"/>
    <w:rsid w:val="00D76512"/>
    <w:rsid w:val="00D765B9"/>
    <w:rsid w:val="00D770BB"/>
    <w:rsid w:val="00D7744A"/>
    <w:rsid w:val="00D77997"/>
    <w:rsid w:val="00D80080"/>
    <w:rsid w:val="00D811BE"/>
    <w:rsid w:val="00D8182E"/>
    <w:rsid w:val="00D81867"/>
    <w:rsid w:val="00D8188D"/>
    <w:rsid w:val="00D82284"/>
    <w:rsid w:val="00D8244F"/>
    <w:rsid w:val="00D82477"/>
    <w:rsid w:val="00D8292F"/>
    <w:rsid w:val="00D82F75"/>
    <w:rsid w:val="00D83017"/>
    <w:rsid w:val="00D83434"/>
    <w:rsid w:val="00D8454E"/>
    <w:rsid w:val="00D84640"/>
    <w:rsid w:val="00D84D29"/>
    <w:rsid w:val="00D84E3F"/>
    <w:rsid w:val="00D850F2"/>
    <w:rsid w:val="00D8562F"/>
    <w:rsid w:val="00D859CB"/>
    <w:rsid w:val="00D859DD"/>
    <w:rsid w:val="00D86E46"/>
    <w:rsid w:val="00D87816"/>
    <w:rsid w:val="00D878F1"/>
    <w:rsid w:val="00D87D77"/>
    <w:rsid w:val="00D9024D"/>
    <w:rsid w:val="00D903F2"/>
    <w:rsid w:val="00D90D27"/>
    <w:rsid w:val="00D9100A"/>
    <w:rsid w:val="00D92B9F"/>
    <w:rsid w:val="00D92C61"/>
    <w:rsid w:val="00D93430"/>
    <w:rsid w:val="00D9371A"/>
    <w:rsid w:val="00D93BB9"/>
    <w:rsid w:val="00D9421E"/>
    <w:rsid w:val="00D942FA"/>
    <w:rsid w:val="00D94C03"/>
    <w:rsid w:val="00D961B3"/>
    <w:rsid w:val="00D9626B"/>
    <w:rsid w:val="00D963A9"/>
    <w:rsid w:val="00D963D6"/>
    <w:rsid w:val="00D96A83"/>
    <w:rsid w:val="00D96D92"/>
    <w:rsid w:val="00D97DA2"/>
    <w:rsid w:val="00DA1279"/>
    <w:rsid w:val="00DA2292"/>
    <w:rsid w:val="00DA2AA0"/>
    <w:rsid w:val="00DA3047"/>
    <w:rsid w:val="00DA3E47"/>
    <w:rsid w:val="00DA4193"/>
    <w:rsid w:val="00DA43BB"/>
    <w:rsid w:val="00DA4F9B"/>
    <w:rsid w:val="00DA5418"/>
    <w:rsid w:val="00DA5706"/>
    <w:rsid w:val="00DA5D0C"/>
    <w:rsid w:val="00DA65DF"/>
    <w:rsid w:val="00DA6D97"/>
    <w:rsid w:val="00DA741F"/>
    <w:rsid w:val="00DA7916"/>
    <w:rsid w:val="00DA7D94"/>
    <w:rsid w:val="00DB0844"/>
    <w:rsid w:val="00DB0960"/>
    <w:rsid w:val="00DB0AB1"/>
    <w:rsid w:val="00DB17BE"/>
    <w:rsid w:val="00DB191B"/>
    <w:rsid w:val="00DB1C18"/>
    <w:rsid w:val="00DB3C79"/>
    <w:rsid w:val="00DB43FE"/>
    <w:rsid w:val="00DB445A"/>
    <w:rsid w:val="00DB5AF0"/>
    <w:rsid w:val="00DB5C63"/>
    <w:rsid w:val="00DB5F37"/>
    <w:rsid w:val="00DB6FAE"/>
    <w:rsid w:val="00DB74ED"/>
    <w:rsid w:val="00DB7EF0"/>
    <w:rsid w:val="00DC0958"/>
    <w:rsid w:val="00DC11B7"/>
    <w:rsid w:val="00DC2C7D"/>
    <w:rsid w:val="00DC2E7C"/>
    <w:rsid w:val="00DC373F"/>
    <w:rsid w:val="00DC37C3"/>
    <w:rsid w:val="00DC4093"/>
    <w:rsid w:val="00DC40B0"/>
    <w:rsid w:val="00DC45AB"/>
    <w:rsid w:val="00DC4933"/>
    <w:rsid w:val="00DC4A0D"/>
    <w:rsid w:val="00DC4C0D"/>
    <w:rsid w:val="00DC5599"/>
    <w:rsid w:val="00DC68E6"/>
    <w:rsid w:val="00DC7AB8"/>
    <w:rsid w:val="00DD0588"/>
    <w:rsid w:val="00DD185D"/>
    <w:rsid w:val="00DD2F36"/>
    <w:rsid w:val="00DD33E9"/>
    <w:rsid w:val="00DD3F3D"/>
    <w:rsid w:val="00DD4105"/>
    <w:rsid w:val="00DD45F1"/>
    <w:rsid w:val="00DD4BC3"/>
    <w:rsid w:val="00DD617B"/>
    <w:rsid w:val="00DD61CF"/>
    <w:rsid w:val="00DD6959"/>
    <w:rsid w:val="00DD6CB4"/>
    <w:rsid w:val="00DD7E06"/>
    <w:rsid w:val="00DE0E2A"/>
    <w:rsid w:val="00DE13AD"/>
    <w:rsid w:val="00DE1CBB"/>
    <w:rsid w:val="00DE2263"/>
    <w:rsid w:val="00DE30B5"/>
    <w:rsid w:val="00DE31BD"/>
    <w:rsid w:val="00DE3AE9"/>
    <w:rsid w:val="00DE44CE"/>
    <w:rsid w:val="00DE4AF6"/>
    <w:rsid w:val="00DE4FA3"/>
    <w:rsid w:val="00DE590A"/>
    <w:rsid w:val="00DE5D43"/>
    <w:rsid w:val="00DE60B8"/>
    <w:rsid w:val="00DE6A27"/>
    <w:rsid w:val="00DE711C"/>
    <w:rsid w:val="00DE77B6"/>
    <w:rsid w:val="00DE7B47"/>
    <w:rsid w:val="00DE7C6A"/>
    <w:rsid w:val="00DF094C"/>
    <w:rsid w:val="00DF21B0"/>
    <w:rsid w:val="00DF3726"/>
    <w:rsid w:val="00DF426A"/>
    <w:rsid w:val="00DF535B"/>
    <w:rsid w:val="00DF66AD"/>
    <w:rsid w:val="00DF6998"/>
    <w:rsid w:val="00DF7FFA"/>
    <w:rsid w:val="00E00988"/>
    <w:rsid w:val="00E00D15"/>
    <w:rsid w:val="00E01551"/>
    <w:rsid w:val="00E015D9"/>
    <w:rsid w:val="00E01834"/>
    <w:rsid w:val="00E019C4"/>
    <w:rsid w:val="00E01A19"/>
    <w:rsid w:val="00E01E1D"/>
    <w:rsid w:val="00E01F52"/>
    <w:rsid w:val="00E03023"/>
    <w:rsid w:val="00E03BDC"/>
    <w:rsid w:val="00E0411D"/>
    <w:rsid w:val="00E04241"/>
    <w:rsid w:val="00E04766"/>
    <w:rsid w:val="00E04FEC"/>
    <w:rsid w:val="00E0579F"/>
    <w:rsid w:val="00E05837"/>
    <w:rsid w:val="00E06C88"/>
    <w:rsid w:val="00E07DC2"/>
    <w:rsid w:val="00E104F8"/>
    <w:rsid w:val="00E11301"/>
    <w:rsid w:val="00E11DD7"/>
    <w:rsid w:val="00E12800"/>
    <w:rsid w:val="00E13080"/>
    <w:rsid w:val="00E13F67"/>
    <w:rsid w:val="00E14D92"/>
    <w:rsid w:val="00E15E98"/>
    <w:rsid w:val="00E1616E"/>
    <w:rsid w:val="00E1644A"/>
    <w:rsid w:val="00E16A5C"/>
    <w:rsid w:val="00E2009C"/>
    <w:rsid w:val="00E20183"/>
    <w:rsid w:val="00E20542"/>
    <w:rsid w:val="00E209FA"/>
    <w:rsid w:val="00E20D81"/>
    <w:rsid w:val="00E21C98"/>
    <w:rsid w:val="00E222BE"/>
    <w:rsid w:val="00E22378"/>
    <w:rsid w:val="00E22956"/>
    <w:rsid w:val="00E22F57"/>
    <w:rsid w:val="00E23510"/>
    <w:rsid w:val="00E24271"/>
    <w:rsid w:val="00E2477C"/>
    <w:rsid w:val="00E247ED"/>
    <w:rsid w:val="00E2514F"/>
    <w:rsid w:val="00E25777"/>
    <w:rsid w:val="00E266CB"/>
    <w:rsid w:val="00E27FD3"/>
    <w:rsid w:val="00E3008D"/>
    <w:rsid w:val="00E303F9"/>
    <w:rsid w:val="00E30D8B"/>
    <w:rsid w:val="00E31E98"/>
    <w:rsid w:val="00E32577"/>
    <w:rsid w:val="00E328A3"/>
    <w:rsid w:val="00E33092"/>
    <w:rsid w:val="00E3331A"/>
    <w:rsid w:val="00E3394F"/>
    <w:rsid w:val="00E3395D"/>
    <w:rsid w:val="00E3413F"/>
    <w:rsid w:val="00E34405"/>
    <w:rsid w:val="00E3444A"/>
    <w:rsid w:val="00E34A8E"/>
    <w:rsid w:val="00E37009"/>
    <w:rsid w:val="00E40187"/>
    <w:rsid w:val="00E404B1"/>
    <w:rsid w:val="00E40ED0"/>
    <w:rsid w:val="00E41207"/>
    <w:rsid w:val="00E41594"/>
    <w:rsid w:val="00E41B43"/>
    <w:rsid w:val="00E422A2"/>
    <w:rsid w:val="00E42475"/>
    <w:rsid w:val="00E4262F"/>
    <w:rsid w:val="00E4290B"/>
    <w:rsid w:val="00E429BF"/>
    <w:rsid w:val="00E42C3B"/>
    <w:rsid w:val="00E42D1B"/>
    <w:rsid w:val="00E42D7F"/>
    <w:rsid w:val="00E42FB4"/>
    <w:rsid w:val="00E432EB"/>
    <w:rsid w:val="00E44B78"/>
    <w:rsid w:val="00E44EBF"/>
    <w:rsid w:val="00E45E90"/>
    <w:rsid w:val="00E47058"/>
    <w:rsid w:val="00E479A5"/>
    <w:rsid w:val="00E5010B"/>
    <w:rsid w:val="00E50527"/>
    <w:rsid w:val="00E5065D"/>
    <w:rsid w:val="00E516F4"/>
    <w:rsid w:val="00E51E88"/>
    <w:rsid w:val="00E52712"/>
    <w:rsid w:val="00E531F1"/>
    <w:rsid w:val="00E533C2"/>
    <w:rsid w:val="00E53581"/>
    <w:rsid w:val="00E5433B"/>
    <w:rsid w:val="00E5434F"/>
    <w:rsid w:val="00E543E6"/>
    <w:rsid w:val="00E54615"/>
    <w:rsid w:val="00E549CA"/>
    <w:rsid w:val="00E54EFA"/>
    <w:rsid w:val="00E55202"/>
    <w:rsid w:val="00E5522F"/>
    <w:rsid w:val="00E5567B"/>
    <w:rsid w:val="00E55751"/>
    <w:rsid w:val="00E559C5"/>
    <w:rsid w:val="00E55DE8"/>
    <w:rsid w:val="00E55E26"/>
    <w:rsid w:val="00E55FFC"/>
    <w:rsid w:val="00E56746"/>
    <w:rsid w:val="00E56F1A"/>
    <w:rsid w:val="00E57091"/>
    <w:rsid w:val="00E575FE"/>
    <w:rsid w:val="00E60522"/>
    <w:rsid w:val="00E60740"/>
    <w:rsid w:val="00E60EF3"/>
    <w:rsid w:val="00E61814"/>
    <w:rsid w:val="00E61B29"/>
    <w:rsid w:val="00E61B72"/>
    <w:rsid w:val="00E61C8B"/>
    <w:rsid w:val="00E62170"/>
    <w:rsid w:val="00E621C5"/>
    <w:rsid w:val="00E627B3"/>
    <w:rsid w:val="00E6294B"/>
    <w:rsid w:val="00E63537"/>
    <w:rsid w:val="00E64A21"/>
    <w:rsid w:val="00E65A19"/>
    <w:rsid w:val="00E66F6E"/>
    <w:rsid w:val="00E67AF7"/>
    <w:rsid w:val="00E72004"/>
    <w:rsid w:val="00E7233D"/>
    <w:rsid w:val="00E7244E"/>
    <w:rsid w:val="00E72A64"/>
    <w:rsid w:val="00E72C2D"/>
    <w:rsid w:val="00E73E55"/>
    <w:rsid w:val="00E7452D"/>
    <w:rsid w:val="00E7495C"/>
    <w:rsid w:val="00E756FB"/>
    <w:rsid w:val="00E75AB4"/>
    <w:rsid w:val="00E768AA"/>
    <w:rsid w:val="00E76F95"/>
    <w:rsid w:val="00E771C2"/>
    <w:rsid w:val="00E778BC"/>
    <w:rsid w:val="00E77BA4"/>
    <w:rsid w:val="00E77C27"/>
    <w:rsid w:val="00E809BE"/>
    <w:rsid w:val="00E8123F"/>
    <w:rsid w:val="00E82C21"/>
    <w:rsid w:val="00E831B9"/>
    <w:rsid w:val="00E83526"/>
    <w:rsid w:val="00E837D4"/>
    <w:rsid w:val="00E83CAE"/>
    <w:rsid w:val="00E84DA4"/>
    <w:rsid w:val="00E851D7"/>
    <w:rsid w:val="00E85222"/>
    <w:rsid w:val="00E85BE7"/>
    <w:rsid w:val="00E87539"/>
    <w:rsid w:val="00E87914"/>
    <w:rsid w:val="00E90275"/>
    <w:rsid w:val="00E902F8"/>
    <w:rsid w:val="00E90376"/>
    <w:rsid w:val="00E9043C"/>
    <w:rsid w:val="00E9170F"/>
    <w:rsid w:val="00E9241E"/>
    <w:rsid w:val="00E92A6A"/>
    <w:rsid w:val="00E93BA7"/>
    <w:rsid w:val="00E93E3B"/>
    <w:rsid w:val="00E944AE"/>
    <w:rsid w:val="00E9507D"/>
    <w:rsid w:val="00E95B76"/>
    <w:rsid w:val="00E9622B"/>
    <w:rsid w:val="00E96287"/>
    <w:rsid w:val="00E96B03"/>
    <w:rsid w:val="00E97C5C"/>
    <w:rsid w:val="00EA0AE2"/>
    <w:rsid w:val="00EA0DCD"/>
    <w:rsid w:val="00EA3827"/>
    <w:rsid w:val="00EA39F8"/>
    <w:rsid w:val="00EA60D0"/>
    <w:rsid w:val="00EA6F8D"/>
    <w:rsid w:val="00EA71D4"/>
    <w:rsid w:val="00EA7317"/>
    <w:rsid w:val="00EA7E98"/>
    <w:rsid w:val="00EB0444"/>
    <w:rsid w:val="00EB11FF"/>
    <w:rsid w:val="00EB1ABA"/>
    <w:rsid w:val="00EB1EF5"/>
    <w:rsid w:val="00EB20A0"/>
    <w:rsid w:val="00EB24B8"/>
    <w:rsid w:val="00EB2850"/>
    <w:rsid w:val="00EB292A"/>
    <w:rsid w:val="00EB2AF7"/>
    <w:rsid w:val="00EB3A1A"/>
    <w:rsid w:val="00EB49E5"/>
    <w:rsid w:val="00EB521B"/>
    <w:rsid w:val="00EB53CD"/>
    <w:rsid w:val="00EB5822"/>
    <w:rsid w:val="00EB59B4"/>
    <w:rsid w:val="00EB5F14"/>
    <w:rsid w:val="00EB712E"/>
    <w:rsid w:val="00EB77B3"/>
    <w:rsid w:val="00EB7A02"/>
    <w:rsid w:val="00EB7FA7"/>
    <w:rsid w:val="00EC019C"/>
    <w:rsid w:val="00EC091E"/>
    <w:rsid w:val="00EC116C"/>
    <w:rsid w:val="00EC1AB4"/>
    <w:rsid w:val="00EC22C8"/>
    <w:rsid w:val="00EC285F"/>
    <w:rsid w:val="00EC2E77"/>
    <w:rsid w:val="00EC3006"/>
    <w:rsid w:val="00EC3535"/>
    <w:rsid w:val="00EC3D73"/>
    <w:rsid w:val="00EC55AF"/>
    <w:rsid w:val="00EC5D86"/>
    <w:rsid w:val="00EC6D9B"/>
    <w:rsid w:val="00EC713B"/>
    <w:rsid w:val="00EC7A4B"/>
    <w:rsid w:val="00EC7C34"/>
    <w:rsid w:val="00ED03D6"/>
    <w:rsid w:val="00ED04D1"/>
    <w:rsid w:val="00ED121A"/>
    <w:rsid w:val="00ED1E0D"/>
    <w:rsid w:val="00ED22C5"/>
    <w:rsid w:val="00ED2379"/>
    <w:rsid w:val="00ED3C6A"/>
    <w:rsid w:val="00ED4310"/>
    <w:rsid w:val="00ED44A8"/>
    <w:rsid w:val="00ED4EC7"/>
    <w:rsid w:val="00ED614F"/>
    <w:rsid w:val="00ED67D8"/>
    <w:rsid w:val="00ED69EE"/>
    <w:rsid w:val="00ED7029"/>
    <w:rsid w:val="00ED7ACE"/>
    <w:rsid w:val="00EE06AF"/>
    <w:rsid w:val="00EE0927"/>
    <w:rsid w:val="00EE17D0"/>
    <w:rsid w:val="00EE1BC7"/>
    <w:rsid w:val="00EE1DBA"/>
    <w:rsid w:val="00EE1F50"/>
    <w:rsid w:val="00EE1FDB"/>
    <w:rsid w:val="00EE32F1"/>
    <w:rsid w:val="00EE3F94"/>
    <w:rsid w:val="00EE65B3"/>
    <w:rsid w:val="00EE6AAC"/>
    <w:rsid w:val="00EE704A"/>
    <w:rsid w:val="00EE7131"/>
    <w:rsid w:val="00EF09A3"/>
    <w:rsid w:val="00EF0F26"/>
    <w:rsid w:val="00EF13D0"/>
    <w:rsid w:val="00EF162F"/>
    <w:rsid w:val="00EF202D"/>
    <w:rsid w:val="00EF26E9"/>
    <w:rsid w:val="00EF2E36"/>
    <w:rsid w:val="00EF3301"/>
    <w:rsid w:val="00EF344B"/>
    <w:rsid w:val="00EF5334"/>
    <w:rsid w:val="00EF53F7"/>
    <w:rsid w:val="00EF5488"/>
    <w:rsid w:val="00EF6190"/>
    <w:rsid w:val="00EF6D34"/>
    <w:rsid w:val="00EF760F"/>
    <w:rsid w:val="00EF77FA"/>
    <w:rsid w:val="00EF7C9C"/>
    <w:rsid w:val="00EF7FA7"/>
    <w:rsid w:val="00EF7FC9"/>
    <w:rsid w:val="00F00429"/>
    <w:rsid w:val="00F0046F"/>
    <w:rsid w:val="00F00AF8"/>
    <w:rsid w:val="00F0113E"/>
    <w:rsid w:val="00F01A57"/>
    <w:rsid w:val="00F01C0D"/>
    <w:rsid w:val="00F0298C"/>
    <w:rsid w:val="00F03C8F"/>
    <w:rsid w:val="00F04688"/>
    <w:rsid w:val="00F04796"/>
    <w:rsid w:val="00F04CB6"/>
    <w:rsid w:val="00F05436"/>
    <w:rsid w:val="00F05A5A"/>
    <w:rsid w:val="00F11EC5"/>
    <w:rsid w:val="00F123E5"/>
    <w:rsid w:val="00F13853"/>
    <w:rsid w:val="00F13ADB"/>
    <w:rsid w:val="00F1436B"/>
    <w:rsid w:val="00F14A38"/>
    <w:rsid w:val="00F15DF3"/>
    <w:rsid w:val="00F15FA9"/>
    <w:rsid w:val="00F16447"/>
    <w:rsid w:val="00F16888"/>
    <w:rsid w:val="00F1705F"/>
    <w:rsid w:val="00F20360"/>
    <w:rsid w:val="00F2054D"/>
    <w:rsid w:val="00F20AE9"/>
    <w:rsid w:val="00F20F20"/>
    <w:rsid w:val="00F20FB3"/>
    <w:rsid w:val="00F21E9E"/>
    <w:rsid w:val="00F23396"/>
    <w:rsid w:val="00F23576"/>
    <w:rsid w:val="00F23927"/>
    <w:rsid w:val="00F23B9C"/>
    <w:rsid w:val="00F24B42"/>
    <w:rsid w:val="00F253E0"/>
    <w:rsid w:val="00F25534"/>
    <w:rsid w:val="00F25B0E"/>
    <w:rsid w:val="00F266CF"/>
    <w:rsid w:val="00F303DB"/>
    <w:rsid w:val="00F31608"/>
    <w:rsid w:val="00F31F61"/>
    <w:rsid w:val="00F33033"/>
    <w:rsid w:val="00F3389F"/>
    <w:rsid w:val="00F33952"/>
    <w:rsid w:val="00F340FA"/>
    <w:rsid w:val="00F34357"/>
    <w:rsid w:val="00F34D36"/>
    <w:rsid w:val="00F351A3"/>
    <w:rsid w:val="00F356F0"/>
    <w:rsid w:val="00F35D0B"/>
    <w:rsid w:val="00F37A30"/>
    <w:rsid w:val="00F37FD7"/>
    <w:rsid w:val="00F4018E"/>
    <w:rsid w:val="00F4056D"/>
    <w:rsid w:val="00F406CC"/>
    <w:rsid w:val="00F40B15"/>
    <w:rsid w:val="00F40C5D"/>
    <w:rsid w:val="00F4166D"/>
    <w:rsid w:val="00F41794"/>
    <w:rsid w:val="00F42C8C"/>
    <w:rsid w:val="00F4336F"/>
    <w:rsid w:val="00F43391"/>
    <w:rsid w:val="00F43405"/>
    <w:rsid w:val="00F4345A"/>
    <w:rsid w:val="00F43C28"/>
    <w:rsid w:val="00F45795"/>
    <w:rsid w:val="00F46606"/>
    <w:rsid w:val="00F468A0"/>
    <w:rsid w:val="00F50181"/>
    <w:rsid w:val="00F50945"/>
    <w:rsid w:val="00F50CB8"/>
    <w:rsid w:val="00F50D69"/>
    <w:rsid w:val="00F517D8"/>
    <w:rsid w:val="00F519D3"/>
    <w:rsid w:val="00F51AF3"/>
    <w:rsid w:val="00F52222"/>
    <w:rsid w:val="00F52950"/>
    <w:rsid w:val="00F53B8A"/>
    <w:rsid w:val="00F545BC"/>
    <w:rsid w:val="00F552B1"/>
    <w:rsid w:val="00F56281"/>
    <w:rsid w:val="00F60066"/>
    <w:rsid w:val="00F60A4D"/>
    <w:rsid w:val="00F60E4A"/>
    <w:rsid w:val="00F61373"/>
    <w:rsid w:val="00F61DDD"/>
    <w:rsid w:val="00F6201E"/>
    <w:rsid w:val="00F63698"/>
    <w:rsid w:val="00F64254"/>
    <w:rsid w:val="00F64888"/>
    <w:rsid w:val="00F64D3F"/>
    <w:rsid w:val="00F64EA7"/>
    <w:rsid w:val="00F64FA7"/>
    <w:rsid w:val="00F65300"/>
    <w:rsid w:val="00F66426"/>
    <w:rsid w:val="00F66CE1"/>
    <w:rsid w:val="00F66D2B"/>
    <w:rsid w:val="00F675E1"/>
    <w:rsid w:val="00F67D92"/>
    <w:rsid w:val="00F701BA"/>
    <w:rsid w:val="00F7051C"/>
    <w:rsid w:val="00F70DE2"/>
    <w:rsid w:val="00F713DB"/>
    <w:rsid w:val="00F71DF1"/>
    <w:rsid w:val="00F7357B"/>
    <w:rsid w:val="00F74151"/>
    <w:rsid w:val="00F75CCF"/>
    <w:rsid w:val="00F768F1"/>
    <w:rsid w:val="00F76EA1"/>
    <w:rsid w:val="00F7787B"/>
    <w:rsid w:val="00F77F04"/>
    <w:rsid w:val="00F8118F"/>
    <w:rsid w:val="00F81517"/>
    <w:rsid w:val="00F81B49"/>
    <w:rsid w:val="00F81C33"/>
    <w:rsid w:val="00F82378"/>
    <w:rsid w:val="00F82D10"/>
    <w:rsid w:val="00F82FD5"/>
    <w:rsid w:val="00F83375"/>
    <w:rsid w:val="00F83EEF"/>
    <w:rsid w:val="00F84B33"/>
    <w:rsid w:val="00F84B42"/>
    <w:rsid w:val="00F85874"/>
    <w:rsid w:val="00F858AB"/>
    <w:rsid w:val="00F85D5A"/>
    <w:rsid w:val="00F86593"/>
    <w:rsid w:val="00F86822"/>
    <w:rsid w:val="00F86ACC"/>
    <w:rsid w:val="00F8752E"/>
    <w:rsid w:val="00F87CB3"/>
    <w:rsid w:val="00F905C4"/>
    <w:rsid w:val="00F9081D"/>
    <w:rsid w:val="00F91A78"/>
    <w:rsid w:val="00F923A7"/>
    <w:rsid w:val="00F928CB"/>
    <w:rsid w:val="00F92A00"/>
    <w:rsid w:val="00F93269"/>
    <w:rsid w:val="00F9326A"/>
    <w:rsid w:val="00F9354A"/>
    <w:rsid w:val="00F935F6"/>
    <w:rsid w:val="00F937B8"/>
    <w:rsid w:val="00F93E90"/>
    <w:rsid w:val="00F940E6"/>
    <w:rsid w:val="00F9410E"/>
    <w:rsid w:val="00F94830"/>
    <w:rsid w:val="00F94F14"/>
    <w:rsid w:val="00F94F4E"/>
    <w:rsid w:val="00F950F2"/>
    <w:rsid w:val="00F964CA"/>
    <w:rsid w:val="00F965C6"/>
    <w:rsid w:val="00F967DA"/>
    <w:rsid w:val="00F97AB5"/>
    <w:rsid w:val="00F97DB7"/>
    <w:rsid w:val="00FA039B"/>
    <w:rsid w:val="00FA03DB"/>
    <w:rsid w:val="00FA0D2C"/>
    <w:rsid w:val="00FA11AC"/>
    <w:rsid w:val="00FA1B57"/>
    <w:rsid w:val="00FA213A"/>
    <w:rsid w:val="00FA26F3"/>
    <w:rsid w:val="00FA2C6C"/>
    <w:rsid w:val="00FA2E80"/>
    <w:rsid w:val="00FA322F"/>
    <w:rsid w:val="00FA3589"/>
    <w:rsid w:val="00FA40AB"/>
    <w:rsid w:val="00FA475B"/>
    <w:rsid w:val="00FA4B90"/>
    <w:rsid w:val="00FA55A1"/>
    <w:rsid w:val="00FA5D25"/>
    <w:rsid w:val="00FA5FF9"/>
    <w:rsid w:val="00FA6018"/>
    <w:rsid w:val="00FA6028"/>
    <w:rsid w:val="00FA62C2"/>
    <w:rsid w:val="00FA66BF"/>
    <w:rsid w:val="00FB0263"/>
    <w:rsid w:val="00FB0682"/>
    <w:rsid w:val="00FB0FB5"/>
    <w:rsid w:val="00FB159E"/>
    <w:rsid w:val="00FB2DA4"/>
    <w:rsid w:val="00FB2F90"/>
    <w:rsid w:val="00FB556F"/>
    <w:rsid w:val="00FB5CA1"/>
    <w:rsid w:val="00FB5E8A"/>
    <w:rsid w:val="00FB63D7"/>
    <w:rsid w:val="00FB65FD"/>
    <w:rsid w:val="00FB6BFA"/>
    <w:rsid w:val="00FB6DAA"/>
    <w:rsid w:val="00FB73DD"/>
    <w:rsid w:val="00FB75A3"/>
    <w:rsid w:val="00FB7F26"/>
    <w:rsid w:val="00FC0658"/>
    <w:rsid w:val="00FC0A09"/>
    <w:rsid w:val="00FC183A"/>
    <w:rsid w:val="00FC19C5"/>
    <w:rsid w:val="00FC1DC8"/>
    <w:rsid w:val="00FC2052"/>
    <w:rsid w:val="00FC2EB5"/>
    <w:rsid w:val="00FC32C0"/>
    <w:rsid w:val="00FC3D0C"/>
    <w:rsid w:val="00FC42AC"/>
    <w:rsid w:val="00FC4A29"/>
    <w:rsid w:val="00FC533B"/>
    <w:rsid w:val="00FC5494"/>
    <w:rsid w:val="00FC5BD7"/>
    <w:rsid w:val="00FC5DDC"/>
    <w:rsid w:val="00FC6771"/>
    <w:rsid w:val="00FD00CE"/>
    <w:rsid w:val="00FD045B"/>
    <w:rsid w:val="00FD0545"/>
    <w:rsid w:val="00FD07C0"/>
    <w:rsid w:val="00FD1078"/>
    <w:rsid w:val="00FD141D"/>
    <w:rsid w:val="00FD154B"/>
    <w:rsid w:val="00FD18BB"/>
    <w:rsid w:val="00FD2030"/>
    <w:rsid w:val="00FD295D"/>
    <w:rsid w:val="00FD37BA"/>
    <w:rsid w:val="00FD47F6"/>
    <w:rsid w:val="00FD5183"/>
    <w:rsid w:val="00FD6122"/>
    <w:rsid w:val="00FD65B9"/>
    <w:rsid w:val="00FD72E0"/>
    <w:rsid w:val="00FD77DF"/>
    <w:rsid w:val="00FD7819"/>
    <w:rsid w:val="00FD7FE5"/>
    <w:rsid w:val="00FE0E56"/>
    <w:rsid w:val="00FE0EDB"/>
    <w:rsid w:val="00FE142E"/>
    <w:rsid w:val="00FE1A14"/>
    <w:rsid w:val="00FE1AB3"/>
    <w:rsid w:val="00FE1BCF"/>
    <w:rsid w:val="00FE1E99"/>
    <w:rsid w:val="00FE2242"/>
    <w:rsid w:val="00FE32DA"/>
    <w:rsid w:val="00FE332C"/>
    <w:rsid w:val="00FE3377"/>
    <w:rsid w:val="00FE37E9"/>
    <w:rsid w:val="00FE3BF5"/>
    <w:rsid w:val="00FE3C4E"/>
    <w:rsid w:val="00FE42B6"/>
    <w:rsid w:val="00FE44FF"/>
    <w:rsid w:val="00FE458D"/>
    <w:rsid w:val="00FE53D7"/>
    <w:rsid w:val="00FE6247"/>
    <w:rsid w:val="00FE6EC5"/>
    <w:rsid w:val="00FE7549"/>
    <w:rsid w:val="00FE7593"/>
    <w:rsid w:val="00FE7959"/>
    <w:rsid w:val="00FF01D9"/>
    <w:rsid w:val="00FF0967"/>
    <w:rsid w:val="00FF0BD7"/>
    <w:rsid w:val="00FF38A2"/>
    <w:rsid w:val="00FF39EA"/>
    <w:rsid w:val="00FF45C0"/>
    <w:rsid w:val="00FF4ED7"/>
    <w:rsid w:val="00FF5F6C"/>
    <w:rsid w:val="00FF6389"/>
    <w:rsid w:val="00FF68BB"/>
    <w:rsid w:val="00FF6D71"/>
    <w:rsid w:val="00FF7047"/>
    <w:rsid w:val="00FF7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31777"/>
  <w15:chartTrackingRefBased/>
  <w15:docId w15:val="{7B3CA80C-434E-4966-871E-2F3AE5DC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5AB4"/>
    <w:rPr>
      <w:sz w:val="24"/>
    </w:rPr>
  </w:style>
  <w:style w:type="paragraph" w:styleId="Antrat1">
    <w:name w:val="heading 1"/>
    <w:basedOn w:val="prastasis"/>
    <w:next w:val="prastasis"/>
    <w:qFormat/>
    <w:rsid w:val="00E75AB4"/>
    <w:pPr>
      <w:keepNext/>
      <w:jc w:val="center"/>
      <w:outlineLvl w:val="0"/>
    </w:pPr>
    <w:rPr>
      <w:rFonts w:ascii="HelveticaLT" w:hAnsi="HelveticaLT"/>
      <w:b/>
      <w:sz w:val="28"/>
    </w:rPr>
  </w:style>
  <w:style w:type="paragraph" w:styleId="Antrat2">
    <w:name w:val="heading 2"/>
    <w:basedOn w:val="prastasis"/>
    <w:next w:val="prastasis"/>
    <w:qFormat/>
    <w:rsid w:val="00E75AB4"/>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E75AB4"/>
    <w:pPr>
      <w:tabs>
        <w:tab w:val="center" w:pos="4320"/>
        <w:tab w:val="right" w:pos="8640"/>
      </w:tabs>
    </w:pPr>
  </w:style>
  <w:style w:type="character" w:styleId="Puslapionumeris">
    <w:name w:val="page number"/>
    <w:basedOn w:val="Numatytasispastraiposriftas"/>
    <w:rsid w:val="00862827"/>
  </w:style>
  <w:style w:type="paragraph" w:styleId="Dokumentostruktra">
    <w:name w:val="Document Map"/>
    <w:basedOn w:val="prastasis"/>
    <w:semiHidden/>
    <w:rsid w:val="004D0CBB"/>
    <w:pPr>
      <w:shd w:val="clear" w:color="auto" w:fill="000080"/>
    </w:pPr>
    <w:rPr>
      <w:rFonts w:ascii="Tahoma" w:hAnsi="Tahoma" w:cs="Tahoma"/>
      <w:sz w:val="20"/>
    </w:rPr>
  </w:style>
  <w:style w:type="paragraph" w:styleId="Debesliotekstas">
    <w:name w:val="Balloon Text"/>
    <w:basedOn w:val="prastasis"/>
    <w:semiHidden/>
    <w:rsid w:val="00BE7994"/>
    <w:rPr>
      <w:rFonts w:ascii="Tahoma" w:hAnsi="Tahoma" w:cs="Tahoma"/>
      <w:sz w:val="16"/>
      <w:szCs w:val="16"/>
    </w:rPr>
  </w:style>
  <w:style w:type="paragraph" w:styleId="Porat">
    <w:name w:val="footer"/>
    <w:basedOn w:val="prastasis"/>
    <w:rsid w:val="00FE1A14"/>
    <w:pPr>
      <w:tabs>
        <w:tab w:val="center" w:pos="4819"/>
        <w:tab w:val="right" w:pos="9638"/>
      </w:tabs>
    </w:pPr>
  </w:style>
  <w:style w:type="paragraph" w:styleId="Pagrindiniotekstotrauka">
    <w:name w:val="Body Text Indent"/>
    <w:basedOn w:val="prastasis"/>
    <w:rsid w:val="008873EB"/>
    <w:pPr>
      <w:suppressAutoHyphens/>
      <w:ind w:firstLine="720"/>
      <w:jc w:val="both"/>
    </w:pPr>
    <w:rPr>
      <w:kern w:val="1"/>
      <w:lang w:eastAsia="ar-SA"/>
    </w:rPr>
  </w:style>
  <w:style w:type="paragraph" w:styleId="Pagrindinistekstas">
    <w:name w:val="Body Text"/>
    <w:basedOn w:val="prastasis"/>
    <w:rsid w:val="008873EB"/>
    <w:pPr>
      <w:spacing w:after="120"/>
    </w:pPr>
    <w:rPr>
      <w:szCs w:val="24"/>
    </w:rPr>
  </w:style>
  <w:style w:type="paragraph" w:styleId="Pagrindiniotekstotrauka2">
    <w:name w:val="Body Text Indent 2"/>
    <w:basedOn w:val="prastasis"/>
    <w:rsid w:val="00416D16"/>
    <w:pPr>
      <w:spacing w:after="120" w:line="480" w:lineRule="auto"/>
      <w:ind w:left="283"/>
    </w:pPr>
  </w:style>
  <w:style w:type="character" w:customStyle="1" w:styleId="AntratsDiagrama">
    <w:name w:val="Antraštės Diagrama"/>
    <w:aliases w:val="Char Diagrama2,Diagrama Diagrama"/>
    <w:link w:val="Antrats"/>
    <w:uiPriority w:val="99"/>
    <w:rsid w:val="00FE3BF5"/>
    <w:rPr>
      <w:sz w:val="24"/>
      <w:lang w:val="lt-LT" w:eastAsia="lt-LT" w:bidi="ar-SA"/>
    </w:rPr>
  </w:style>
  <w:style w:type="character" w:customStyle="1" w:styleId="CharDiagrama">
    <w:name w:val="Char Diagrama"/>
    <w:aliases w:val="Diagrama Diagrama Diagrama"/>
    <w:rsid w:val="00EF53F7"/>
    <w:rPr>
      <w:sz w:val="24"/>
      <w:lang w:val="lt-LT" w:eastAsia="lt-LT" w:bidi="ar-SA"/>
    </w:rPr>
  </w:style>
  <w:style w:type="character" w:customStyle="1" w:styleId="CharDiagrama1">
    <w:name w:val="Char Diagrama1"/>
    <w:aliases w:val="Diagrama Diagrama Diagrama1"/>
    <w:rsid w:val="004C39A9"/>
    <w:rPr>
      <w:sz w:val="24"/>
      <w:lang w:val="lt-LT" w:eastAsia="lt-LT" w:bidi="ar-SA"/>
    </w:rPr>
  </w:style>
  <w:style w:type="paragraph" w:styleId="Sraopastraipa">
    <w:name w:val="List Paragraph"/>
    <w:basedOn w:val="prastasis"/>
    <w:uiPriority w:val="34"/>
    <w:qFormat/>
    <w:rsid w:val="00C84F84"/>
    <w:pPr>
      <w:spacing w:after="200" w:line="276" w:lineRule="auto"/>
      <w:ind w:left="720"/>
      <w:contextualSpacing/>
    </w:pPr>
    <w:rPr>
      <w:rFonts w:ascii="Calibri" w:eastAsia="Calibri" w:hAnsi="Calibri"/>
      <w:sz w:val="22"/>
      <w:szCs w:val="22"/>
      <w:lang w:eastAsia="en-US"/>
    </w:rPr>
  </w:style>
  <w:style w:type="paragraph" w:styleId="Betarp">
    <w:name w:val="No Spacing"/>
    <w:uiPriority w:val="1"/>
    <w:qFormat/>
    <w:rsid w:val="0084706B"/>
    <w:rPr>
      <w:sz w:val="24"/>
    </w:rPr>
  </w:style>
  <w:style w:type="paragraph" w:customStyle="1" w:styleId="Default">
    <w:name w:val="Default"/>
    <w:rsid w:val="00CB327C"/>
    <w:pPr>
      <w:autoSpaceDE w:val="0"/>
      <w:autoSpaceDN w:val="0"/>
      <w:adjustRightInd w:val="0"/>
    </w:pPr>
    <w:rPr>
      <w:color w:val="000000"/>
      <w:sz w:val="24"/>
      <w:szCs w:val="24"/>
    </w:rPr>
  </w:style>
  <w:style w:type="character" w:customStyle="1" w:styleId="apple-converted-space">
    <w:name w:val="apple-converted-space"/>
    <w:rsid w:val="00A15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724">
      <w:bodyDiv w:val="1"/>
      <w:marLeft w:val="225"/>
      <w:marRight w:val="225"/>
      <w:marTop w:val="0"/>
      <w:marBottom w:val="0"/>
      <w:divBdr>
        <w:top w:val="none" w:sz="0" w:space="0" w:color="auto"/>
        <w:left w:val="none" w:sz="0" w:space="0" w:color="auto"/>
        <w:bottom w:val="none" w:sz="0" w:space="0" w:color="auto"/>
        <w:right w:val="none" w:sz="0" w:space="0" w:color="auto"/>
      </w:divBdr>
      <w:divsChild>
        <w:div w:id="963122531">
          <w:marLeft w:val="0"/>
          <w:marRight w:val="0"/>
          <w:marTop w:val="0"/>
          <w:marBottom w:val="0"/>
          <w:divBdr>
            <w:top w:val="none" w:sz="0" w:space="0" w:color="auto"/>
            <w:left w:val="none" w:sz="0" w:space="0" w:color="auto"/>
            <w:bottom w:val="none" w:sz="0" w:space="0" w:color="auto"/>
            <w:right w:val="none" w:sz="0" w:space="0" w:color="auto"/>
          </w:divBdr>
        </w:div>
      </w:divsChild>
    </w:div>
    <w:div w:id="43915199">
      <w:bodyDiv w:val="1"/>
      <w:marLeft w:val="0"/>
      <w:marRight w:val="0"/>
      <w:marTop w:val="0"/>
      <w:marBottom w:val="0"/>
      <w:divBdr>
        <w:top w:val="none" w:sz="0" w:space="0" w:color="auto"/>
        <w:left w:val="none" w:sz="0" w:space="0" w:color="auto"/>
        <w:bottom w:val="none" w:sz="0" w:space="0" w:color="auto"/>
        <w:right w:val="none" w:sz="0" w:space="0" w:color="auto"/>
      </w:divBdr>
    </w:div>
    <w:div w:id="173803938">
      <w:bodyDiv w:val="1"/>
      <w:marLeft w:val="0"/>
      <w:marRight w:val="0"/>
      <w:marTop w:val="0"/>
      <w:marBottom w:val="0"/>
      <w:divBdr>
        <w:top w:val="none" w:sz="0" w:space="0" w:color="auto"/>
        <w:left w:val="none" w:sz="0" w:space="0" w:color="auto"/>
        <w:bottom w:val="none" w:sz="0" w:space="0" w:color="auto"/>
        <w:right w:val="none" w:sz="0" w:space="0" w:color="auto"/>
      </w:divBdr>
    </w:div>
    <w:div w:id="275720293">
      <w:bodyDiv w:val="1"/>
      <w:marLeft w:val="0"/>
      <w:marRight w:val="0"/>
      <w:marTop w:val="0"/>
      <w:marBottom w:val="0"/>
      <w:divBdr>
        <w:top w:val="none" w:sz="0" w:space="0" w:color="auto"/>
        <w:left w:val="none" w:sz="0" w:space="0" w:color="auto"/>
        <w:bottom w:val="none" w:sz="0" w:space="0" w:color="auto"/>
        <w:right w:val="none" w:sz="0" w:space="0" w:color="auto"/>
      </w:divBdr>
      <w:divsChild>
        <w:div w:id="460614013">
          <w:marLeft w:val="0"/>
          <w:marRight w:val="0"/>
          <w:marTop w:val="0"/>
          <w:marBottom w:val="0"/>
          <w:divBdr>
            <w:top w:val="none" w:sz="0" w:space="0" w:color="auto"/>
            <w:left w:val="none" w:sz="0" w:space="0" w:color="auto"/>
            <w:bottom w:val="none" w:sz="0" w:space="0" w:color="auto"/>
            <w:right w:val="none" w:sz="0" w:space="0" w:color="auto"/>
          </w:divBdr>
          <w:divsChild>
            <w:div w:id="115299600">
              <w:marLeft w:val="0"/>
              <w:marRight w:val="0"/>
              <w:marTop w:val="0"/>
              <w:marBottom w:val="0"/>
              <w:divBdr>
                <w:top w:val="none" w:sz="0" w:space="0" w:color="auto"/>
                <w:left w:val="none" w:sz="0" w:space="0" w:color="auto"/>
                <w:bottom w:val="none" w:sz="0" w:space="0" w:color="auto"/>
                <w:right w:val="none" w:sz="0" w:space="0" w:color="auto"/>
              </w:divBdr>
            </w:div>
            <w:div w:id="244532618">
              <w:marLeft w:val="0"/>
              <w:marRight w:val="0"/>
              <w:marTop w:val="0"/>
              <w:marBottom w:val="0"/>
              <w:divBdr>
                <w:top w:val="none" w:sz="0" w:space="0" w:color="auto"/>
                <w:left w:val="none" w:sz="0" w:space="0" w:color="auto"/>
                <w:bottom w:val="none" w:sz="0" w:space="0" w:color="auto"/>
                <w:right w:val="none" w:sz="0" w:space="0" w:color="auto"/>
              </w:divBdr>
            </w:div>
            <w:div w:id="289167668">
              <w:marLeft w:val="0"/>
              <w:marRight w:val="0"/>
              <w:marTop w:val="0"/>
              <w:marBottom w:val="0"/>
              <w:divBdr>
                <w:top w:val="none" w:sz="0" w:space="0" w:color="auto"/>
                <w:left w:val="none" w:sz="0" w:space="0" w:color="auto"/>
                <w:bottom w:val="none" w:sz="0" w:space="0" w:color="auto"/>
                <w:right w:val="none" w:sz="0" w:space="0" w:color="auto"/>
              </w:divBdr>
            </w:div>
            <w:div w:id="460610483">
              <w:marLeft w:val="0"/>
              <w:marRight w:val="0"/>
              <w:marTop w:val="0"/>
              <w:marBottom w:val="0"/>
              <w:divBdr>
                <w:top w:val="none" w:sz="0" w:space="0" w:color="auto"/>
                <w:left w:val="none" w:sz="0" w:space="0" w:color="auto"/>
                <w:bottom w:val="none" w:sz="0" w:space="0" w:color="auto"/>
                <w:right w:val="none" w:sz="0" w:space="0" w:color="auto"/>
              </w:divBdr>
            </w:div>
            <w:div w:id="541602567">
              <w:marLeft w:val="0"/>
              <w:marRight w:val="0"/>
              <w:marTop w:val="0"/>
              <w:marBottom w:val="0"/>
              <w:divBdr>
                <w:top w:val="none" w:sz="0" w:space="0" w:color="auto"/>
                <w:left w:val="none" w:sz="0" w:space="0" w:color="auto"/>
                <w:bottom w:val="none" w:sz="0" w:space="0" w:color="auto"/>
                <w:right w:val="none" w:sz="0" w:space="0" w:color="auto"/>
              </w:divBdr>
            </w:div>
            <w:div w:id="596788796">
              <w:marLeft w:val="0"/>
              <w:marRight w:val="0"/>
              <w:marTop w:val="0"/>
              <w:marBottom w:val="0"/>
              <w:divBdr>
                <w:top w:val="none" w:sz="0" w:space="0" w:color="auto"/>
                <w:left w:val="none" w:sz="0" w:space="0" w:color="auto"/>
                <w:bottom w:val="none" w:sz="0" w:space="0" w:color="auto"/>
                <w:right w:val="none" w:sz="0" w:space="0" w:color="auto"/>
              </w:divBdr>
            </w:div>
            <w:div w:id="805006289">
              <w:marLeft w:val="0"/>
              <w:marRight w:val="0"/>
              <w:marTop w:val="0"/>
              <w:marBottom w:val="0"/>
              <w:divBdr>
                <w:top w:val="none" w:sz="0" w:space="0" w:color="auto"/>
                <w:left w:val="none" w:sz="0" w:space="0" w:color="auto"/>
                <w:bottom w:val="none" w:sz="0" w:space="0" w:color="auto"/>
                <w:right w:val="none" w:sz="0" w:space="0" w:color="auto"/>
              </w:divBdr>
            </w:div>
            <w:div w:id="1137643637">
              <w:marLeft w:val="0"/>
              <w:marRight w:val="0"/>
              <w:marTop w:val="0"/>
              <w:marBottom w:val="0"/>
              <w:divBdr>
                <w:top w:val="none" w:sz="0" w:space="0" w:color="auto"/>
                <w:left w:val="none" w:sz="0" w:space="0" w:color="auto"/>
                <w:bottom w:val="none" w:sz="0" w:space="0" w:color="auto"/>
                <w:right w:val="none" w:sz="0" w:space="0" w:color="auto"/>
              </w:divBdr>
            </w:div>
            <w:div w:id="1170413049">
              <w:marLeft w:val="0"/>
              <w:marRight w:val="0"/>
              <w:marTop w:val="0"/>
              <w:marBottom w:val="0"/>
              <w:divBdr>
                <w:top w:val="none" w:sz="0" w:space="0" w:color="auto"/>
                <w:left w:val="none" w:sz="0" w:space="0" w:color="auto"/>
                <w:bottom w:val="none" w:sz="0" w:space="0" w:color="auto"/>
                <w:right w:val="none" w:sz="0" w:space="0" w:color="auto"/>
              </w:divBdr>
            </w:div>
            <w:div w:id="1365668199">
              <w:marLeft w:val="0"/>
              <w:marRight w:val="0"/>
              <w:marTop w:val="0"/>
              <w:marBottom w:val="0"/>
              <w:divBdr>
                <w:top w:val="none" w:sz="0" w:space="0" w:color="auto"/>
                <w:left w:val="none" w:sz="0" w:space="0" w:color="auto"/>
                <w:bottom w:val="none" w:sz="0" w:space="0" w:color="auto"/>
                <w:right w:val="none" w:sz="0" w:space="0" w:color="auto"/>
              </w:divBdr>
            </w:div>
            <w:div w:id="1575748172">
              <w:marLeft w:val="0"/>
              <w:marRight w:val="0"/>
              <w:marTop w:val="0"/>
              <w:marBottom w:val="0"/>
              <w:divBdr>
                <w:top w:val="none" w:sz="0" w:space="0" w:color="auto"/>
                <w:left w:val="none" w:sz="0" w:space="0" w:color="auto"/>
                <w:bottom w:val="none" w:sz="0" w:space="0" w:color="auto"/>
                <w:right w:val="none" w:sz="0" w:space="0" w:color="auto"/>
              </w:divBdr>
            </w:div>
            <w:div w:id="1602881322">
              <w:marLeft w:val="0"/>
              <w:marRight w:val="0"/>
              <w:marTop w:val="0"/>
              <w:marBottom w:val="0"/>
              <w:divBdr>
                <w:top w:val="none" w:sz="0" w:space="0" w:color="auto"/>
                <w:left w:val="none" w:sz="0" w:space="0" w:color="auto"/>
                <w:bottom w:val="none" w:sz="0" w:space="0" w:color="auto"/>
                <w:right w:val="none" w:sz="0" w:space="0" w:color="auto"/>
              </w:divBdr>
            </w:div>
            <w:div w:id="1635019769">
              <w:marLeft w:val="0"/>
              <w:marRight w:val="0"/>
              <w:marTop w:val="0"/>
              <w:marBottom w:val="0"/>
              <w:divBdr>
                <w:top w:val="none" w:sz="0" w:space="0" w:color="auto"/>
                <w:left w:val="none" w:sz="0" w:space="0" w:color="auto"/>
                <w:bottom w:val="none" w:sz="0" w:space="0" w:color="auto"/>
                <w:right w:val="none" w:sz="0" w:space="0" w:color="auto"/>
              </w:divBdr>
            </w:div>
            <w:div w:id="1637832328">
              <w:marLeft w:val="0"/>
              <w:marRight w:val="0"/>
              <w:marTop w:val="0"/>
              <w:marBottom w:val="0"/>
              <w:divBdr>
                <w:top w:val="none" w:sz="0" w:space="0" w:color="auto"/>
                <w:left w:val="none" w:sz="0" w:space="0" w:color="auto"/>
                <w:bottom w:val="none" w:sz="0" w:space="0" w:color="auto"/>
                <w:right w:val="none" w:sz="0" w:space="0" w:color="auto"/>
              </w:divBdr>
            </w:div>
            <w:div w:id="1785463392">
              <w:marLeft w:val="0"/>
              <w:marRight w:val="0"/>
              <w:marTop w:val="0"/>
              <w:marBottom w:val="0"/>
              <w:divBdr>
                <w:top w:val="none" w:sz="0" w:space="0" w:color="auto"/>
                <w:left w:val="none" w:sz="0" w:space="0" w:color="auto"/>
                <w:bottom w:val="none" w:sz="0" w:space="0" w:color="auto"/>
                <w:right w:val="none" w:sz="0" w:space="0" w:color="auto"/>
              </w:divBdr>
            </w:div>
            <w:div w:id="1838498563">
              <w:marLeft w:val="0"/>
              <w:marRight w:val="0"/>
              <w:marTop w:val="0"/>
              <w:marBottom w:val="0"/>
              <w:divBdr>
                <w:top w:val="none" w:sz="0" w:space="0" w:color="auto"/>
                <w:left w:val="none" w:sz="0" w:space="0" w:color="auto"/>
                <w:bottom w:val="none" w:sz="0" w:space="0" w:color="auto"/>
                <w:right w:val="none" w:sz="0" w:space="0" w:color="auto"/>
              </w:divBdr>
            </w:div>
            <w:div w:id="2117674195">
              <w:marLeft w:val="0"/>
              <w:marRight w:val="0"/>
              <w:marTop w:val="0"/>
              <w:marBottom w:val="0"/>
              <w:divBdr>
                <w:top w:val="none" w:sz="0" w:space="0" w:color="auto"/>
                <w:left w:val="none" w:sz="0" w:space="0" w:color="auto"/>
                <w:bottom w:val="none" w:sz="0" w:space="0" w:color="auto"/>
                <w:right w:val="none" w:sz="0" w:space="0" w:color="auto"/>
              </w:divBdr>
            </w:div>
          </w:divsChild>
        </w:div>
        <w:div w:id="1134836780">
          <w:marLeft w:val="0"/>
          <w:marRight w:val="0"/>
          <w:marTop w:val="0"/>
          <w:marBottom w:val="0"/>
          <w:divBdr>
            <w:top w:val="none" w:sz="0" w:space="0" w:color="auto"/>
            <w:left w:val="none" w:sz="0" w:space="0" w:color="auto"/>
            <w:bottom w:val="none" w:sz="0" w:space="0" w:color="auto"/>
            <w:right w:val="none" w:sz="0" w:space="0" w:color="auto"/>
          </w:divBdr>
        </w:div>
      </w:divsChild>
    </w:div>
    <w:div w:id="329335533">
      <w:bodyDiv w:val="1"/>
      <w:marLeft w:val="0"/>
      <w:marRight w:val="0"/>
      <w:marTop w:val="0"/>
      <w:marBottom w:val="0"/>
      <w:divBdr>
        <w:top w:val="none" w:sz="0" w:space="0" w:color="auto"/>
        <w:left w:val="none" w:sz="0" w:space="0" w:color="auto"/>
        <w:bottom w:val="none" w:sz="0" w:space="0" w:color="auto"/>
        <w:right w:val="none" w:sz="0" w:space="0" w:color="auto"/>
      </w:divBdr>
    </w:div>
    <w:div w:id="396168668">
      <w:bodyDiv w:val="1"/>
      <w:marLeft w:val="225"/>
      <w:marRight w:val="225"/>
      <w:marTop w:val="0"/>
      <w:marBottom w:val="0"/>
      <w:divBdr>
        <w:top w:val="none" w:sz="0" w:space="0" w:color="auto"/>
        <w:left w:val="none" w:sz="0" w:space="0" w:color="auto"/>
        <w:bottom w:val="none" w:sz="0" w:space="0" w:color="auto"/>
        <w:right w:val="none" w:sz="0" w:space="0" w:color="auto"/>
      </w:divBdr>
      <w:divsChild>
        <w:div w:id="1117985017">
          <w:marLeft w:val="0"/>
          <w:marRight w:val="0"/>
          <w:marTop w:val="0"/>
          <w:marBottom w:val="0"/>
          <w:divBdr>
            <w:top w:val="none" w:sz="0" w:space="0" w:color="auto"/>
            <w:left w:val="none" w:sz="0" w:space="0" w:color="auto"/>
            <w:bottom w:val="none" w:sz="0" w:space="0" w:color="auto"/>
            <w:right w:val="none" w:sz="0" w:space="0" w:color="auto"/>
          </w:divBdr>
        </w:div>
      </w:divsChild>
    </w:div>
    <w:div w:id="646710532">
      <w:bodyDiv w:val="1"/>
      <w:marLeft w:val="0"/>
      <w:marRight w:val="0"/>
      <w:marTop w:val="0"/>
      <w:marBottom w:val="0"/>
      <w:divBdr>
        <w:top w:val="none" w:sz="0" w:space="0" w:color="auto"/>
        <w:left w:val="none" w:sz="0" w:space="0" w:color="auto"/>
        <w:bottom w:val="none" w:sz="0" w:space="0" w:color="auto"/>
        <w:right w:val="none" w:sz="0" w:space="0" w:color="auto"/>
      </w:divBdr>
    </w:div>
    <w:div w:id="679771271">
      <w:bodyDiv w:val="1"/>
      <w:marLeft w:val="225"/>
      <w:marRight w:val="225"/>
      <w:marTop w:val="0"/>
      <w:marBottom w:val="0"/>
      <w:divBdr>
        <w:top w:val="none" w:sz="0" w:space="0" w:color="auto"/>
        <w:left w:val="none" w:sz="0" w:space="0" w:color="auto"/>
        <w:bottom w:val="none" w:sz="0" w:space="0" w:color="auto"/>
        <w:right w:val="none" w:sz="0" w:space="0" w:color="auto"/>
      </w:divBdr>
      <w:divsChild>
        <w:div w:id="564147068">
          <w:marLeft w:val="0"/>
          <w:marRight w:val="0"/>
          <w:marTop w:val="0"/>
          <w:marBottom w:val="0"/>
          <w:divBdr>
            <w:top w:val="none" w:sz="0" w:space="0" w:color="auto"/>
            <w:left w:val="none" w:sz="0" w:space="0" w:color="auto"/>
            <w:bottom w:val="none" w:sz="0" w:space="0" w:color="auto"/>
            <w:right w:val="none" w:sz="0" w:space="0" w:color="auto"/>
          </w:divBdr>
        </w:div>
      </w:divsChild>
    </w:div>
    <w:div w:id="721368388">
      <w:bodyDiv w:val="1"/>
      <w:marLeft w:val="0"/>
      <w:marRight w:val="0"/>
      <w:marTop w:val="0"/>
      <w:marBottom w:val="0"/>
      <w:divBdr>
        <w:top w:val="none" w:sz="0" w:space="0" w:color="auto"/>
        <w:left w:val="none" w:sz="0" w:space="0" w:color="auto"/>
        <w:bottom w:val="none" w:sz="0" w:space="0" w:color="auto"/>
        <w:right w:val="none" w:sz="0" w:space="0" w:color="auto"/>
      </w:divBdr>
    </w:div>
    <w:div w:id="771322731">
      <w:bodyDiv w:val="1"/>
      <w:marLeft w:val="0"/>
      <w:marRight w:val="0"/>
      <w:marTop w:val="0"/>
      <w:marBottom w:val="0"/>
      <w:divBdr>
        <w:top w:val="none" w:sz="0" w:space="0" w:color="auto"/>
        <w:left w:val="none" w:sz="0" w:space="0" w:color="auto"/>
        <w:bottom w:val="none" w:sz="0" w:space="0" w:color="auto"/>
        <w:right w:val="none" w:sz="0" w:space="0" w:color="auto"/>
      </w:divBdr>
    </w:div>
    <w:div w:id="852114730">
      <w:bodyDiv w:val="1"/>
      <w:marLeft w:val="0"/>
      <w:marRight w:val="0"/>
      <w:marTop w:val="0"/>
      <w:marBottom w:val="0"/>
      <w:divBdr>
        <w:top w:val="none" w:sz="0" w:space="0" w:color="auto"/>
        <w:left w:val="none" w:sz="0" w:space="0" w:color="auto"/>
        <w:bottom w:val="none" w:sz="0" w:space="0" w:color="auto"/>
        <w:right w:val="none" w:sz="0" w:space="0" w:color="auto"/>
      </w:divBdr>
    </w:div>
    <w:div w:id="878667187">
      <w:bodyDiv w:val="1"/>
      <w:marLeft w:val="0"/>
      <w:marRight w:val="0"/>
      <w:marTop w:val="0"/>
      <w:marBottom w:val="0"/>
      <w:divBdr>
        <w:top w:val="none" w:sz="0" w:space="0" w:color="auto"/>
        <w:left w:val="none" w:sz="0" w:space="0" w:color="auto"/>
        <w:bottom w:val="none" w:sz="0" w:space="0" w:color="auto"/>
        <w:right w:val="none" w:sz="0" w:space="0" w:color="auto"/>
      </w:divBdr>
    </w:div>
    <w:div w:id="1466267333">
      <w:bodyDiv w:val="1"/>
      <w:marLeft w:val="0"/>
      <w:marRight w:val="0"/>
      <w:marTop w:val="0"/>
      <w:marBottom w:val="0"/>
      <w:divBdr>
        <w:top w:val="none" w:sz="0" w:space="0" w:color="auto"/>
        <w:left w:val="none" w:sz="0" w:space="0" w:color="auto"/>
        <w:bottom w:val="none" w:sz="0" w:space="0" w:color="auto"/>
        <w:right w:val="none" w:sz="0" w:space="0" w:color="auto"/>
      </w:divBdr>
    </w:div>
    <w:div w:id="1660890287">
      <w:bodyDiv w:val="1"/>
      <w:marLeft w:val="0"/>
      <w:marRight w:val="0"/>
      <w:marTop w:val="0"/>
      <w:marBottom w:val="0"/>
      <w:divBdr>
        <w:top w:val="none" w:sz="0" w:space="0" w:color="auto"/>
        <w:left w:val="none" w:sz="0" w:space="0" w:color="auto"/>
        <w:bottom w:val="none" w:sz="0" w:space="0" w:color="auto"/>
        <w:right w:val="none" w:sz="0" w:space="0" w:color="auto"/>
      </w:divBdr>
    </w:div>
    <w:div w:id="1710647744">
      <w:bodyDiv w:val="1"/>
      <w:marLeft w:val="0"/>
      <w:marRight w:val="0"/>
      <w:marTop w:val="0"/>
      <w:marBottom w:val="0"/>
      <w:divBdr>
        <w:top w:val="none" w:sz="0" w:space="0" w:color="auto"/>
        <w:left w:val="none" w:sz="0" w:space="0" w:color="auto"/>
        <w:bottom w:val="none" w:sz="0" w:space="0" w:color="auto"/>
        <w:right w:val="none" w:sz="0" w:space="0" w:color="auto"/>
      </w:divBdr>
    </w:div>
    <w:div w:id="1737627965">
      <w:bodyDiv w:val="1"/>
      <w:marLeft w:val="0"/>
      <w:marRight w:val="0"/>
      <w:marTop w:val="0"/>
      <w:marBottom w:val="0"/>
      <w:divBdr>
        <w:top w:val="none" w:sz="0" w:space="0" w:color="auto"/>
        <w:left w:val="none" w:sz="0" w:space="0" w:color="auto"/>
        <w:bottom w:val="none" w:sz="0" w:space="0" w:color="auto"/>
        <w:right w:val="none" w:sz="0" w:space="0" w:color="auto"/>
      </w:divBdr>
      <w:divsChild>
        <w:div w:id="1104031593">
          <w:marLeft w:val="0"/>
          <w:marRight w:val="0"/>
          <w:marTop w:val="0"/>
          <w:marBottom w:val="0"/>
          <w:divBdr>
            <w:top w:val="none" w:sz="0" w:space="0" w:color="auto"/>
            <w:left w:val="none" w:sz="0" w:space="0" w:color="auto"/>
            <w:bottom w:val="none" w:sz="0" w:space="0" w:color="auto"/>
            <w:right w:val="none" w:sz="0" w:space="0" w:color="auto"/>
          </w:divBdr>
          <w:divsChild>
            <w:div w:id="60716182">
              <w:marLeft w:val="0"/>
              <w:marRight w:val="0"/>
              <w:marTop w:val="0"/>
              <w:marBottom w:val="0"/>
              <w:divBdr>
                <w:top w:val="none" w:sz="0" w:space="0" w:color="auto"/>
                <w:left w:val="none" w:sz="0" w:space="0" w:color="auto"/>
                <w:bottom w:val="none" w:sz="0" w:space="0" w:color="auto"/>
                <w:right w:val="none" w:sz="0" w:space="0" w:color="auto"/>
              </w:divBdr>
            </w:div>
            <w:div w:id="288972224">
              <w:marLeft w:val="0"/>
              <w:marRight w:val="0"/>
              <w:marTop w:val="0"/>
              <w:marBottom w:val="0"/>
              <w:divBdr>
                <w:top w:val="none" w:sz="0" w:space="0" w:color="auto"/>
                <w:left w:val="none" w:sz="0" w:space="0" w:color="auto"/>
                <w:bottom w:val="none" w:sz="0" w:space="0" w:color="auto"/>
                <w:right w:val="none" w:sz="0" w:space="0" w:color="auto"/>
              </w:divBdr>
            </w:div>
            <w:div w:id="426971840">
              <w:marLeft w:val="0"/>
              <w:marRight w:val="0"/>
              <w:marTop w:val="0"/>
              <w:marBottom w:val="0"/>
              <w:divBdr>
                <w:top w:val="none" w:sz="0" w:space="0" w:color="auto"/>
                <w:left w:val="none" w:sz="0" w:space="0" w:color="auto"/>
                <w:bottom w:val="none" w:sz="0" w:space="0" w:color="auto"/>
                <w:right w:val="none" w:sz="0" w:space="0" w:color="auto"/>
              </w:divBdr>
            </w:div>
            <w:div w:id="577716807">
              <w:marLeft w:val="0"/>
              <w:marRight w:val="0"/>
              <w:marTop w:val="0"/>
              <w:marBottom w:val="0"/>
              <w:divBdr>
                <w:top w:val="none" w:sz="0" w:space="0" w:color="auto"/>
                <w:left w:val="none" w:sz="0" w:space="0" w:color="auto"/>
                <w:bottom w:val="none" w:sz="0" w:space="0" w:color="auto"/>
                <w:right w:val="none" w:sz="0" w:space="0" w:color="auto"/>
              </w:divBdr>
            </w:div>
            <w:div w:id="632634482">
              <w:marLeft w:val="0"/>
              <w:marRight w:val="0"/>
              <w:marTop w:val="0"/>
              <w:marBottom w:val="0"/>
              <w:divBdr>
                <w:top w:val="none" w:sz="0" w:space="0" w:color="auto"/>
                <w:left w:val="none" w:sz="0" w:space="0" w:color="auto"/>
                <w:bottom w:val="none" w:sz="0" w:space="0" w:color="auto"/>
                <w:right w:val="none" w:sz="0" w:space="0" w:color="auto"/>
              </w:divBdr>
            </w:div>
            <w:div w:id="876819428">
              <w:marLeft w:val="0"/>
              <w:marRight w:val="0"/>
              <w:marTop w:val="0"/>
              <w:marBottom w:val="0"/>
              <w:divBdr>
                <w:top w:val="none" w:sz="0" w:space="0" w:color="auto"/>
                <w:left w:val="none" w:sz="0" w:space="0" w:color="auto"/>
                <w:bottom w:val="none" w:sz="0" w:space="0" w:color="auto"/>
                <w:right w:val="none" w:sz="0" w:space="0" w:color="auto"/>
              </w:divBdr>
            </w:div>
            <w:div w:id="958608873">
              <w:marLeft w:val="0"/>
              <w:marRight w:val="0"/>
              <w:marTop w:val="0"/>
              <w:marBottom w:val="0"/>
              <w:divBdr>
                <w:top w:val="none" w:sz="0" w:space="0" w:color="auto"/>
                <w:left w:val="none" w:sz="0" w:space="0" w:color="auto"/>
                <w:bottom w:val="none" w:sz="0" w:space="0" w:color="auto"/>
                <w:right w:val="none" w:sz="0" w:space="0" w:color="auto"/>
              </w:divBdr>
            </w:div>
            <w:div w:id="1012419567">
              <w:marLeft w:val="0"/>
              <w:marRight w:val="0"/>
              <w:marTop w:val="0"/>
              <w:marBottom w:val="0"/>
              <w:divBdr>
                <w:top w:val="none" w:sz="0" w:space="0" w:color="auto"/>
                <w:left w:val="none" w:sz="0" w:space="0" w:color="auto"/>
                <w:bottom w:val="none" w:sz="0" w:space="0" w:color="auto"/>
                <w:right w:val="none" w:sz="0" w:space="0" w:color="auto"/>
              </w:divBdr>
            </w:div>
            <w:div w:id="1056508093">
              <w:marLeft w:val="0"/>
              <w:marRight w:val="0"/>
              <w:marTop w:val="0"/>
              <w:marBottom w:val="0"/>
              <w:divBdr>
                <w:top w:val="none" w:sz="0" w:space="0" w:color="auto"/>
                <w:left w:val="none" w:sz="0" w:space="0" w:color="auto"/>
                <w:bottom w:val="none" w:sz="0" w:space="0" w:color="auto"/>
                <w:right w:val="none" w:sz="0" w:space="0" w:color="auto"/>
              </w:divBdr>
            </w:div>
            <w:div w:id="1063942883">
              <w:marLeft w:val="0"/>
              <w:marRight w:val="0"/>
              <w:marTop w:val="0"/>
              <w:marBottom w:val="0"/>
              <w:divBdr>
                <w:top w:val="none" w:sz="0" w:space="0" w:color="auto"/>
                <w:left w:val="none" w:sz="0" w:space="0" w:color="auto"/>
                <w:bottom w:val="none" w:sz="0" w:space="0" w:color="auto"/>
                <w:right w:val="none" w:sz="0" w:space="0" w:color="auto"/>
              </w:divBdr>
            </w:div>
            <w:div w:id="1244071352">
              <w:marLeft w:val="0"/>
              <w:marRight w:val="0"/>
              <w:marTop w:val="0"/>
              <w:marBottom w:val="0"/>
              <w:divBdr>
                <w:top w:val="none" w:sz="0" w:space="0" w:color="auto"/>
                <w:left w:val="none" w:sz="0" w:space="0" w:color="auto"/>
                <w:bottom w:val="none" w:sz="0" w:space="0" w:color="auto"/>
                <w:right w:val="none" w:sz="0" w:space="0" w:color="auto"/>
              </w:divBdr>
            </w:div>
            <w:div w:id="1295596603">
              <w:marLeft w:val="0"/>
              <w:marRight w:val="0"/>
              <w:marTop w:val="0"/>
              <w:marBottom w:val="0"/>
              <w:divBdr>
                <w:top w:val="none" w:sz="0" w:space="0" w:color="auto"/>
                <w:left w:val="none" w:sz="0" w:space="0" w:color="auto"/>
                <w:bottom w:val="none" w:sz="0" w:space="0" w:color="auto"/>
                <w:right w:val="none" w:sz="0" w:space="0" w:color="auto"/>
              </w:divBdr>
            </w:div>
            <w:div w:id="1355961864">
              <w:marLeft w:val="0"/>
              <w:marRight w:val="0"/>
              <w:marTop w:val="0"/>
              <w:marBottom w:val="0"/>
              <w:divBdr>
                <w:top w:val="none" w:sz="0" w:space="0" w:color="auto"/>
                <w:left w:val="none" w:sz="0" w:space="0" w:color="auto"/>
                <w:bottom w:val="none" w:sz="0" w:space="0" w:color="auto"/>
                <w:right w:val="none" w:sz="0" w:space="0" w:color="auto"/>
              </w:divBdr>
            </w:div>
            <w:div w:id="1523086410">
              <w:marLeft w:val="0"/>
              <w:marRight w:val="0"/>
              <w:marTop w:val="0"/>
              <w:marBottom w:val="0"/>
              <w:divBdr>
                <w:top w:val="none" w:sz="0" w:space="0" w:color="auto"/>
                <w:left w:val="none" w:sz="0" w:space="0" w:color="auto"/>
                <w:bottom w:val="none" w:sz="0" w:space="0" w:color="auto"/>
                <w:right w:val="none" w:sz="0" w:space="0" w:color="auto"/>
              </w:divBdr>
            </w:div>
            <w:div w:id="1570965212">
              <w:marLeft w:val="0"/>
              <w:marRight w:val="0"/>
              <w:marTop w:val="0"/>
              <w:marBottom w:val="0"/>
              <w:divBdr>
                <w:top w:val="none" w:sz="0" w:space="0" w:color="auto"/>
                <w:left w:val="none" w:sz="0" w:space="0" w:color="auto"/>
                <w:bottom w:val="none" w:sz="0" w:space="0" w:color="auto"/>
                <w:right w:val="none" w:sz="0" w:space="0" w:color="auto"/>
              </w:divBdr>
            </w:div>
            <w:div w:id="1914974745">
              <w:marLeft w:val="0"/>
              <w:marRight w:val="0"/>
              <w:marTop w:val="0"/>
              <w:marBottom w:val="0"/>
              <w:divBdr>
                <w:top w:val="none" w:sz="0" w:space="0" w:color="auto"/>
                <w:left w:val="none" w:sz="0" w:space="0" w:color="auto"/>
                <w:bottom w:val="none" w:sz="0" w:space="0" w:color="auto"/>
                <w:right w:val="none" w:sz="0" w:space="0" w:color="auto"/>
              </w:divBdr>
            </w:div>
            <w:div w:id="2080399856">
              <w:marLeft w:val="0"/>
              <w:marRight w:val="0"/>
              <w:marTop w:val="0"/>
              <w:marBottom w:val="0"/>
              <w:divBdr>
                <w:top w:val="none" w:sz="0" w:space="0" w:color="auto"/>
                <w:left w:val="none" w:sz="0" w:space="0" w:color="auto"/>
                <w:bottom w:val="none" w:sz="0" w:space="0" w:color="auto"/>
                <w:right w:val="none" w:sz="0" w:space="0" w:color="auto"/>
              </w:divBdr>
            </w:div>
          </w:divsChild>
        </w:div>
        <w:div w:id="1372338819">
          <w:marLeft w:val="0"/>
          <w:marRight w:val="0"/>
          <w:marTop w:val="0"/>
          <w:marBottom w:val="0"/>
          <w:divBdr>
            <w:top w:val="none" w:sz="0" w:space="0" w:color="auto"/>
            <w:left w:val="none" w:sz="0" w:space="0" w:color="auto"/>
            <w:bottom w:val="none" w:sz="0" w:space="0" w:color="auto"/>
            <w:right w:val="none" w:sz="0" w:space="0" w:color="auto"/>
          </w:divBdr>
        </w:div>
      </w:divsChild>
    </w:div>
    <w:div w:id="1799638713">
      <w:bodyDiv w:val="1"/>
      <w:marLeft w:val="0"/>
      <w:marRight w:val="0"/>
      <w:marTop w:val="0"/>
      <w:marBottom w:val="0"/>
      <w:divBdr>
        <w:top w:val="none" w:sz="0" w:space="0" w:color="auto"/>
        <w:left w:val="none" w:sz="0" w:space="0" w:color="auto"/>
        <w:bottom w:val="none" w:sz="0" w:space="0" w:color="auto"/>
        <w:right w:val="none" w:sz="0" w:space="0" w:color="auto"/>
      </w:divBdr>
    </w:div>
    <w:div w:id="1806847681">
      <w:bodyDiv w:val="1"/>
      <w:marLeft w:val="0"/>
      <w:marRight w:val="0"/>
      <w:marTop w:val="0"/>
      <w:marBottom w:val="0"/>
      <w:divBdr>
        <w:top w:val="none" w:sz="0" w:space="0" w:color="auto"/>
        <w:left w:val="none" w:sz="0" w:space="0" w:color="auto"/>
        <w:bottom w:val="none" w:sz="0" w:space="0" w:color="auto"/>
        <w:right w:val="none" w:sz="0" w:space="0" w:color="auto"/>
      </w:divBdr>
    </w:div>
    <w:div w:id="1877809460">
      <w:bodyDiv w:val="1"/>
      <w:marLeft w:val="0"/>
      <w:marRight w:val="0"/>
      <w:marTop w:val="0"/>
      <w:marBottom w:val="0"/>
      <w:divBdr>
        <w:top w:val="none" w:sz="0" w:space="0" w:color="auto"/>
        <w:left w:val="none" w:sz="0" w:space="0" w:color="auto"/>
        <w:bottom w:val="none" w:sz="0" w:space="0" w:color="auto"/>
        <w:right w:val="none" w:sz="0" w:space="0" w:color="auto"/>
      </w:divBdr>
      <w:divsChild>
        <w:div w:id="90467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egalAct.html?documentId=fb8c6cc03d8c11e89ba7f73323f8faa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36680de0eef411e88568e724760eeaf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egalAct.html?documentId=7d83d67088f411e8af589337bf1eb893" TargetMode="External"/><Relationship Id="rId4" Type="http://schemas.openxmlformats.org/officeDocument/2006/relationships/settings" Target="settings.xml"/><Relationship Id="rId9" Type="http://schemas.openxmlformats.org/officeDocument/2006/relationships/hyperlink" Target="https://www.e-tar.lt/portal/legalAct.html?documentId=daadeb4088fb11e8af589337bf1eb893"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F81E6-D534-4B3F-9F40-D05F780C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3940</Words>
  <Characters>28395</Characters>
  <Application>Microsoft Office Word</Application>
  <DocSecurity>4</DocSecurity>
  <Lines>236</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valdyba</Company>
  <LinksUpToDate>false</LinksUpToDate>
  <CharactersWithSpaces>32271</CharactersWithSpaces>
  <SharedDoc>false</SharedDoc>
  <HLinks>
    <vt:vector size="30" baseType="variant">
      <vt:variant>
        <vt:i4>6029330</vt:i4>
      </vt:variant>
      <vt:variant>
        <vt:i4>12</vt:i4>
      </vt:variant>
      <vt:variant>
        <vt:i4>0</vt:i4>
      </vt:variant>
      <vt:variant>
        <vt:i4>5</vt:i4>
      </vt:variant>
      <vt:variant>
        <vt:lpwstr>https://www.e-tar.lt/portal/legalAct.html?documentId=fb8c6cc03d8c11e89ba7f73323f8faa4</vt:lpwstr>
      </vt:variant>
      <vt:variant>
        <vt:lpwstr/>
      </vt:variant>
      <vt:variant>
        <vt:i4>786507</vt:i4>
      </vt:variant>
      <vt:variant>
        <vt:i4>9</vt:i4>
      </vt:variant>
      <vt:variant>
        <vt:i4>0</vt:i4>
      </vt:variant>
      <vt:variant>
        <vt:i4>5</vt:i4>
      </vt:variant>
      <vt:variant>
        <vt:lpwstr>https://www.e-tar.lt/portal/legalAct.html?documentId=36680de0eef411e88568e724760eeafa</vt:lpwstr>
      </vt:variant>
      <vt:variant>
        <vt:lpwstr/>
      </vt:variant>
      <vt:variant>
        <vt:i4>5636160</vt:i4>
      </vt:variant>
      <vt:variant>
        <vt:i4>6</vt:i4>
      </vt:variant>
      <vt:variant>
        <vt:i4>0</vt:i4>
      </vt:variant>
      <vt:variant>
        <vt:i4>5</vt:i4>
      </vt:variant>
      <vt:variant>
        <vt:lpwstr>https://www.e-tar.lt/portal/legalAct.html?documentId=7d83d67088f411e8af589337bf1eb893</vt:lpwstr>
      </vt:variant>
      <vt:variant>
        <vt:lpwstr/>
      </vt:variant>
      <vt:variant>
        <vt:i4>6160400</vt:i4>
      </vt:variant>
      <vt:variant>
        <vt:i4>3</vt:i4>
      </vt:variant>
      <vt:variant>
        <vt:i4>0</vt:i4>
      </vt:variant>
      <vt:variant>
        <vt:i4>5</vt:i4>
      </vt:variant>
      <vt:variant>
        <vt:lpwstr>https://www.e-tar.lt/portal/legalAct.html?documentId=daadeb4088fb11e8af589337bf1eb893</vt:lpwstr>
      </vt:variant>
      <vt:variant>
        <vt:lpwstr/>
      </vt:variant>
      <vt:variant>
        <vt:i4>1441887</vt:i4>
      </vt:variant>
      <vt:variant>
        <vt:i4>0</vt:i4>
      </vt:variant>
      <vt:variant>
        <vt:i4>0</vt:i4>
      </vt:variant>
      <vt:variant>
        <vt:i4>5</vt:i4>
      </vt:variant>
      <vt:variant>
        <vt:lpwstr>http://www3.lrs.lt/cgi-bin/preps2?a=327811&amp;b=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L.Kastelikiene</dc:creator>
  <cp:lastModifiedBy>Virginija Palaimiene</cp:lastModifiedBy>
  <cp:revision>2</cp:revision>
  <cp:lastPrinted>2019-05-07T13:52:00Z</cp:lastPrinted>
  <dcterms:created xsi:type="dcterms:W3CDTF">2021-11-04T09:29:00Z</dcterms:created>
  <dcterms:modified xsi:type="dcterms:W3CDTF">2021-11-04T09:29:00Z</dcterms:modified>
</cp:coreProperties>
</file>