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0F" w:rsidRDefault="0084260F" w:rsidP="0084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84260F" w:rsidRPr="0084260F" w:rsidRDefault="0084260F" w:rsidP="0084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84260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84260F" w:rsidRPr="0084260F" w:rsidRDefault="0084260F" w:rsidP="0084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84260F" w:rsidRPr="0084260F" w:rsidRDefault="0084260F" w:rsidP="0084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426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84260F" w:rsidRPr="0084260F" w:rsidRDefault="0084260F" w:rsidP="0084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426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84260F" w:rsidRPr="0084260F" w:rsidRDefault="0084260F" w:rsidP="0084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84260F" w:rsidRPr="0084260F" w:rsidRDefault="0084260F" w:rsidP="0084260F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84260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84260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2021-11-22</w:t>
      </w: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84260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TAR-126</w:t>
      </w:r>
      <w:bookmarkEnd w:id="2"/>
    </w:p>
    <w:p w:rsidR="0084260F" w:rsidRPr="0084260F" w:rsidRDefault="0084260F" w:rsidP="0084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4260F">
        <w:rPr>
          <w:rFonts w:ascii="Times New Roman" w:eastAsia="Times New Roman" w:hAnsi="Times New Roman" w:cs="Times New Roman"/>
          <w:sz w:val="24"/>
          <w:szCs w:val="24"/>
        </w:rPr>
        <w:t xml:space="preserve">Posėdžio data – 2021 m. lapkričio 17 d. </w:t>
      </w: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0F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0F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84260F">
        <w:rPr>
          <w:rFonts w:ascii="Times New Roman" w:eastAsia="Calibri" w:hAnsi="Times New Roman" w:cs="Times New Roman"/>
          <w:sz w:val="24"/>
          <w:szCs w:val="24"/>
          <w:lang w:eastAsia="lt-LT"/>
        </w:rPr>
        <w:t>Aidas Kaveckis.</w:t>
      </w: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0F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4260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26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 xml:space="preserve">17. </w:t>
      </w: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Pr="008426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t>askatos organizuoti konferencinio turizmo renginius Klaipėdos miesto savivaldybėje administravimo tvarkos aprašo</w:t>
      </w:r>
      <w:r w:rsidRPr="008426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patvirtinimas. </w:t>
      </w:r>
    </w:p>
    <w:p w:rsidR="0084260F" w:rsidRPr="0084260F" w:rsidRDefault="0084260F" w:rsidP="0084260F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0F">
        <w:rPr>
          <w:rFonts w:ascii="Times New Roman" w:hAnsi="Times New Roman" w:cs="Times New Roman"/>
          <w:sz w:val="24"/>
          <w:szCs w:val="24"/>
        </w:rPr>
        <w:t>Pranešėja – R. Švelniūtė. Teigia,</w:t>
      </w:r>
      <w:r w:rsidRPr="0084260F">
        <w:t xml:space="preserve"> </w:t>
      </w:r>
      <w:r w:rsidRPr="0084260F">
        <w:rPr>
          <w:rFonts w:ascii="Times New Roman" w:hAnsi="Times New Roman" w:cs="Times New Roman"/>
          <w:sz w:val="24"/>
          <w:szCs w:val="24"/>
        </w:rPr>
        <w:t>kad</w:t>
      </w:r>
      <w:r w:rsidRPr="0084260F">
        <w:rPr>
          <w:sz w:val="24"/>
          <w:szCs w:val="24"/>
        </w:rPr>
        <w:t xml:space="preserve"> </w:t>
      </w:r>
      <w:r w:rsidRPr="0084260F">
        <w:rPr>
          <w:rFonts w:ascii="Times New Roman" w:hAnsi="Times New Roman" w:cs="Times New Roman"/>
          <w:sz w:val="24"/>
          <w:szCs w:val="24"/>
        </w:rPr>
        <w:t>sprendimo tikslas - patvirtinti Paskatos organizuoti konferencinio turizmo renginius Klaipėdos miesto savivaldybėje administravimo tvarkos aprašą (toliau – Aprašas). Sprendimo projektas parengtas siekiant sudaryti geresnes sąlygas į Klaipėdos miestą pritraukti didesnės imties tarptautinius konferencinius renginius</w:t>
      </w:r>
      <w:r w:rsidRPr="0084260F">
        <w:rPr>
          <w:rFonts w:ascii="Times New Roman" w:eastAsia="Calibri" w:hAnsi="Times New Roman" w:cs="Times New Roman"/>
          <w:sz w:val="24"/>
          <w:szCs w:val="24"/>
        </w:rPr>
        <w:t xml:space="preserve"> t. y. mokslo ar verslo renginius, kuriuose dalyvautų dalyviai iš užsienio valstybių ir, kurie atlieptų Klaipėdos miesto ekonominės plėtros strategijos iki 2030 m. kryptis: jūrinė ekonomika, pažangios pramonės ekonomika, bioekonomika ir paslaugų ekonomika. </w:t>
      </w:r>
    </w:p>
    <w:p w:rsidR="0084260F" w:rsidRPr="0084260F" w:rsidRDefault="0084260F" w:rsidP="0084260F">
      <w:pPr>
        <w:spacing w:after="0" w:line="240" w:lineRule="auto"/>
        <w:ind w:firstLine="570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84260F">
        <w:rPr>
          <w:rFonts w:ascii="Times New Roman" w:eastAsia="Calibri" w:hAnsi="Times New Roman" w:cs="Times New Roman"/>
          <w:sz w:val="24"/>
          <w:szCs w:val="24"/>
        </w:rPr>
        <w:t>S. Budinas siūlo Aprašo 6 punkte išbraukti:</w:t>
      </w:r>
      <w:r w:rsidRPr="0084260F">
        <w:rPr>
          <w:rFonts w:eastAsia="Calibri"/>
        </w:rPr>
        <w:t xml:space="preserve"> „</w:t>
      </w:r>
      <w:r w:rsidRPr="0084260F">
        <w:rPr>
          <w:rFonts w:ascii="Times New Roman" w:eastAsia="Calibri" w:hAnsi="Times New Roman" w:cs="Times New Roman"/>
          <w:sz w:val="24"/>
          <w:szCs w:val="24"/>
        </w:rPr>
        <w:t>kuriame dalyvauja dalyviai iš užsienio valstybių“, nes skatinti tokį turizmą turime ne tik dalyviams iš užsienio, o Aprašo 28 p. parašyti: „ne ilgiau kaip 15 kalendorinių dienų“ vietoje „</w:t>
      </w:r>
      <w:r w:rsidRPr="0084260F">
        <w:rPr>
          <w:rFonts w:ascii="Times New Roman" w:eastAsia="MS Mincho" w:hAnsi="Times New Roman" w:cs="Times New Roman"/>
          <w:sz w:val="24"/>
          <w:szCs w:val="24"/>
          <w:lang w:eastAsia="lt-LT"/>
        </w:rPr>
        <w:t>ne ilgiau kaip 30 kalendorinių dienų“.</w:t>
      </w:r>
    </w:p>
    <w:p w:rsidR="0084260F" w:rsidRPr="0084260F" w:rsidRDefault="0084260F" w:rsidP="0084260F">
      <w:pPr>
        <w:spacing w:after="0" w:line="240" w:lineRule="auto"/>
        <w:ind w:firstLine="570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84260F">
        <w:rPr>
          <w:rFonts w:ascii="Times New Roman" w:eastAsia="MS Mincho" w:hAnsi="Times New Roman" w:cs="Times New Roman"/>
          <w:sz w:val="24"/>
          <w:szCs w:val="24"/>
          <w:lang w:eastAsia="lt-LT"/>
        </w:rPr>
        <w:t>R. Švelniūtė pritaria Aprašo 6 punkto pakeitimui, tačiau nepritaria 28 punkto keitimui.</w:t>
      </w:r>
    </w:p>
    <w:p w:rsidR="0084260F" w:rsidRPr="0084260F" w:rsidRDefault="0084260F" w:rsidP="0084260F">
      <w:pPr>
        <w:spacing w:after="0" w:line="240" w:lineRule="auto"/>
        <w:ind w:firstLine="570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84260F">
        <w:rPr>
          <w:rFonts w:ascii="Times New Roman" w:eastAsia="MS Mincho" w:hAnsi="Times New Roman" w:cs="Times New Roman"/>
          <w:sz w:val="24"/>
          <w:szCs w:val="24"/>
          <w:lang w:eastAsia="lt-LT"/>
        </w:rPr>
        <w:t>R. Švelniūtė informuoja, kad Sveikatos ir socialinių reikalų komitetas pareiškė siūlymą dėl Aprašo 43 punkto papildymo.</w:t>
      </w:r>
    </w:p>
    <w:p w:rsidR="0084260F" w:rsidRPr="0084260F" w:rsidRDefault="0084260F" w:rsidP="0084260F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4260F">
        <w:rPr>
          <w:rFonts w:ascii="Times New Roman" w:eastAsia="MS Mincho" w:hAnsi="Times New Roman" w:cs="Times New Roman"/>
          <w:sz w:val="24"/>
          <w:szCs w:val="24"/>
          <w:lang w:eastAsia="lt-LT"/>
        </w:rPr>
        <w:t>R. Taraškevičius siūlo pritarti Sveikatos ir socialinių reikalų komiteto siūlymui.</w:t>
      </w: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NUTARTA. Pritarti pateiktam sprendimo projektui su siūlymu – išbraukti iš Aprašo 6 punkto:</w:t>
      </w:r>
      <w:r w:rsidRPr="0084260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„kuriame dalyvauja dalyviai iš užsienio valstybių“.</w:t>
      </w: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26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BALSUOTA: už - 5 (A. Kaveckis, A. Barbšys, E. Andrejeva, R. Taraškevičius, S. Budinas), prieš – 0, susilaiko – 0.</w:t>
      </w:r>
    </w:p>
    <w:p w:rsidR="0084260F" w:rsidRPr="0084260F" w:rsidRDefault="0084260F" w:rsidP="008426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604276" w:rsidRPr="0084260F" w:rsidRDefault="0084260F">
      <w:pPr>
        <w:rPr>
          <w:rFonts w:ascii="Times New Roman" w:hAnsi="Times New Roman" w:cs="Times New Roman"/>
          <w:sz w:val="24"/>
          <w:szCs w:val="24"/>
        </w:rPr>
      </w:pPr>
      <w:r w:rsidRPr="0084260F">
        <w:rPr>
          <w:rFonts w:ascii="Times New Roman" w:hAnsi="Times New Roman" w:cs="Times New Roman"/>
          <w:sz w:val="24"/>
          <w:szCs w:val="24"/>
        </w:rPr>
        <w:t>Posėdžio pirmininkas</w:t>
      </w:r>
      <w:r w:rsidRPr="0084260F">
        <w:rPr>
          <w:rFonts w:ascii="Times New Roman" w:hAnsi="Times New Roman" w:cs="Times New Roman"/>
          <w:sz w:val="24"/>
          <w:szCs w:val="24"/>
        </w:rPr>
        <w:tab/>
      </w:r>
      <w:r w:rsidRPr="0084260F">
        <w:rPr>
          <w:rFonts w:ascii="Times New Roman" w:hAnsi="Times New Roman" w:cs="Times New Roman"/>
          <w:sz w:val="24"/>
          <w:szCs w:val="24"/>
        </w:rPr>
        <w:tab/>
      </w:r>
      <w:r w:rsidRPr="0084260F">
        <w:rPr>
          <w:rFonts w:ascii="Times New Roman" w:hAnsi="Times New Roman" w:cs="Times New Roman"/>
          <w:sz w:val="24"/>
          <w:szCs w:val="24"/>
        </w:rPr>
        <w:tab/>
      </w:r>
      <w:r w:rsidRPr="0084260F">
        <w:rPr>
          <w:rFonts w:ascii="Times New Roman" w:hAnsi="Times New Roman" w:cs="Times New Roman"/>
          <w:sz w:val="24"/>
          <w:szCs w:val="24"/>
        </w:rPr>
        <w:tab/>
      </w:r>
      <w:r w:rsidRPr="0084260F">
        <w:rPr>
          <w:rFonts w:ascii="Times New Roman" w:hAnsi="Times New Roman" w:cs="Times New Roman"/>
          <w:sz w:val="24"/>
          <w:szCs w:val="24"/>
        </w:rPr>
        <w:tab/>
        <w:t>Aidas Kaveckis</w:t>
      </w:r>
    </w:p>
    <w:p w:rsidR="0084260F" w:rsidRPr="0084260F" w:rsidRDefault="0084260F">
      <w:pPr>
        <w:rPr>
          <w:rFonts w:ascii="Times New Roman" w:hAnsi="Times New Roman" w:cs="Times New Roman"/>
          <w:sz w:val="24"/>
          <w:szCs w:val="24"/>
        </w:rPr>
      </w:pPr>
      <w:r w:rsidRPr="0084260F">
        <w:rPr>
          <w:rFonts w:ascii="Times New Roman" w:hAnsi="Times New Roman" w:cs="Times New Roman"/>
          <w:sz w:val="24"/>
          <w:szCs w:val="24"/>
        </w:rPr>
        <w:t>Posėdžio sekretorė</w:t>
      </w:r>
      <w:r w:rsidRPr="0084260F">
        <w:rPr>
          <w:rFonts w:ascii="Times New Roman" w:hAnsi="Times New Roman" w:cs="Times New Roman"/>
          <w:sz w:val="24"/>
          <w:szCs w:val="24"/>
        </w:rPr>
        <w:tab/>
      </w:r>
      <w:r w:rsidRPr="0084260F">
        <w:rPr>
          <w:rFonts w:ascii="Times New Roman" w:hAnsi="Times New Roman" w:cs="Times New Roman"/>
          <w:sz w:val="24"/>
          <w:szCs w:val="24"/>
        </w:rPr>
        <w:tab/>
      </w:r>
      <w:r w:rsidRPr="0084260F">
        <w:rPr>
          <w:rFonts w:ascii="Times New Roman" w:hAnsi="Times New Roman" w:cs="Times New Roman"/>
          <w:sz w:val="24"/>
          <w:szCs w:val="24"/>
        </w:rPr>
        <w:tab/>
      </w:r>
      <w:r w:rsidRPr="0084260F">
        <w:rPr>
          <w:rFonts w:ascii="Times New Roman" w:hAnsi="Times New Roman" w:cs="Times New Roman"/>
          <w:sz w:val="24"/>
          <w:szCs w:val="24"/>
        </w:rPr>
        <w:tab/>
      </w:r>
      <w:r w:rsidRPr="0084260F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84260F" w:rsidRPr="0084260F" w:rsidSect="0084260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5C"/>
    <w:multiLevelType w:val="hybridMultilevel"/>
    <w:tmpl w:val="4218EFEA"/>
    <w:lvl w:ilvl="0" w:tplc="5512E4F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6976E20"/>
    <w:multiLevelType w:val="hybridMultilevel"/>
    <w:tmpl w:val="68B41722"/>
    <w:lvl w:ilvl="0" w:tplc="03AC578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0F"/>
    <w:rsid w:val="00604276"/>
    <w:rsid w:val="0084260F"/>
    <w:rsid w:val="00E9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02FE1-048E-4ADF-8E28-3928F840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2021-11-23T06:42:00Z</dcterms:created>
  <dcterms:modified xsi:type="dcterms:W3CDTF">2021-11-23T06:42:00Z</dcterms:modified>
</cp:coreProperties>
</file>