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12C5D" w:rsidRPr="00012C5D">
        <w:rPr>
          <w:b/>
          <w:bCs/>
          <w:lang w:eastAsia="lt-LT"/>
        </w:rPr>
        <w:t>KLAIPĖDOS VALSTYBINIO JŪRŲ UOSTO DIREKCIJOS AKCIJŲ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12C5D" w:rsidRPr="00012C5D" w:rsidRDefault="00012C5D" w:rsidP="00012C5D">
      <w:pPr>
        <w:ind w:firstLine="709"/>
        <w:jc w:val="both"/>
      </w:pPr>
      <w:r w:rsidRPr="00012C5D">
        <w:t xml:space="preserve">Vadovaudamasi Lietuvos Respublikos vietos savivaldos įstatymo 4 straipsnio 1 dalies 7 punktu, Klaipėdos miesto savivaldybės taryba </w:t>
      </w:r>
      <w:r w:rsidRPr="00012C5D">
        <w:rPr>
          <w:spacing w:val="60"/>
        </w:rPr>
        <w:t>nusprendži</w:t>
      </w:r>
      <w:r w:rsidRPr="00012C5D">
        <w:t>a:</w:t>
      </w:r>
    </w:p>
    <w:p w:rsidR="00012C5D" w:rsidRPr="00012C5D" w:rsidRDefault="00012C5D" w:rsidP="00012C5D">
      <w:pPr>
        <w:ind w:firstLine="709"/>
        <w:jc w:val="both"/>
      </w:pPr>
      <w:r w:rsidRPr="00012C5D">
        <w:t>Prašyti Lietuvos Respublikos Vyriausybės inicijuoti Lietuvos Respublikos Klaipėdos valstybinio jūrų uosto įstatymo (redakcija įsigaliosianti nuo 2023-01-02) 2 straipsnio 15 dalies ir kitų reikalingų teisės aktų pakeitimą, numatant, kad 30 % būsimos akcinės bendrovės Klaipėdos valstybinio jūrų uosto direkcijos akcijų priklausytų Klaipėdos miesto savivaldybei.</w:t>
      </w:r>
    </w:p>
    <w:p w:rsidR="00012C5D" w:rsidRPr="00012C5D" w:rsidRDefault="00012C5D" w:rsidP="00012C5D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12C5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DF" w:rsidRDefault="007163DF" w:rsidP="00E014C1">
      <w:r>
        <w:separator/>
      </w:r>
    </w:p>
  </w:endnote>
  <w:endnote w:type="continuationSeparator" w:id="0">
    <w:p w:rsidR="007163DF" w:rsidRDefault="007163D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DF" w:rsidRDefault="007163DF" w:rsidP="00E014C1">
      <w:r>
        <w:separator/>
      </w:r>
    </w:p>
  </w:footnote>
  <w:footnote w:type="continuationSeparator" w:id="0">
    <w:p w:rsidR="007163DF" w:rsidRDefault="007163D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C5D"/>
    <w:rsid w:val="00146B30"/>
    <w:rsid w:val="001E7FB1"/>
    <w:rsid w:val="003222B4"/>
    <w:rsid w:val="004476DD"/>
    <w:rsid w:val="00556050"/>
    <w:rsid w:val="00597EE8"/>
    <w:rsid w:val="005F495C"/>
    <w:rsid w:val="007163D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D169"/>
  <w15:docId w15:val="{3A2599D6-E727-4890-BE92-4B6338D8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2021-11-25T15:22:00Z</dcterms:created>
  <dcterms:modified xsi:type="dcterms:W3CDTF">2021-11-25T15:22:00Z</dcterms:modified>
</cp:coreProperties>
</file>