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5D39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055D3AD" wp14:editId="1055D3A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55D39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055D39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055D39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055D39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055D39B" w14:textId="77777777" w:rsidR="00CA4D3B" w:rsidRDefault="009A36C7" w:rsidP="00CA4D3B">
      <w:pPr>
        <w:jc w:val="center"/>
      </w:pPr>
      <w:r w:rsidRPr="009A36C7">
        <w:rPr>
          <w:b/>
          <w:caps/>
        </w:rPr>
        <w:t>DĖL KOMPIUTERINĖS ĮRANGOS PERĖMIMO SAVIVALDYBĖS NUOSAVYBĖN IR JO PERDAVIMO VALDYTI, NAUDOTI IR DISPONUOTI PATIKĖJIMO TEISE</w:t>
      </w:r>
    </w:p>
    <w:p w14:paraId="1055D39C" w14:textId="77777777" w:rsidR="00CA4D3B" w:rsidRDefault="00CA4D3B" w:rsidP="00CA4D3B">
      <w:pPr>
        <w:jc w:val="center"/>
      </w:pPr>
    </w:p>
    <w:bookmarkStart w:id="1" w:name="registravimoDataIlga"/>
    <w:p w14:paraId="1055D39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T2-283</w:t>
      </w:r>
      <w:bookmarkEnd w:id="2"/>
    </w:p>
    <w:p w14:paraId="1055D39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055D39F" w14:textId="77777777" w:rsidR="00CA4D3B" w:rsidRPr="008354D5" w:rsidRDefault="00CA4D3B" w:rsidP="00CA4D3B">
      <w:pPr>
        <w:jc w:val="center"/>
      </w:pPr>
    </w:p>
    <w:p w14:paraId="1055D3A0" w14:textId="77777777" w:rsidR="00CA4D3B" w:rsidRDefault="00CA4D3B" w:rsidP="00CA4D3B">
      <w:pPr>
        <w:jc w:val="center"/>
      </w:pPr>
    </w:p>
    <w:p w14:paraId="1055D3A1" w14:textId="77777777" w:rsidR="009A36C7" w:rsidRDefault="009A36C7" w:rsidP="009A36C7">
      <w:pPr>
        <w:tabs>
          <w:tab w:val="left" w:pos="912"/>
        </w:tabs>
        <w:ind w:firstLine="709"/>
        <w:jc w:val="both"/>
      </w:pPr>
      <w:r w:rsidRPr="00E75F0A">
        <w:t>Vadovaudamasi Lietuvos Respublikos vietos savivaldos įstatymo 6 straipsnio 5 ir 6 punktais, Lietuvos Respublikos valstybės ir savivaldybių turto valdymo, naudojimo ir disponavimo juo įstatymo 6 straipsnio 2 punktu ir 20 straipsnio 1 dalies 4 punktu</w:t>
      </w:r>
      <w:r>
        <w:t>,</w:t>
      </w:r>
      <w:r w:rsidRPr="00E75F0A">
        <w:t xml:space="preserve"> atsižvelgdama į </w:t>
      </w:r>
      <w:r w:rsidRPr="00062171">
        <w:t xml:space="preserve">Nacionalinės švietimo agentūros </w:t>
      </w:r>
      <w:r>
        <w:t>2021-04-30</w:t>
      </w:r>
      <w:r w:rsidRPr="00E71A40">
        <w:t xml:space="preserve"> </w:t>
      </w:r>
      <w:r>
        <w:t xml:space="preserve">raštą Nr. </w:t>
      </w:r>
      <w:r w:rsidRPr="00E71A40">
        <w:t>SD-1394(1.6E)</w:t>
      </w:r>
      <w:r>
        <w:t xml:space="preserve"> „D</w:t>
      </w:r>
      <w:r w:rsidRPr="00E71A40">
        <w:t xml:space="preserve">ėl kompiuterių, įsigytų </w:t>
      </w:r>
      <w:r>
        <w:t xml:space="preserve">ES </w:t>
      </w:r>
      <w:r w:rsidRPr="00E71A40">
        <w:t>paramos proj</w:t>
      </w:r>
      <w:r>
        <w:t>ekto „M</w:t>
      </w:r>
      <w:r w:rsidRPr="00E71A40">
        <w:t>okyklų aprūpinimas gamtos ir tech</w:t>
      </w:r>
      <w:r>
        <w:t>nologinių mokslų priemonėmis“ (N</w:t>
      </w:r>
      <w:r w:rsidRPr="00E71A40">
        <w:t>r. 09.1.3-CPVA-V-704-02-0001)“ lėšomis, perdavimo</w:t>
      </w:r>
      <w:r>
        <w:t>“, 2021-08-12</w:t>
      </w:r>
      <w:r w:rsidRPr="00E71A40">
        <w:t xml:space="preserve"> raštą Nr. SD-2579(1.6E)</w:t>
      </w:r>
      <w:r>
        <w:t xml:space="preserve"> „Dėl kompiuterių, įsigytų ES paramos projekto „M</w:t>
      </w:r>
      <w:r w:rsidRPr="00E71A40">
        <w:t>okyklų aprūpinimas gamtos ir technologinių mo</w:t>
      </w:r>
      <w:r>
        <w:t>kslų priemonėmis“ (N</w:t>
      </w:r>
      <w:r w:rsidRPr="00E71A40">
        <w:t>r. 09.1.3-CPVA-V-704-02-0001) lėšomis, perdavimo dokumentų</w:t>
      </w:r>
      <w:r>
        <w:t xml:space="preserve">“ </w:t>
      </w:r>
      <w:r w:rsidRPr="00062171">
        <w:t xml:space="preserve">ir Nacionalinės švietimo agentūros </w:t>
      </w:r>
      <w:r>
        <w:t xml:space="preserve">ir </w:t>
      </w:r>
      <w:r w:rsidRPr="00062171">
        <w:t xml:space="preserve">Klaipėdos miesto savivaldybės 2016 m. spalio 24 d. </w:t>
      </w:r>
      <w:r>
        <w:t>J</w:t>
      </w:r>
      <w:r w:rsidRPr="00062171">
        <w:t>ungtinės veiklos sutarties Nr.</w:t>
      </w:r>
      <w:r>
        <w:t> </w:t>
      </w:r>
      <w:r w:rsidRPr="00062171">
        <w:t>F3</w:t>
      </w:r>
      <w:r>
        <w:noBreakHyphen/>
      </w:r>
      <w:r w:rsidRPr="00062171">
        <w:t>31-(05) 2020 m. balandžio 2 d. papildymu Nr. J9-1185</w:t>
      </w:r>
      <w:r>
        <w:t xml:space="preserve">, Klaipėdos miesto </w:t>
      </w:r>
      <w:r w:rsidRPr="004B63F5">
        <w:t xml:space="preserve">savivaldybės taryba </w:t>
      </w:r>
      <w:r w:rsidRPr="004B63F5">
        <w:rPr>
          <w:spacing w:val="60"/>
        </w:rPr>
        <w:t>nusprendži</w:t>
      </w:r>
      <w:r w:rsidRPr="004B63F5">
        <w:t>a:</w:t>
      </w:r>
    </w:p>
    <w:p w14:paraId="1055D3A2" w14:textId="34A73AD4" w:rsidR="009A36C7" w:rsidRDefault="009A36C7" w:rsidP="009A36C7">
      <w:pPr>
        <w:ind w:firstLine="709"/>
        <w:jc w:val="both"/>
      </w:pPr>
      <w:r>
        <w:t>1. Sutikti perimti Klaipėdos miesto savivaldybės nuosavybėn savarankiškosioms funkcijoms įgyvendinti valstybei nuosavybės teise priklausantį ir šiuo metu Nacionalinės švietimo agentūros patikėjimo teise valdomą ilgalaikį mate</w:t>
      </w:r>
      <w:r w:rsidR="00F34EB5">
        <w:t>r</w:t>
      </w:r>
      <w:r>
        <w:t>ialųjį turtą (priedas).</w:t>
      </w:r>
    </w:p>
    <w:p w14:paraId="1055D3A3" w14:textId="77777777" w:rsidR="009A36C7" w:rsidRDefault="009A36C7" w:rsidP="009A36C7">
      <w:pPr>
        <w:ind w:firstLine="709"/>
        <w:jc w:val="both"/>
      </w:pPr>
      <w:r>
        <w:t>2. Perduoti sprendimo 1 punkte nurodytą turtą, jį perėmus savivaldybės nuosavybėn, sprendimo priede nurodytoms mokykloms valdyti, naudoti ir disponuoti juo patikėjimo teise.</w:t>
      </w:r>
    </w:p>
    <w:p w14:paraId="1055D3A4" w14:textId="77777777" w:rsidR="009A36C7" w:rsidRDefault="009A36C7" w:rsidP="009A36C7">
      <w:pPr>
        <w:ind w:firstLine="709"/>
        <w:jc w:val="both"/>
      </w:pPr>
      <w:r>
        <w:t>3. Įgalioti Klaipėdos miesto savivaldybės administracijos direktorių savivaldybės vardu pasirašyti sprendimo priede nurodyto turto priėmimo ir perdavimo aktą.</w:t>
      </w:r>
    </w:p>
    <w:p w14:paraId="1055D3A5" w14:textId="77777777" w:rsidR="009A36C7" w:rsidRDefault="009A36C7" w:rsidP="009A36C7">
      <w:pPr>
        <w:ind w:firstLine="709"/>
        <w:jc w:val="both"/>
      </w:pPr>
      <w:r>
        <w:t>4. </w:t>
      </w:r>
      <w:r w:rsidRPr="009F7B0B">
        <w:rPr>
          <w:lang w:eastAsia="lt-LT"/>
        </w:rPr>
        <w:t>Skelbti šį sprendimą Klaipėdos miesto sa</w:t>
      </w:r>
      <w:r>
        <w:rPr>
          <w:lang w:eastAsia="lt-LT"/>
        </w:rPr>
        <w:t>vivaldybės interneto svetainėje</w:t>
      </w:r>
      <w:r>
        <w:t>.</w:t>
      </w:r>
    </w:p>
    <w:p w14:paraId="1055D3A6" w14:textId="77777777" w:rsidR="00CA4D3B" w:rsidRDefault="009A36C7" w:rsidP="009A36C7">
      <w:pPr>
        <w:ind w:firstLine="709"/>
        <w:jc w:val="both"/>
      </w:pPr>
      <w:r w:rsidRPr="00490981">
        <w:t>Savivaldybės nuosavybėn perduotas turtas bus panaudojamas bendrojo ugdymo įstaigų tinklo veiklos efektyvumui didinti, mokymo(s</w:t>
      </w:r>
      <w:r>
        <w:t>i) aplinkai modernizuoti (</w:t>
      </w:r>
      <w:r w:rsidRPr="00490981">
        <w:t>turtas skirtas naudoti mokinių nuotoliniam mokymui(si) ir skaitmeniniam ugdymo turiniui plėtoti).</w:t>
      </w:r>
      <w:r w:rsidR="00CA4D3B">
        <w:t xml:space="preserve"> </w:t>
      </w:r>
    </w:p>
    <w:p w14:paraId="1055D3A7" w14:textId="77777777" w:rsidR="00CA4D3B" w:rsidRDefault="00CA4D3B" w:rsidP="00CA4D3B">
      <w:pPr>
        <w:jc w:val="both"/>
      </w:pPr>
    </w:p>
    <w:p w14:paraId="1055D3A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055D3AB" w14:textId="77777777" w:rsidTr="00C56F56">
        <w:tc>
          <w:tcPr>
            <w:tcW w:w="6204" w:type="dxa"/>
          </w:tcPr>
          <w:p w14:paraId="1055D3A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055D3AA" w14:textId="77777777" w:rsidR="004476DD" w:rsidRDefault="00A12691" w:rsidP="004476DD">
            <w:pPr>
              <w:jc w:val="right"/>
            </w:pPr>
            <w:r>
              <w:t>V</w:t>
            </w:r>
            <w:r w:rsidR="00023E3F">
              <w:t>ytautas Grubliauskas</w:t>
            </w:r>
          </w:p>
        </w:tc>
      </w:tr>
    </w:tbl>
    <w:p w14:paraId="1055D3A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5D3B1" w14:textId="77777777" w:rsidR="00F51622" w:rsidRDefault="00F51622" w:rsidP="00E014C1">
      <w:r>
        <w:separator/>
      </w:r>
    </w:p>
  </w:endnote>
  <w:endnote w:type="continuationSeparator" w:id="0">
    <w:p w14:paraId="1055D3B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5D3AF" w14:textId="77777777" w:rsidR="00F51622" w:rsidRDefault="00F51622" w:rsidP="00E014C1">
      <w:r>
        <w:separator/>
      </w:r>
    </w:p>
  </w:footnote>
  <w:footnote w:type="continuationSeparator" w:id="0">
    <w:p w14:paraId="1055D3B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055D3B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055D3B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E3F"/>
    <w:rsid w:val="00146B30"/>
    <w:rsid w:val="001E7FB1"/>
    <w:rsid w:val="003222B4"/>
    <w:rsid w:val="004476DD"/>
    <w:rsid w:val="00597EE8"/>
    <w:rsid w:val="005F495C"/>
    <w:rsid w:val="008354D5"/>
    <w:rsid w:val="00894D6F"/>
    <w:rsid w:val="008E6EC9"/>
    <w:rsid w:val="00922CD4"/>
    <w:rsid w:val="009A36C7"/>
    <w:rsid w:val="009E6D7F"/>
    <w:rsid w:val="00A12691"/>
    <w:rsid w:val="00AF7D08"/>
    <w:rsid w:val="00C56F56"/>
    <w:rsid w:val="00CA4D3B"/>
    <w:rsid w:val="00E014C1"/>
    <w:rsid w:val="00E33871"/>
    <w:rsid w:val="00F34EB5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D396"/>
  <w15:docId w15:val="{A82FC56A-10D7-420A-B27D-05F98DD5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1353</Words>
  <Characters>772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2021-11-30T09:53:00Z</dcterms:created>
  <dcterms:modified xsi:type="dcterms:W3CDTF">2021-11-30T09:53:00Z</dcterms:modified>
</cp:coreProperties>
</file>