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E6B61" w14:textId="77777777" w:rsidR="00DE4FA3" w:rsidRPr="00806049" w:rsidRDefault="00DE4FA3" w:rsidP="000425B1">
      <w:pPr>
        <w:keepNext/>
        <w:tabs>
          <w:tab w:val="left" w:pos="567"/>
          <w:tab w:val="left" w:pos="851"/>
        </w:tabs>
        <w:ind w:firstLine="567"/>
        <w:jc w:val="center"/>
        <w:outlineLvl w:val="0"/>
        <w:rPr>
          <w:b/>
          <w:szCs w:val="24"/>
        </w:rPr>
      </w:pPr>
      <w:bookmarkStart w:id="0" w:name="straipsnis16"/>
      <w:bookmarkStart w:id="1" w:name="_GoBack"/>
      <w:bookmarkEnd w:id="1"/>
      <w:r w:rsidRPr="00806049">
        <w:rPr>
          <w:b/>
          <w:szCs w:val="24"/>
        </w:rPr>
        <w:t>AIŠKINAMASIS RAŠTAS</w:t>
      </w:r>
    </w:p>
    <w:p w14:paraId="3B5E6B62" w14:textId="77777777" w:rsidR="00DE4FA3" w:rsidRPr="00806049" w:rsidRDefault="00584D9C" w:rsidP="005420AA">
      <w:pPr>
        <w:keepNext/>
        <w:tabs>
          <w:tab w:val="left" w:pos="567"/>
        </w:tabs>
        <w:jc w:val="center"/>
        <w:outlineLvl w:val="0"/>
        <w:rPr>
          <w:b/>
          <w:szCs w:val="24"/>
        </w:rPr>
      </w:pPr>
      <w:r w:rsidRPr="00806049">
        <w:rPr>
          <w:b/>
          <w:szCs w:val="24"/>
        </w:rPr>
        <w:t xml:space="preserve">PRIE SAVIVALDYBĖS TARYBOS SPRENDIMO </w:t>
      </w:r>
      <w:r w:rsidR="00EB59B4" w:rsidRPr="00806049">
        <w:rPr>
          <w:b/>
          <w:szCs w:val="24"/>
        </w:rPr>
        <w:t>„DĖL KLAIPĖDOS MIESTO SAVIVALDYBĖS TARYBOS 20</w:t>
      </w:r>
      <w:r w:rsidR="005A7BEB" w:rsidRPr="00806049">
        <w:rPr>
          <w:b/>
          <w:szCs w:val="24"/>
        </w:rPr>
        <w:t>2</w:t>
      </w:r>
      <w:r w:rsidR="00FB5E8A" w:rsidRPr="00806049">
        <w:rPr>
          <w:b/>
          <w:szCs w:val="24"/>
        </w:rPr>
        <w:t>1</w:t>
      </w:r>
      <w:r w:rsidRPr="00806049">
        <w:rPr>
          <w:b/>
          <w:szCs w:val="24"/>
        </w:rPr>
        <w:t xml:space="preserve"> </w:t>
      </w:r>
      <w:r w:rsidR="00EB59B4" w:rsidRPr="00806049">
        <w:rPr>
          <w:b/>
          <w:szCs w:val="24"/>
        </w:rPr>
        <w:t xml:space="preserve">M. VASARIO </w:t>
      </w:r>
      <w:r w:rsidR="009D6B7E" w:rsidRPr="00806049">
        <w:rPr>
          <w:b/>
          <w:szCs w:val="24"/>
        </w:rPr>
        <w:t>2</w:t>
      </w:r>
      <w:r w:rsidR="00FB5E8A" w:rsidRPr="00806049">
        <w:rPr>
          <w:b/>
          <w:szCs w:val="24"/>
        </w:rPr>
        <w:t>5</w:t>
      </w:r>
      <w:r w:rsidR="00EB59B4" w:rsidRPr="00806049">
        <w:rPr>
          <w:b/>
          <w:szCs w:val="24"/>
        </w:rPr>
        <w:t xml:space="preserve"> D. SPRENDIMO NR. T2-</w:t>
      </w:r>
      <w:r w:rsidR="005A7BEB" w:rsidRPr="00806049">
        <w:rPr>
          <w:b/>
          <w:szCs w:val="24"/>
        </w:rPr>
        <w:t>2</w:t>
      </w:r>
      <w:r w:rsidR="00FB5E8A" w:rsidRPr="00806049">
        <w:rPr>
          <w:b/>
          <w:szCs w:val="24"/>
        </w:rPr>
        <w:t>3</w:t>
      </w:r>
      <w:r w:rsidRPr="00806049">
        <w:rPr>
          <w:b/>
          <w:szCs w:val="24"/>
        </w:rPr>
        <w:t xml:space="preserve"> „DĖL KLAIPĖDOS MIESTO </w:t>
      </w:r>
      <w:r w:rsidR="00EB59B4" w:rsidRPr="00806049">
        <w:rPr>
          <w:b/>
          <w:szCs w:val="24"/>
        </w:rPr>
        <w:t>SAVIVALDYBĖS 20</w:t>
      </w:r>
      <w:r w:rsidR="005A7BEB" w:rsidRPr="00806049">
        <w:rPr>
          <w:b/>
          <w:szCs w:val="24"/>
        </w:rPr>
        <w:t>2</w:t>
      </w:r>
      <w:r w:rsidR="00FB5E8A" w:rsidRPr="00806049">
        <w:rPr>
          <w:b/>
          <w:szCs w:val="24"/>
        </w:rPr>
        <w:t>1</w:t>
      </w:r>
      <w:r w:rsidR="00EB59B4" w:rsidRPr="00806049">
        <w:rPr>
          <w:b/>
          <w:szCs w:val="24"/>
        </w:rPr>
        <w:t xml:space="preserve"> METŲ BIUDŽETO PATVIRTINIMO“ PAKEITIMO“ </w:t>
      </w:r>
      <w:r w:rsidR="00C241B0" w:rsidRPr="00806049">
        <w:rPr>
          <w:b/>
          <w:szCs w:val="24"/>
        </w:rPr>
        <w:t>PROJEKTO</w:t>
      </w:r>
    </w:p>
    <w:p w14:paraId="3B5E6B63" w14:textId="77777777" w:rsidR="00DE4FA3" w:rsidRPr="00806049" w:rsidRDefault="00DE4FA3" w:rsidP="00314F21">
      <w:pPr>
        <w:jc w:val="center"/>
        <w:rPr>
          <w:szCs w:val="24"/>
        </w:rPr>
      </w:pPr>
    </w:p>
    <w:p w14:paraId="3B5E6B64" w14:textId="77777777" w:rsidR="00314F21" w:rsidRPr="00806049" w:rsidRDefault="00314F21" w:rsidP="009157DE">
      <w:pPr>
        <w:jc w:val="center"/>
        <w:rPr>
          <w:szCs w:val="24"/>
        </w:rPr>
      </w:pPr>
      <w:r w:rsidRPr="00806049">
        <w:rPr>
          <w:szCs w:val="24"/>
        </w:rPr>
        <w:t>20</w:t>
      </w:r>
      <w:r w:rsidR="005A7BEB" w:rsidRPr="00806049">
        <w:rPr>
          <w:szCs w:val="24"/>
        </w:rPr>
        <w:t>2</w:t>
      </w:r>
      <w:r w:rsidR="00FB5E8A" w:rsidRPr="00806049">
        <w:rPr>
          <w:szCs w:val="24"/>
        </w:rPr>
        <w:t>1</w:t>
      </w:r>
      <w:r w:rsidRPr="00806049">
        <w:rPr>
          <w:szCs w:val="24"/>
        </w:rPr>
        <w:t xml:space="preserve"> m</w:t>
      </w:r>
      <w:r w:rsidR="004A5CDB" w:rsidRPr="00806049">
        <w:rPr>
          <w:szCs w:val="24"/>
        </w:rPr>
        <w:t xml:space="preserve">. </w:t>
      </w:r>
      <w:r w:rsidR="00D67AAA">
        <w:rPr>
          <w:szCs w:val="24"/>
        </w:rPr>
        <w:t xml:space="preserve">lapkričio </w:t>
      </w:r>
      <w:r w:rsidR="00690F35">
        <w:rPr>
          <w:szCs w:val="24"/>
        </w:rPr>
        <w:t xml:space="preserve"> </w:t>
      </w:r>
      <w:r w:rsidR="00D67AAA">
        <w:rPr>
          <w:szCs w:val="24"/>
        </w:rPr>
        <w:t>29</w:t>
      </w:r>
      <w:r w:rsidR="004A5CDB" w:rsidRPr="00806049">
        <w:rPr>
          <w:szCs w:val="24"/>
        </w:rPr>
        <w:t xml:space="preserve"> d.</w:t>
      </w:r>
    </w:p>
    <w:p w14:paraId="3B5E6B65" w14:textId="77777777" w:rsidR="00784B98" w:rsidRPr="00806049" w:rsidRDefault="00784B98" w:rsidP="00784B98">
      <w:pPr>
        <w:rPr>
          <w:szCs w:val="24"/>
        </w:rPr>
      </w:pPr>
    </w:p>
    <w:p w14:paraId="3B5E6B66" w14:textId="77777777" w:rsidR="00784B98" w:rsidRPr="008120E8" w:rsidRDefault="00784B98" w:rsidP="00784B98">
      <w:pPr>
        <w:ind w:firstLine="567"/>
        <w:rPr>
          <w:b/>
          <w:szCs w:val="24"/>
        </w:rPr>
      </w:pPr>
      <w:r w:rsidRPr="008120E8">
        <w:rPr>
          <w:b/>
          <w:szCs w:val="24"/>
        </w:rPr>
        <w:t xml:space="preserve">1. Sprendimo projekto esmė, tikslai ir uždaviniai. </w:t>
      </w:r>
    </w:p>
    <w:p w14:paraId="3B5E6B67" w14:textId="77777777" w:rsidR="00070B75" w:rsidRPr="008120E8" w:rsidRDefault="00784B98" w:rsidP="00D21304">
      <w:pPr>
        <w:ind w:firstLine="540"/>
        <w:jc w:val="both"/>
        <w:rPr>
          <w:szCs w:val="24"/>
        </w:rPr>
      </w:pPr>
      <w:r w:rsidRPr="008120E8">
        <w:rPr>
          <w:szCs w:val="24"/>
        </w:rPr>
        <w:t>Sprendimo projektu siūlome keisti Klaipėdos miesto savivaldybės tarybos</w:t>
      </w:r>
      <w:r w:rsidR="000C76AB" w:rsidRPr="008120E8">
        <w:rPr>
          <w:szCs w:val="24"/>
        </w:rPr>
        <w:t xml:space="preserve"> </w:t>
      </w:r>
      <w:r w:rsidRPr="008120E8">
        <w:rPr>
          <w:szCs w:val="24"/>
        </w:rPr>
        <w:t>20</w:t>
      </w:r>
      <w:r w:rsidR="006D3BA0" w:rsidRPr="008120E8">
        <w:rPr>
          <w:szCs w:val="24"/>
        </w:rPr>
        <w:t>2</w:t>
      </w:r>
      <w:r w:rsidR="00FB5E8A" w:rsidRPr="008120E8">
        <w:rPr>
          <w:szCs w:val="24"/>
        </w:rPr>
        <w:t>1</w:t>
      </w:r>
      <w:r w:rsidRPr="008120E8">
        <w:rPr>
          <w:szCs w:val="24"/>
        </w:rPr>
        <w:t xml:space="preserve"> m. vasario 2</w:t>
      </w:r>
      <w:r w:rsidR="00FB5E8A" w:rsidRPr="008120E8">
        <w:rPr>
          <w:szCs w:val="24"/>
        </w:rPr>
        <w:t>5</w:t>
      </w:r>
      <w:r w:rsidRPr="008120E8">
        <w:rPr>
          <w:szCs w:val="24"/>
        </w:rPr>
        <w:t xml:space="preserve"> d. sprendimą Nr. T2-</w:t>
      </w:r>
      <w:r w:rsidR="006D3BA0" w:rsidRPr="008120E8">
        <w:rPr>
          <w:szCs w:val="24"/>
        </w:rPr>
        <w:t>2</w:t>
      </w:r>
      <w:r w:rsidR="00FB5E8A" w:rsidRPr="008120E8">
        <w:rPr>
          <w:szCs w:val="24"/>
        </w:rPr>
        <w:t>3</w:t>
      </w:r>
      <w:r w:rsidRPr="008120E8">
        <w:rPr>
          <w:szCs w:val="24"/>
        </w:rPr>
        <w:t xml:space="preserve"> „Dėl Klaipėdos miesto savivaldybės 20</w:t>
      </w:r>
      <w:r w:rsidR="006D3BA0" w:rsidRPr="008120E8">
        <w:rPr>
          <w:szCs w:val="24"/>
        </w:rPr>
        <w:t>2</w:t>
      </w:r>
      <w:r w:rsidR="00FB5E8A" w:rsidRPr="008120E8">
        <w:rPr>
          <w:szCs w:val="24"/>
        </w:rPr>
        <w:t>1</w:t>
      </w:r>
      <w:r w:rsidRPr="008120E8">
        <w:rPr>
          <w:szCs w:val="24"/>
        </w:rPr>
        <w:t xml:space="preserve"> metų biudžeto patvirtinimo“, siekiant </w:t>
      </w:r>
      <w:r w:rsidR="00286EAD" w:rsidRPr="008120E8">
        <w:rPr>
          <w:szCs w:val="24"/>
        </w:rPr>
        <w:t>pa</w:t>
      </w:r>
      <w:r w:rsidRPr="008120E8">
        <w:rPr>
          <w:szCs w:val="24"/>
        </w:rPr>
        <w:t>didinti biudžet</w:t>
      </w:r>
      <w:r w:rsidR="00286EAD" w:rsidRPr="008120E8">
        <w:rPr>
          <w:szCs w:val="24"/>
        </w:rPr>
        <w:t>ą</w:t>
      </w:r>
      <w:r w:rsidR="006D3BA0" w:rsidRPr="008120E8">
        <w:rPr>
          <w:szCs w:val="24"/>
        </w:rPr>
        <w:t xml:space="preserve"> </w:t>
      </w:r>
      <w:r w:rsidRPr="008120E8">
        <w:rPr>
          <w:szCs w:val="24"/>
        </w:rPr>
        <w:t>dėl dotacijų skyrimo Savivaldybei</w:t>
      </w:r>
      <w:r w:rsidR="00796495">
        <w:rPr>
          <w:szCs w:val="24"/>
        </w:rPr>
        <w:t xml:space="preserve">, patikslinti pajamas ir asignavimus iš </w:t>
      </w:r>
      <w:r w:rsidR="00796495" w:rsidRPr="00806049">
        <w:rPr>
          <w:szCs w:val="24"/>
        </w:rPr>
        <w:t xml:space="preserve">ES finansinės paramos </w:t>
      </w:r>
      <w:r w:rsidR="00796495" w:rsidRPr="00806049">
        <w:rPr>
          <w:bCs/>
          <w:szCs w:val="24"/>
        </w:rPr>
        <w:t xml:space="preserve">ir bendrojo finansavimo </w:t>
      </w:r>
      <w:r w:rsidR="00796495" w:rsidRPr="00806049">
        <w:rPr>
          <w:szCs w:val="24"/>
        </w:rPr>
        <w:t>lėšų</w:t>
      </w:r>
      <w:r w:rsidR="00D67AAA">
        <w:rPr>
          <w:szCs w:val="24"/>
        </w:rPr>
        <w:t xml:space="preserve"> </w:t>
      </w:r>
      <w:r w:rsidR="00070B75" w:rsidRPr="008120E8">
        <w:rPr>
          <w:szCs w:val="24"/>
        </w:rPr>
        <w:t xml:space="preserve">bei keisti </w:t>
      </w:r>
      <w:r w:rsidR="00070B75" w:rsidRPr="00621E37">
        <w:rPr>
          <w:szCs w:val="24"/>
        </w:rPr>
        <w:t>asignavimus</w:t>
      </w:r>
      <w:r w:rsidR="00622335" w:rsidRPr="00621E37">
        <w:rPr>
          <w:szCs w:val="24"/>
        </w:rPr>
        <w:t xml:space="preserve"> iš apyvartinių lėšų likučio</w:t>
      </w:r>
      <w:r w:rsidR="004940D9" w:rsidRPr="00621E37">
        <w:rPr>
          <w:szCs w:val="24"/>
        </w:rPr>
        <w:t>,</w:t>
      </w:r>
      <w:r w:rsidR="00070B75" w:rsidRPr="008120E8">
        <w:rPr>
          <w:szCs w:val="24"/>
        </w:rPr>
        <w:t xml:space="preserve"> </w:t>
      </w:r>
      <w:r w:rsidR="004940D9" w:rsidRPr="008120E8">
        <w:rPr>
          <w:szCs w:val="24"/>
        </w:rPr>
        <w:t>nekeičiant bendros asignavimų apimties, pagal ekonominę klasifikaciją atsižvelgiant Savivaldybės administracijos pateiktas paraiškas.</w:t>
      </w:r>
      <w:r w:rsidR="004940D9" w:rsidRPr="008120E8">
        <w:rPr>
          <w:bCs/>
          <w:szCs w:val="24"/>
        </w:rPr>
        <w:t xml:space="preserve"> </w:t>
      </w:r>
    </w:p>
    <w:p w14:paraId="3B5E6B68" w14:textId="77777777" w:rsidR="00784B98" w:rsidRPr="008120E8" w:rsidRDefault="00784B98" w:rsidP="00784B98">
      <w:pPr>
        <w:ind w:firstLine="540"/>
        <w:jc w:val="both"/>
        <w:rPr>
          <w:szCs w:val="24"/>
        </w:rPr>
      </w:pPr>
      <w:r w:rsidRPr="008120E8">
        <w:rPr>
          <w:b/>
          <w:szCs w:val="24"/>
        </w:rPr>
        <w:t>2. Projekto rengimą paskatinusios priežastys ir kuo remiantis parengtas sprendimo projektas.</w:t>
      </w:r>
    </w:p>
    <w:p w14:paraId="3B5E6B69" w14:textId="77777777" w:rsidR="00784B98" w:rsidRDefault="00784B98" w:rsidP="00784B98">
      <w:pPr>
        <w:ind w:firstLine="540"/>
        <w:jc w:val="both"/>
        <w:rPr>
          <w:szCs w:val="24"/>
        </w:rPr>
      </w:pPr>
      <w:r w:rsidRPr="008120E8">
        <w:rPr>
          <w:szCs w:val="24"/>
        </w:rPr>
        <w:t xml:space="preserve">Šiuo sprendimo projektu biudžeto pajamas (sprendimo 1 priedas) siūloma </w:t>
      </w:r>
      <w:r w:rsidR="00231E0B" w:rsidRPr="000D313D">
        <w:rPr>
          <w:szCs w:val="24"/>
        </w:rPr>
        <w:t>padidinti</w:t>
      </w:r>
      <w:r w:rsidRPr="000D313D">
        <w:rPr>
          <w:szCs w:val="24"/>
        </w:rPr>
        <w:t xml:space="preserve"> </w:t>
      </w:r>
      <w:r w:rsidR="003C3D30">
        <w:rPr>
          <w:szCs w:val="24"/>
        </w:rPr>
        <w:t>2795,0</w:t>
      </w:r>
      <w:r w:rsidR="00D76C41">
        <w:rPr>
          <w:szCs w:val="24"/>
        </w:rPr>
        <w:t xml:space="preserve"> tūkst. Eur</w:t>
      </w:r>
      <w:r w:rsidR="000C0BD8" w:rsidRPr="008120E8">
        <w:rPr>
          <w:szCs w:val="24"/>
        </w:rPr>
        <w:t>, iš jų:</w:t>
      </w:r>
    </w:p>
    <w:p w14:paraId="3B5E6B6A" w14:textId="77777777" w:rsidR="00144EBB" w:rsidRPr="00082BCA" w:rsidRDefault="00144EBB" w:rsidP="00144EBB">
      <w:pPr>
        <w:ind w:firstLine="540"/>
        <w:jc w:val="both"/>
        <w:rPr>
          <w:szCs w:val="24"/>
        </w:rPr>
      </w:pPr>
      <w:r>
        <w:rPr>
          <w:noProof/>
          <w:szCs w:val="24"/>
          <w:lang w:val="pt-BR" w:eastAsia="en-US"/>
        </w:rPr>
        <w:t>didinama</w:t>
      </w:r>
      <w:r w:rsidRPr="00082BCA">
        <w:rPr>
          <w:noProof/>
          <w:szCs w:val="24"/>
          <w:lang w:val="pt-BR" w:eastAsia="en-US"/>
        </w:rPr>
        <w:t xml:space="preserve"> </w:t>
      </w:r>
      <w:r>
        <w:rPr>
          <w:noProof/>
          <w:szCs w:val="24"/>
          <w:lang w:val="pt-BR" w:eastAsia="en-US"/>
        </w:rPr>
        <w:t>9,3</w:t>
      </w:r>
      <w:r w:rsidRPr="00082BCA">
        <w:rPr>
          <w:szCs w:val="24"/>
        </w:rPr>
        <w:t xml:space="preserve"> tūkst. Eur </w:t>
      </w:r>
      <w:r w:rsidRPr="00082BCA">
        <w:rPr>
          <w:bCs/>
          <w:szCs w:val="24"/>
        </w:rPr>
        <w:t>Europos Sąjungos finansinės paramos ir bendrojo finansavimo lėšos</w:t>
      </w:r>
      <w:r w:rsidRPr="00082BCA">
        <w:rPr>
          <w:szCs w:val="24"/>
          <w:lang w:eastAsia="en-US"/>
        </w:rPr>
        <w:t xml:space="preserve">, nes, </w:t>
      </w:r>
      <w:r w:rsidRPr="00082BCA">
        <w:rPr>
          <w:szCs w:val="24"/>
        </w:rPr>
        <w:t>vykdant Lietuvos Respublikos 202</w:t>
      </w:r>
      <w:r>
        <w:rPr>
          <w:szCs w:val="24"/>
        </w:rPr>
        <w:t>1</w:t>
      </w:r>
      <w:r w:rsidRPr="00082BCA">
        <w:rPr>
          <w:szCs w:val="24"/>
        </w:rPr>
        <w:t xml:space="preserve"> metų valstybės biudžeto ir savivaldybių biudžetų finansinių rodiklių patvirtinimo įstatymo 3 straipsnio 3 dalies reikalavimus, Savivaldybės administracija patikslina prognozuojamas gauti lėšas iki metų pabaigos;</w:t>
      </w:r>
    </w:p>
    <w:p w14:paraId="3B5E6B6B" w14:textId="77777777" w:rsidR="00DB3795" w:rsidRPr="00545BB6" w:rsidRDefault="00DB3795" w:rsidP="00DB3795">
      <w:pPr>
        <w:ind w:firstLine="540"/>
        <w:jc w:val="both"/>
        <w:rPr>
          <w:noProof/>
          <w:szCs w:val="24"/>
          <w:lang w:val="pt-BR" w:eastAsia="en-US"/>
        </w:rPr>
      </w:pPr>
      <w:r w:rsidRPr="00545BB6">
        <w:rPr>
          <w:szCs w:val="24"/>
          <w:lang w:eastAsia="ar-SA"/>
        </w:rPr>
        <w:t xml:space="preserve">didinama </w:t>
      </w:r>
      <w:r w:rsidR="00585B03">
        <w:rPr>
          <w:szCs w:val="24"/>
          <w:lang w:eastAsia="ar-SA"/>
        </w:rPr>
        <w:t>146,2</w:t>
      </w:r>
      <w:r w:rsidRPr="00545BB6">
        <w:rPr>
          <w:szCs w:val="24"/>
          <w:lang w:eastAsia="ar-SA"/>
        </w:rPr>
        <w:t xml:space="preserve"> tūkst. Eur </w:t>
      </w:r>
      <w:r w:rsidRPr="00545BB6">
        <w:rPr>
          <w:szCs w:val="24"/>
        </w:rPr>
        <w:t>speciali tikslinė dotacija valstybinėms (valstybės perduotoms savivaldybėms) funkcijoms atlikti, vadovaujantis Lietuvos Respublikos socialinės apsaugos ir darbo ministro 202</w:t>
      </w:r>
      <w:r w:rsidR="00406299">
        <w:rPr>
          <w:szCs w:val="24"/>
        </w:rPr>
        <w:t>1</w:t>
      </w:r>
      <w:r w:rsidRPr="00545BB6">
        <w:rPr>
          <w:szCs w:val="24"/>
        </w:rPr>
        <w:t xml:space="preserve"> m. lapkričio </w:t>
      </w:r>
      <w:r w:rsidR="00406299">
        <w:rPr>
          <w:szCs w:val="24"/>
        </w:rPr>
        <w:t>10</w:t>
      </w:r>
      <w:r w:rsidRPr="00545BB6">
        <w:rPr>
          <w:szCs w:val="24"/>
        </w:rPr>
        <w:t xml:space="preserve"> d. įsakymu Nr. A1-</w:t>
      </w:r>
      <w:r w:rsidR="00406299">
        <w:rPr>
          <w:szCs w:val="24"/>
        </w:rPr>
        <w:t>798</w:t>
      </w:r>
      <w:r w:rsidRPr="00545BB6">
        <w:rPr>
          <w:szCs w:val="24"/>
        </w:rPr>
        <w:t xml:space="preserve"> „</w:t>
      </w:r>
      <w:r w:rsidRPr="00545BB6">
        <w:rPr>
          <w:noProof/>
          <w:szCs w:val="24"/>
          <w:lang w:val="pt-BR" w:eastAsia="en-US"/>
        </w:rPr>
        <w:t>Dėl Lietuvos Respublikos socialin</w:t>
      </w:r>
      <w:r w:rsidRPr="00545BB6">
        <w:rPr>
          <w:noProof/>
          <w:szCs w:val="24"/>
          <w:lang w:eastAsia="en-US"/>
        </w:rPr>
        <w:t>ės apsaugos ir darbo ministro 20</w:t>
      </w:r>
      <w:r w:rsidR="00406299">
        <w:rPr>
          <w:noProof/>
          <w:szCs w:val="24"/>
          <w:lang w:eastAsia="en-US"/>
        </w:rPr>
        <w:t>20</w:t>
      </w:r>
      <w:r w:rsidRPr="00545BB6">
        <w:rPr>
          <w:noProof/>
          <w:szCs w:val="24"/>
          <w:lang w:eastAsia="en-US"/>
        </w:rPr>
        <w:t xml:space="preserve"> m. gruodžio 30 d. įsakymo Nr. A1-</w:t>
      </w:r>
      <w:r w:rsidR="00406299">
        <w:rPr>
          <w:noProof/>
          <w:szCs w:val="24"/>
          <w:lang w:eastAsia="en-US"/>
        </w:rPr>
        <w:t>1308</w:t>
      </w:r>
      <w:r w:rsidRPr="00545BB6">
        <w:rPr>
          <w:noProof/>
          <w:szCs w:val="24"/>
          <w:lang w:eastAsia="en-US"/>
        </w:rPr>
        <w:t xml:space="preserve"> „Dėl </w:t>
      </w:r>
      <w:r w:rsidR="00406299">
        <w:rPr>
          <w:noProof/>
          <w:szCs w:val="24"/>
          <w:lang w:eastAsia="en-US"/>
        </w:rPr>
        <w:t>Lietuvos Respublikos valstybės biudžeto specialių tikslinių dotacijų savivaldybių biudžetams 2021 metais paskirstymo savivaldybių administracijoms ir vertinimo kriterijų patvirtinimo“ pakeitimo“</w:t>
      </w:r>
      <w:r w:rsidRPr="00545BB6">
        <w:rPr>
          <w:noProof/>
          <w:szCs w:val="24"/>
          <w:lang w:val="pt-BR" w:eastAsia="en-US"/>
        </w:rPr>
        <w:t xml:space="preserve">, iš jų: socialinėms paslaugoms – </w:t>
      </w:r>
      <w:r w:rsidR="00406299">
        <w:rPr>
          <w:noProof/>
          <w:szCs w:val="24"/>
          <w:lang w:val="pt-BR" w:eastAsia="en-US"/>
        </w:rPr>
        <w:t>66,0</w:t>
      </w:r>
      <w:r w:rsidRPr="00545BB6">
        <w:rPr>
          <w:noProof/>
          <w:szCs w:val="24"/>
          <w:lang w:val="pt-BR" w:eastAsia="en-US"/>
        </w:rPr>
        <w:t xml:space="preserve"> tūkst. Eur, </w:t>
      </w:r>
      <w:r w:rsidR="00066DB1" w:rsidRPr="00545BB6">
        <w:rPr>
          <w:noProof/>
          <w:szCs w:val="24"/>
          <w:lang w:val="pt-BR" w:eastAsia="en-US"/>
        </w:rPr>
        <w:t xml:space="preserve">socialinėms išmokoms ir kompensacijoms skaičiuoti ir mokėti – </w:t>
      </w:r>
      <w:r w:rsidR="00066DB1">
        <w:rPr>
          <w:noProof/>
          <w:szCs w:val="24"/>
          <w:lang w:val="pt-BR" w:eastAsia="en-US"/>
        </w:rPr>
        <w:t>28,2</w:t>
      </w:r>
      <w:r w:rsidR="00066DB1" w:rsidRPr="00545BB6">
        <w:rPr>
          <w:noProof/>
          <w:szCs w:val="24"/>
          <w:lang w:val="pt-BR" w:eastAsia="en-US"/>
        </w:rPr>
        <w:t xml:space="preserve"> tūkst. Eur</w:t>
      </w:r>
      <w:r w:rsidR="00066DB1">
        <w:rPr>
          <w:noProof/>
          <w:szCs w:val="24"/>
          <w:lang w:val="pt-BR" w:eastAsia="en-US"/>
        </w:rPr>
        <w:t xml:space="preserve"> bei b</w:t>
      </w:r>
      <w:r w:rsidRPr="00545BB6">
        <w:rPr>
          <w:noProof/>
          <w:szCs w:val="24"/>
          <w:lang w:val="pt-BR" w:eastAsia="en-US"/>
        </w:rPr>
        <w:t xml:space="preserve">ūsto nuomos mokesčio daliai kompensuoti – </w:t>
      </w:r>
      <w:r w:rsidR="00406299">
        <w:rPr>
          <w:noProof/>
          <w:szCs w:val="24"/>
          <w:lang w:val="pt-BR" w:eastAsia="en-US"/>
        </w:rPr>
        <w:t>52,0</w:t>
      </w:r>
      <w:r w:rsidRPr="00545BB6">
        <w:rPr>
          <w:noProof/>
          <w:szCs w:val="24"/>
          <w:lang w:val="pt-BR" w:eastAsia="en-US"/>
        </w:rPr>
        <w:t xml:space="preserve"> tūkst. Eur</w:t>
      </w:r>
      <w:r w:rsidR="00066DB1">
        <w:rPr>
          <w:noProof/>
          <w:szCs w:val="24"/>
          <w:lang w:val="pt-BR" w:eastAsia="en-US"/>
        </w:rPr>
        <w:t>;</w:t>
      </w:r>
      <w:r w:rsidR="00406299">
        <w:rPr>
          <w:noProof/>
          <w:szCs w:val="24"/>
          <w:lang w:val="pt-BR" w:eastAsia="en-US"/>
        </w:rPr>
        <w:t xml:space="preserve"> </w:t>
      </w:r>
    </w:p>
    <w:p w14:paraId="3B5E6B6C" w14:textId="77777777" w:rsidR="00DA65DF" w:rsidRPr="008120E8" w:rsidRDefault="00DA65DF" w:rsidP="00DA65DF">
      <w:pPr>
        <w:ind w:firstLine="540"/>
        <w:jc w:val="both"/>
        <w:rPr>
          <w:szCs w:val="24"/>
        </w:rPr>
      </w:pPr>
      <w:r w:rsidRPr="008120E8">
        <w:rPr>
          <w:szCs w:val="24"/>
        </w:rPr>
        <w:t xml:space="preserve">didinama </w:t>
      </w:r>
      <w:r w:rsidR="005F7B64">
        <w:rPr>
          <w:szCs w:val="24"/>
        </w:rPr>
        <w:t>12,3</w:t>
      </w:r>
      <w:r w:rsidRPr="008120E8">
        <w:rPr>
          <w:szCs w:val="24"/>
        </w:rPr>
        <w:t xml:space="preserve"> tūkst. Eur dotacija įstaigų patirtoms išlaidoms už skiepijimo nuo COVID-19 ligos paslaugas kompensuoti, vadovaujantis Lietuvos Respublikos sveikatos apsaugos ministro 2021 m.  </w:t>
      </w:r>
      <w:r w:rsidR="005F7B64">
        <w:rPr>
          <w:szCs w:val="24"/>
        </w:rPr>
        <w:t>lapkričio 23</w:t>
      </w:r>
      <w:r w:rsidR="005B27B8" w:rsidRPr="008120E8">
        <w:rPr>
          <w:szCs w:val="24"/>
        </w:rPr>
        <w:t xml:space="preserve"> </w:t>
      </w:r>
      <w:r w:rsidRPr="008120E8">
        <w:rPr>
          <w:szCs w:val="24"/>
        </w:rPr>
        <w:t>d. įsakymu Nr. V-</w:t>
      </w:r>
      <w:r w:rsidR="005B27B8" w:rsidRPr="008120E8">
        <w:rPr>
          <w:szCs w:val="24"/>
        </w:rPr>
        <w:t>2</w:t>
      </w:r>
      <w:r w:rsidR="005F7B64">
        <w:rPr>
          <w:szCs w:val="24"/>
        </w:rPr>
        <w:t>650</w:t>
      </w:r>
      <w:r w:rsidRPr="008120E8">
        <w:rPr>
          <w:szCs w:val="24"/>
        </w:rPr>
        <w:t xml:space="preserve"> „Dėl lėšų skyrimo asmens sveikatos priežiūros įstaigoms“;</w:t>
      </w:r>
    </w:p>
    <w:p w14:paraId="3B5E6B6D" w14:textId="77777777" w:rsidR="00DA65DF" w:rsidRPr="008120E8" w:rsidRDefault="005F7B64" w:rsidP="0094775C">
      <w:pPr>
        <w:ind w:firstLine="540"/>
        <w:jc w:val="both"/>
        <w:rPr>
          <w:szCs w:val="24"/>
        </w:rPr>
      </w:pPr>
      <w:r>
        <w:rPr>
          <w:szCs w:val="24"/>
        </w:rPr>
        <w:t>didinama 1310,4</w:t>
      </w:r>
      <w:r w:rsidR="00725540" w:rsidRPr="008120E8">
        <w:rPr>
          <w:szCs w:val="24"/>
        </w:rPr>
        <w:t xml:space="preserve"> tūkst. Eur dotacija asmens sveikatos priežiūros įstaigų patirtoms išlaidoms padengti, vadovaujantis Lietuvos Respublikos sveikatos apsaugos ministro 2021 m. </w:t>
      </w:r>
      <w:r>
        <w:rPr>
          <w:szCs w:val="24"/>
        </w:rPr>
        <w:t>lapkričio 23</w:t>
      </w:r>
      <w:r w:rsidR="00725540" w:rsidRPr="008120E8">
        <w:rPr>
          <w:szCs w:val="24"/>
        </w:rPr>
        <w:t xml:space="preserve"> d. įsakym</w:t>
      </w:r>
      <w:r w:rsidR="008D28AD">
        <w:rPr>
          <w:szCs w:val="24"/>
        </w:rPr>
        <w:t>ais</w:t>
      </w:r>
      <w:r w:rsidR="00725540" w:rsidRPr="008120E8">
        <w:rPr>
          <w:szCs w:val="24"/>
        </w:rPr>
        <w:t xml:space="preserve"> Nr. V-</w:t>
      </w:r>
      <w:r>
        <w:rPr>
          <w:szCs w:val="24"/>
        </w:rPr>
        <w:t>2653</w:t>
      </w:r>
      <w:r w:rsidR="00725540" w:rsidRPr="008120E8">
        <w:rPr>
          <w:szCs w:val="24"/>
        </w:rPr>
        <w:t xml:space="preserve"> </w:t>
      </w:r>
      <w:r w:rsidR="008D28AD">
        <w:rPr>
          <w:szCs w:val="24"/>
        </w:rPr>
        <w:t xml:space="preserve">ir Nr. V-2656 </w:t>
      </w:r>
      <w:r w:rsidR="00725540" w:rsidRPr="008120E8">
        <w:rPr>
          <w:szCs w:val="24"/>
        </w:rPr>
        <w:t>„Dėl lėšų skyrimo asmens sveikatos priežiūros įstaigoms“</w:t>
      </w:r>
      <w:r>
        <w:rPr>
          <w:szCs w:val="24"/>
        </w:rPr>
        <w:t xml:space="preserve"> </w:t>
      </w:r>
      <w:r w:rsidR="00725540" w:rsidRPr="008120E8">
        <w:rPr>
          <w:szCs w:val="24"/>
        </w:rPr>
        <w:t>;</w:t>
      </w:r>
    </w:p>
    <w:p w14:paraId="3B5E6B6E" w14:textId="77777777" w:rsidR="009A53D1" w:rsidRPr="008120E8" w:rsidRDefault="008D28AD" w:rsidP="009A53D1">
      <w:pPr>
        <w:ind w:firstLine="540"/>
        <w:jc w:val="both"/>
        <w:rPr>
          <w:szCs w:val="24"/>
        </w:rPr>
      </w:pPr>
      <w:r>
        <w:rPr>
          <w:szCs w:val="24"/>
        </w:rPr>
        <w:t>didinama 848,6</w:t>
      </w:r>
      <w:r w:rsidR="009A53D1" w:rsidRPr="008120E8">
        <w:rPr>
          <w:szCs w:val="24"/>
        </w:rPr>
        <w:t xml:space="preserve"> tūkst. Eur dotacija asmens sveikatos priežiūros įstaigų darbo užmokesči</w:t>
      </w:r>
      <w:r>
        <w:rPr>
          <w:szCs w:val="24"/>
        </w:rPr>
        <w:t>ui kompensuoti</w:t>
      </w:r>
      <w:r w:rsidR="009A53D1" w:rsidRPr="008120E8">
        <w:rPr>
          <w:szCs w:val="24"/>
        </w:rPr>
        <w:t xml:space="preserve">, vadovaujantis Lietuvos Respublikos sveikatos apsaugos ministro 2021 m. </w:t>
      </w:r>
      <w:r>
        <w:rPr>
          <w:szCs w:val="24"/>
        </w:rPr>
        <w:t>lapkričio</w:t>
      </w:r>
      <w:r w:rsidR="009A53D1" w:rsidRPr="008120E8">
        <w:rPr>
          <w:szCs w:val="24"/>
        </w:rPr>
        <w:t xml:space="preserve"> </w:t>
      </w:r>
      <w:r>
        <w:rPr>
          <w:szCs w:val="24"/>
        </w:rPr>
        <w:t>19</w:t>
      </w:r>
      <w:r w:rsidR="009A53D1" w:rsidRPr="008120E8">
        <w:rPr>
          <w:szCs w:val="24"/>
        </w:rPr>
        <w:t xml:space="preserve"> d. įsakymu Nr. V-2</w:t>
      </w:r>
      <w:r>
        <w:rPr>
          <w:szCs w:val="24"/>
        </w:rPr>
        <w:t xml:space="preserve">635 </w:t>
      </w:r>
      <w:r w:rsidR="009A53D1" w:rsidRPr="008120E8">
        <w:rPr>
          <w:szCs w:val="24"/>
        </w:rPr>
        <w:t>„Dėl lėšų skyrimo asmens sveikatos priežiūros įstaigoms“;</w:t>
      </w:r>
    </w:p>
    <w:p w14:paraId="3B5E6B6F" w14:textId="77777777" w:rsidR="00FB06D2" w:rsidRDefault="008D28AD" w:rsidP="00E82C21">
      <w:pPr>
        <w:ind w:firstLine="540"/>
        <w:jc w:val="both"/>
        <w:rPr>
          <w:szCs w:val="24"/>
        </w:rPr>
      </w:pPr>
      <w:r>
        <w:rPr>
          <w:color w:val="000000"/>
          <w:szCs w:val="24"/>
        </w:rPr>
        <w:t xml:space="preserve">mažinama </w:t>
      </w:r>
      <w:r w:rsidR="00FB06D2">
        <w:rPr>
          <w:color w:val="000000"/>
          <w:szCs w:val="24"/>
        </w:rPr>
        <w:t xml:space="preserve">17,0 </w:t>
      </w:r>
      <w:r w:rsidR="00680717" w:rsidRPr="008120E8">
        <w:rPr>
          <w:color w:val="000000"/>
          <w:szCs w:val="24"/>
        </w:rPr>
        <w:t xml:space="preserve">tūkst. Eur </w:t>
      </w:r>
      <w:r w:rsidR="00184B2B" w:rsidRPr="008120E8">
        <w:rPr>
          <w:color w:val="000000"/>
          <w:szCs w:val="24"/>
        </w:rPr>
        <w:t xml:space="preserve">dotacija </w:t>
      </w:r>
      <w:r w:rsidR="00FB06D2" w:rsidRPr="00FB06D2">
        <w:rPr>
          <w:color w:val="000000"/>
          <w:szCs w:val="24"/>
        </w:rPr>
        <w:t>Lypkių gatvės (Nr. LM0677) rekonstravimui (ilgalaikiam materialiajam ir nematerialiajam turtui įsigyti)</w:t>
      </w:r>
      <w:r w:rsidR="00184B2B" w:rsidRPr="008120E8">
        <w:rPr>
          <w:color w:val="000000"/>
          <w:szCs w:val="24"/>
        </w:rPr>
        <w:t xml:space="preserve">, vadovaujantis </w:t>
      </w:r>
      <w:r w:rsidR="00184B2B" w:rsidRPr="008120E8">
        <w:rPr>
          <w:szCs w:val="24"/>
        </w:rPr>
        <w:t xml:space="preserve">Lietuvos Respublikos </w:t>
      </w:r>
      <w:r w:rsidR="00FB06D2">
        <w:rPr>
          <w:szCs w:val="24"/>
        </w:rPr>
        <w:t>vyriausybės 2021 m. lapkričio 17 d. nutarimu Nr. 955 „ Dėl Lietuvos Respublikos vyriausybės 2021 m. balandžio 7 d. nutarim</w:t>
      </w:r>
      <w:r w:rsidR="00C75386">
        <w:rPr>
          <w:szCs w:val="24"/>
        </w:rPr>
        <w:t>u</w:t>
      </w:r>
      <w:r w:rsidR="00FB06D2">
        <w:rPr>
          <w:szCs w:val="24"/>
        </w:rPr>
        <w:t xml:space="preserve"> Nr. 211 „Dėl 2021 metų kelių priežiūros ir plėtros programos finansavimo lėšų rezervo valstybės reikmėms, susijusioms su keliais, finansuoti paskirstymo</w:t>
      </w:r>
      <w:r w:rsidR="00606875">
        <w:rPr>
          <w:szCs w:val="24"/>
        </w:rPr>
        <w:t>“</w:t>
      </w:r>
      <w:r w:rsidR="00FB06D2">
        <w:rPr>
          <w:szCs w:val="24"/>
        </w:rPr>
        <w:t xml:space="preserve"> pakeitimo“</w:t>
      </w:r>
      <w:r w:rsidR="007B0DDE">
        <w:rPr>
          <w:szCs w:val="24"/>
        </w:rPr>
        <w:t>;</w:t>
      </w:r>
    </w:p>
    <w:p w14:paraId="3B5E6B70" w14:textId="77777777" w:rsidR="00D92954" w:rsidRDefault="00D92954" w:rsidP="00E82C21">
      <w:pPr>
        <w:ind w:firstLine="540"/>
        <w:jc w:val="both"/>
        <w:rPr>
          <w:szCs w:val="24"/>
        </w:rPr>
      </w:pPr>
      <w:r>
        <w:rPr>
          <w:szCs w:val="24"/>
        </w:rPr>
        <w:t>skiriama 485,2 tūkst. Eur lėšų savivaldybių išlaidoms, patirtoms vykdant įsipareigojimus vietinio (miesto ir priemiesčio) transporto vežėjams, kurie negavo pajamų dėl su COVID-19 pandemija susijusių keleivių vežimo apribojimų, esant valstybės lygio ekstremaliajai situacijai, kompensuoti, vadovaujantis Lietuvos Respublikos vyriausybės 2021 m. lapkričio 24 d. nutarim</w:t>
      </w:r>
      <w:r w:rsidR="00C75386">
        <w:rPr>
          <w:szCs w:val="24"/>
        </w:rPr>
        <w:t>u</w:t>
      </w:r>
      <w:r>
        <w:rPr>
          <w:szCs w:val="24"/>
        </w:rPr>
        <w:t xml:space="preserve"> Nr. 977</w:t>
      </w:r>
      <w:r w:rsidR="00C75386">
        <w:rPr>
          <w:szCs w:val="24"/>
        </w:rPr>
        <w:t xml:space="preserve"> „Dėl lėšų skyrimo iš Lietuvos Respublikos vyriausybės rezervo“</w:t>
      </w:r>
      <w:r>
        <w:rPr>
          <w:szCs w:val="24"/>
        </w:rPr>
        <w:t>.</w:t>
      </w:r>
    </w:p>
    <w:p w14:paraId="3B5E6B71" w14:textId="77777777" w:rsidR="005D0E73" w:rsidRPr="008120E8" w:rsidRDefault="00784B98" w:rsidP="005D0E73">
      <w:pPr>
        <w:ind w:firstLine="540"/>
        <w:jc w:val="both"/>
        <w:rPr>
          <w:szCs w:val="24"/>
        </w:rPr>
      </w:pPr>
      <w:r w:rsidRPr="008120E8">
        <w:rPr>
          <w:szCs w:val="24"/>
        </w:rPr>
        <w:t>Dėl aukščiau nurodytų priežasčių tokia pač</w:t>
      </w:r>
      <w:r w:rsidR="00E03BDC" w:rsidRPr="008120E8">
        <w:rPr>
          <w:szCs w:val="24"/>
        </w:rPr>
        <w:t>ia suma, kaip pajamas, siūloma didinti</w:t>
      </w:r>
      <w:r w:rsidRPr="008120E8">
        <w:rPr>
          <w:szCs w:val="24"/>
        </w:rPr>
        <w:t xml:space="preserve"> </w:t>
      </w:r>
      <w:r w:rsidR="003C3D30">
        <w:rPr>
          <w:szCs w:val="24"/>
        </w:rPr>
        <w:t>2795,0</w:t>
      </w:r>
      <w:r w:rsidR="00402628" w:rsidRPr="008120E8">
        <w:rPr>
          <w:szCs w:val="24"/>
        </w:rPr>
        <w:t> </w:t>
      </w:r>
      <w:r w:rsidRPr="008120E8">
        <w:rPr>
          <w:noProof/>
          <w:szCs w:val="24"/>
        </w:rPr>
        <w:t>tūkst.</w:t>
      </w:r>
      <w:r w:rsidR="00402628" w:rsidRPr="008120E8">
        <w:rPr>
          <w:noProof/>
          <w:szCs w:val="24"/>
        </w:rPr>
        <w:t> </w:t>
      </w:r>
      <w:r w:rsidRPr="008120E8">
        <w:rPr>
          <w:noProof/>
          <w:szCs w:val="24"/>
        </w:rPr>
        <w:t>Eur</w:t>
      </w:r>
      <w:r w:rsidRPr="008120E8">
        <w:rPr>
          <w:szCs w:val="24"/>
        </w:rPr>
        <w:t xml:space="preserve"> Savivaldybės biudžeto asignavimus (sprendimo 1 priedas)</w:t>
      </w:r>
      <w:r w:rsidR="00172934" w:rsidRPr="008120E8">
        <w:rPr>
          <w:szCs w:val="24"/>
        </w:rPr>
        <w:t xml:space="preserve"> </w:t>
      </w:r>
      <w:r w:rsidR="00172934" w:rsidRPr="008120E8">
        <w:rPr>
          <w:b/>
          <w:szCs w:val="24"/>
        </w:rPr>
        <w:t>Savivaldybės administracijai</w:t>
      </w:r>
      <w:r w:rsidRPr="008120E8">
        <w:rPr>
          <w:szCs w:val="24"/>
        </w:rPr>
        <w:t>, iš jų:</w:t>
      </w:r>
      <w:bookmarkEnd w:id="0"/>
    </w:p>
    <w:p w14:paraId="3B5E6B72" w14:textId="77777777" w:rsidR="00F37801" w:rsidRPr="000D313D" w:rsidRDefault="00F37801" w:rsidP="00F37801">
      <w:pPr>
        <w:tabs>
          <w:tab w:val="left" w:pos="567"/>
        </w:tabs>
        <w:jc w:val="both"/>
        <w:rPr>
          <w:szCs w:val="24"/>
        </w:rPr>
      </w:pPr>
      <w:r>
        <w:rPr>
          <w:b/>
          <w:szCs w:val="24"/>
        </w:rPr>
        <w:lastRenderedPageBreak/>
        <w:tab/>
      </w:r>
      <w:r w:rsidR="0007744A" w:rsidRPr="008120E8">
        <w:rPr>
          <w:b/>
          <w:szCs w:val="24"/>
        </w:rPr>
        <w:t>Savivaldybės valdymo programai</w:t>
      </w:r>
      <w:r w:rsidR="0007744A" w:rsidRPr="008120E8">
        <w:rPr>
          <w:szCs w:val="24"/>
        </w:rPr>
        <w:t xml:space="preserve"> </w:t>
      </w:r>
      <w:r w:rsidR="00287D70" w:rsidRPr="008120E8">
        <w:rPr>
          <w:szCs w:val="24"/>
        </w:rPr>
        <w:t>vykdyti</w:t>
      </w:r>
      <w:r w:rsidR="002A2622" w:rsidRPr="008120E8">
        <w:rPr>
          <w:szCs w:val="24"/>
        </w:rPr>
        <w:t xml:space="preserve"> </w:t>
      </w:r>
      <w:r w:rsidR="00982D51" w:rsidRPr="008120E8">
        <w:rPr>
          <w:szCs w:val="24"/>
        </w:rPr>
        <w:t xml:space="preserve">siūloma </w:t>
      </w:r>
      <w:r w:rsidRPr="000D313D">
        <w:rPr>
          <w:rFonts w:eastAsia="Calibri"/>
          <w:i/>
          <w:szCs w:val="24"/>
          <w:lang w:eastAsia="en-US"/>
        </w:rPr>
        <w:t>iš</w:t>
      </w:r>
      <w:r w:rsidRPr="000D313D">
        <w:rPr>
          <w:rFonts w:eastAsia="Calibri"/>
          <w:b/>
          <w:szCs w:val="24"/>
          <w:lang w:eastAsia="en-US"/>
        </w:rPr>
        <w:t xml:space="preserve"> </w:t>
      </w:r>
      <w:r w:rsidRPr="000D313D">
        <w:rPr>
          <w:i/>
          <w:szCs w:val="24"/>
        </w:rPr>
        <w:t>specialios tikslinės dotacijos valstybinėms (valstybės perduotoms savivaldybėms) funkcijoms</w:t>
      </w:r>
      <w:r w:rsidRPr="000D313D">
        <w:rPr>
          <w:szCs w:val="24"/>
        </w:rPr>
        <w:t xml:space="preserve"> </w:t>
      </w:r>
      <w:r w:rsidRPr="000D313D">
        <w:rPr>
          <w:i/>
          <w:szCs w:val="24"/>
        </w:rPr>
        <w:t>atlikti lėšų</w:t>
      </w:r>
      <w:r w:rsidRPr="000D313D">
        <w:rPr>
          <w:szCs w:val="24"/>
        </w:rPr>
        <w:t xml:space="preserve"> administravimui </w:t>
      </w:r>
      <w:r w:rsidRPr="000D313D">
        <w:rPr>
          <w:rFonts w:eastAsia="Calibri"/>
          <w:szCs w:val="24"/>
          <w:lang w:eastAsia="en-US"/>
        </w:rPr>
        <w:t>didinti</w:t>
      </w:r>
      <w:r w:rsidRPr="000D313D">
        <w:rPr>
          <w:lang w:eastAsia="ar-SA"/>
        </w:rPr>
        <w:t xml:space="preserve"> asignavimus 3,8 tūkst. Eur, vadovaujantis </w:t>
      </w:r>
      <w:r w:rsidRPr="000D313D">
        <w:rPr>
          <w:szCs w:val="24"/>
        </w:rPr>
        <w:t>Socialinės apsaugos ir darbo ministro 2021-11-10 įsakymu Nr. A1-798, iš jų:</w:t>
      </w:r>
    </w:p>
    <w:p w14:paraId="3B5E6B73" w14:textId="77777777" w:rsidR="00F37801" w:rsidRPr="000D313D" w:rsidRDefault="00F37801" w:rsidP="00F37801">
      <w:pPr>
        <w:ind w:firstLine="540"/>
        <w:jc w:val="both"/>
        <w:rPr>
          <w:lang w:eastAsia="ar-SA"/>
        </w:rPr>
      </w:pPr>
      <w:r w:rsidRPr="000D313D">
        <w:rPr>
          <w:lang w:eastAsia="ar-SA"/>
        </w:rPr>
        <w:t>1,0 tūkst. Eur – socialinėms paslaugoms;</w:t>
      </w:r>
    </w:p>
    <w:p w14:paraId="3B5E6B74" w14:textId="77777777" w:rsidR="00F37801" w:rsidRPr="000D313D" w:rsidRDefault="00F37801" w:rsidP="00F37801">
      <w:pPr>
        <w:ind w:firstLine="540"/>
        <w:jc w:val="both"/>
        <w:rPr>
          <w:lang w:eastAsia="ar-SA"/>
        </w:rPr>
      </w:pPr>
      <w:r w:rsidRPr="000D313D">
        <w:rPr>
          <w:lang w:eastAsia="ar-SA"/>
        </w:rPr>
        <w:t xml:space="preserve">0,8 tūkst. Eur – </w:t>
      </w:r>
      <w:r w:rsidRPr="000D313D">
        <w:rPr>
          <w:lang w:val="pt-PT"/>
        </w:rPr>
        <w:t>socialinėms išmokoms ir kompensacijoms mokėti;</w:t>
      </w:r>
    </w:p>
    <w:p w14:paraId="3B5E6B75" w14:textId="77777777" w:rsidR="00F37801" w:rsidRPr="000D313D" w:rsidRDefault="00F37801" w:rsidP="00F37801">
      <w:pPr>
        <w:ind w:firstLine="540"/>
        <w:jc w:val="both"/>
        <w:rPr>
          <w:lang w:eastAsia="ar-SA"/>
        </w:rPr>
      </w:pPr>
      <w:r w:rsidRPr="000D313D">
        <w:rPr>
          <w:lang w:eastAsia="ar-SA"/>
        </w:rPr>
        <w:t xml:space="preserve">2,0 tūkst. Eur – </w:t>
      </w:r>
      <w:r w:rsidRPr="000D313D">
        <w:t>b</w:t>
      </w:r>
      <w:r w:rsidRPr="000D313D">
        <w:rPr>
          <w:lang w:eastAsia="ar-SA"/>
        </w:rPr>
        <w:t xml:space="preserve">ūsto nuomos mokesčio daliai kompensuoti. </w:t>
      </w:r>
    </w:p>
    <w:p w14:paraId="3B5E6B76" w14:textId="77777777" w:rsidR="00BD4F03" w:rsidRPr="000D313D" w:rsidRDefault="00B54BB3" w:rsidP="00BD4F03">
      <w:pPr>
        <w:ind w:firstLine="567"/>
        <w:jc w:val="both"/>
        <w:rPr>
          <w:szCs w:val="24"/>
        </w:rPr>
      </w:pPr>
      <w:r w:rsidRPr="000D313D">
        <w:rPr>
          <w:b/>
          <w:szCs w:val="24"/>
        </w:rPr>
        <w:t xml:space="preserve">Sveikatos apsaugos programai </w:t>
      </w:r>
      <w:r w:rsidRPr="000D313D">
        <w:rPr>
          <w:szCs w:val="24"/>
        </w:rPr>
        <w:t xml:space="preserve">vykdyti siūloma didinti </w:t>
      </w:r>
      <w:r w:rsidR="00A318E8" w:rsidRPr="000D313D">
        <w:rPr>
          <w:szCs w:val="24"/>
        </w:rPr>
        <w:t>2171,3</w:t>
      </w:r>
      <w:r w:rsidRPr="000D313D">
        <w:rPr>
          <w:szCs w:val="24"/>
        </w:rPr>
        <w:t xml:space="preserve"> tūkst</w:t>
      </w:r>
      <w:r w:rsidR="00BD4F03" w:rsidRPr="000D313D">
        <w:rPr>
          <w:szCs w:val="24"/>
        </w:rPr>
        <w:t>. Eur, iš jų:</w:t>
      </w:r>
    </w:p>
    <w:p w14:paraId="3B5E6B77" w14:textId="77777777" w:rsidR="00BB6B61" w:rsidRPr="000D313D" w:rsidRDefault="00BB6B61" w:rsidP="00BB6B61">
      <w:pPr>
        <w:ind w:firstLine="567"/>
        <w:jc w:val="both"/>
        <w:rPr>
          <w:szCs w:val="24"/>
        </w:rPr>
      </w:pPr>
      <w:r w:rsidRPr="000D313D">
        <w:rPr>
          <w:i/>
          <w:szCs w:val="24"/>
        </w:rPr>
        <w:t>iš</w:t>
      </w:r>
      <w:r w:rsidRPr="000D313D">
        <w:rPr>
          <w:szCs w:val="24"/>
        </w:rPr>
        <w:t xml:space="preserve"> </w:t>
      </w:r>
      <w:r w:rsidRPr="000D313D">
        <w:rPr>
          <w:i/>
          <w:szCs w:val="24"/>
        </w:rPr>
        <w:t>dotacijos įstaigų patirtoms išlaidoms už skiepijimo nuo COVID-19 ligos (koronaviruso infekcijos) paslaugas apmokėti</w:t>
      </w:r>
      <w:r w:rsidRPr="000D313D">
        <w:rPr>
          <w:szCs w:val="24"/>
        </w:rPr>
        <w:t xml:space="preserve"> – 12,3 tūkst. Eur, vadovaujantis </w:t>
      </w:r>
      <w:r w:rsidR="000B56A5" w:rsidRPr="000D313D">
        <w:rPr>
          <w:szCs w:val="24"/>
        </w:rPr>
        <w:t>S</w:t>
      </w:r>
      <w:r w:rsidRPr="000D313D">
        <w:rPr>
          <w:szCs w:val="24"/>
        </w:rPr>
        <w:t>veikatos apsaugos ministro 2021 m. lapkričio 23 d. įsakymu Nr. V-2650;</w:t>
      </w:r>
    </w:p>
    <w:p w14:paraId="3B5E6B78" w14:textId="77777777" w:rsidR="00C51FA6" w:rsidRPr="000D313D" w:rsidRDefault="00C51FA6" w:rsidP="00C51FA6">
      <w:pPr>
        <w:ind w:firstLine="567"/>
        <w:jc w:val="both"/>
        <w:rPr>
          <w:szCs w:val="24"/>
        </w:rPr>
      </w:pPr>
      <w:r w:rsidRPr="000D313D">
        <w:rPr>
          <w:i/>
          <w:szCs w:val="24"/>
        </w:rPr>
        <w:t>iš</w:t>
      </w:r>
      <w:r w:rsidRPr="000D313D">
        <w:rPr>
          <w:szCs w:val="24"/>
        </w:rPr>
        <w:t xml:space="preserve"> </w:t>
      </w:r>
      <w:r w:rsidRPr="000D313D">
        <w:rPr>
          <w:i/>
          <w:szCs w:val="24"/>
        </w:rPr>
        <w:t xml:space="preserve">dotacijos asmens sveikatos priežiūros įstaigų patirtoms išlaidoms padengti – </w:t>
      </w:r>
      <w:r w:rsidRPr="000D313D">
        <w:rPr>
          <w:szCs w:val="24"/>
        </w:rPr>
        <w:t xml:space="preserve">1310,4 tūkst. Eur, vadovaujantis </w:t>
      </w:r>
      <w:r w:rsidR="000B56A5" w:rsidRPr="000D313D">
        <w:rPr>
          <w:szCs w:val="24"/>
        </w:rPr>
        <w:t>S</w:t>
      </w:r>
      <w:r w:rsidRPr="000D313D">
        <w:rPr>
          <w:szCs w:val="24"/>
        </w:rPr>
        <w:t xml:space="preserve">veikatos apsaugos ministro 2021 m. lapkričio 23 d. įsakymais Nr. V-2653 ir V-2656. </w:t>
      </w:r>
    </w:p>
    <w:p w14:paraId="3B5E6B79" w14:textId="77777777" w:rsidR="00A318E8" w:rsidRPr="000D313D" w:rsidRDefault="00A318E8" w:rsidP="00A318E8">
      <w:pPr>
        <w:ind w:firstLine="567"/>
        <w:jc w:val="both"/>
        <w:rPr>
          <w:noProof/>
          <w:szCs w:val="24"/>
        </w:rPr>
      </w:pPr>
      <w:r w:rsidRPr="000D313D">
        <w:rPr>
          <w:i/>
          <w:szCs w:val="24"/>
        </w:rPr>
        <w:t>iš</w:t>
      </w:r>
      <w:r w:rsidRPr="000D313D">
        <w:rPr>
          <w:szCs w:val="24"/>
        </w:rPr>
        <w:t xml:space="preserve"> </w:t>
      </w:r>
      <w:r w:rsidRPr="000D313D">
        <w:rPr>
          <w:i/>
          <w:szCs w:val="24"/>
        </w:rPr>
        <w:t>dotacijos asmens sveikatos priežiūros įstaigų darbo užmokesčiui kompensuoti</w:t>
      </w:r>
      <w:r w:rsidRPr="000D313D">
        <w:rPr>
          <w:szCs w:val="24"/>
        </w:rPr>
        <w:t xml:space="preserve"> </w:t>
      </w:r>
      <w:r w:rsidR="00C51FA6" w:rsidRPr="000D313D">
        <w:rPr>
          <w:szCs w:val="24"/>
        </w:rPr>
        <w:t>–</w:t>
      </w:r>
      <w:r w:rsidRPr="000D313D">
        <w:rPr>
          <w:szCs w:val="24"/>
        </w:rPr>
        <w:t xml:space="preserve"> 848,6 tūkst. Eur, vadovaujantis </w:t>
      </w:r>
      <w:r w:rsidR="000B56A5" w:rsidRPr="000D313D">
        <w:rPr>
          <w:szCs w:val="24"/>
        </w:rPr>
        <w:t>S</w:t>
      </w:r>
      <w:r w:rsidRPr="000D313D">
        <w:rPr>
          <w:szCs w:val="24"/>
        </w:rPr>
        <w:t>veikatos apsaugos ministro 2021 m. lapkričio 19 d. įsakymu Nr. V-2635</w:t>
      </w:r>
      <w:r w:rsidR="00C51FA6" w:rsidRPr="000D313D">
        <w:rPr>
          <w:szCs w:val="24"/>
        </w:rPr>
        <w:t>.</w:t>
      </w:r>
      <w:r w:rsidRPr="000D313D">
        <w:rPr>
          <w:noProof/>
          <w:szCs w:val="24"/>
        </w:rPr>
        <w:t xml:space="preserve"> </w:t>
      </w:r>
    </w:p>
    <w:p w14:paraId="3B5E6B7A" w14:textId="77777777" w:rsidR="00F064F7" w:rsidRPr="00D2633A" w:rsidRDefault="00667038" w:rsidP="007C5949">
      <w:pPr>
        <w:ind w:firstLine="567"/>
        <w:jc w:val="both"/>
        <w:rPr>
          <w:rFonts w:eastAsia="Calibri"/>
          <w:szCs w:val="24"/>
          <w:lang w:eastAsia="en-US"/>
        </w:rPr>
      </w:pPr>
      <w:r w:rsidRPr="00D2633A">
        <w:rPr>
          <w:rFonts w:eastAsia="Calibri"/>
          <w:b/>
          <w:szCs w:val="24"/>
          <w:lang w:eastAsia="en-US"/>
        </w:rPr>
        <w:t xml:space="preserve">Susisiekimo sistemos priežiūros ir plėtros programai </w:t>
      </w:r>
      <w:r w:rsidRPr="00D2633A">
        <w:rPr>
          <w:rFonts w:eastAsia="Calibri"/>
          <w:szCs w:val="24"/>
          <w:lang w:eastAsia="en-US"/>
        </w:rPr>
        <w:t>vykdyti</w:t>
      </w:r>
      <w:r w:rsidRPr="00D2633A">
        <w:rPr>
          <w:rFonts w:eastAsia="Calibri"/>
          <w:b/>
          <w:szCs w:val="24"/>
          <w:lang w:eastAsia="en-US"/>
        </w:rPr>
        <w:t xml:space="preserve"> </w:t>
      </w:r>
      <w:r w:rsidR="001C0513" w:rsidRPr="00D2633A">
        <w:rPr>
          <w:rFonts w:eastAsia="Calibri"/>
          <w:szCs w:val="24"/>
          <w:lang w:eastAsia="en-US"/>
        </w:rPr>
        <w:t xml:space="preserve">siūloma </w:t>
      </w:r>
      <w:r w:rsidR="00F064F7" w:rsidRPr="00D2633A">
        <w:rPr>
          <w:rFonts w:eastAsia="Calibri"/>
          <w:szCs w:val="24"/>
          <w:lang w:eastAsia="en-US"/>
        </w:rPr>
        <w:t>didinti 4</w:t>
      </w:r>
      <w:r w:rsidR="00D2633A" w:rsidRPr="00D2633A">
        <w:rPr>
          <w:rFonts w:eastAsia="Calibri"/>
          <w:szCs w:val="24"/>
          <w:lang w:eastAsia="en-US"/>
        </w:rPr>
        <w:t>77,5</w:t>
      </w:r>
      <w:r w:rsidR="00F064F7" w:rsidRPr="00D2633A">
        <w:rPr>
          <w:rFonts w:eastAsia="Calibri"/>
          <w:szCs w:val="24"/>
          <w:lang w:eastAsia="en-US"/>
        </w:rPr>
        <w:t xml:space="preserve"> tūkst. Eur, iš jų:</w:t>
      </w:r>
    </w:p>
    <w:p w14:paraId="3B5E6B7B" w14:textId="77777777" w:rsidR="00F064F7" w:rsidRPr="00D2633A" w:rsidRDefault="00FB1056" w:rsidP="007C5949">
      <w:pPr>
        <w:ind w:firstLine="567"/>
        <w:jc w:val="both"/>
        <w:rPr>
          <w:szCs w:val="24"/>
        </w:rPr>
      </w:pPr>
      <w:r w:rsidRPr="00D2633A">
        <w:rPr>
          <w:rFonts w:eastAsia="Calibri"/>
          <w:i/>
          <w:szCs w:val="24"/>
          <w:lang w:eastAsia="en-US"/>
        </w:rPr>
        <w:t>iš dotacijos Lypkių gatvės (Nr. LM0677) rekonstravimui lėšų</w:t>
      </w:r>
      <w:r w:rsidRPr="00D2633A">
        <w:rPr>
          <w:rFonts w:eastAsia="Calibri"/>
          <w:szCs w:val="24"/>
          <w:lang w:eastAsia="en-US"/>
        </w:rPr>
        <w:t xml:space="preserve"> mažin</w:t>
      </w:r>
      <w:r w:rsidR="00F064F7" w:rsidRPr="00D2633A">
        <w:rPr>
          <w:rFonts w:eastAsia="Calibri"/>
          <w:szCs w:val="24"/>
          <w:lang w:eastAsia="en-US"/>
        </w:rPr>
        <w:t xml:space="preserve">ama </w:t>
      </w:r>
      <w:r w:rsidRPr="00D2633A">
        <w:rPr>
          <w:rFonts w:eastAsia="Calibri"/>
          <w:szCs w:val="24"/>
          <w:lang w:eastAsia="en-US"/>
        </w:rPr>
        <w:t xml:space="preserve">17,0 tūkst. Eur, vadovaujantis </w:t>
      </w:r>
      <w:r w:rsidR="00FB3369" w:rsidRPr="00D2633A">
        <w:rPr>
          <w:szCs w:val="24"/>
        </w:rPr>
        <w:t>Lietuvos Respublikos vyriausybės 2021 m. lapkričio 17 d. nutarimu Nr. 955</w:t>
      </w:r>
      <w:r w:rsidR="00F064F7" w:rsidRPr="00D2633A">
        <w:rPr>
          <w:szCs w:val="24"/>
        </w:rPr>
        <w:t>;</w:t>
      </w:r>
    </w:p>
    <w:p w14:paraId="3B5E6B7C" w14:textId="77777777" w:rsidR="00FB3369" w:rsidRDefault="00F064F7" w:rsidP="007C5949">
      <w:pPr>
        <w:ind w:firstLine="567"/>
        <w:jc w:val="both"/>
        <w:rPr>
          <w:szCs w:val="24"/>
        </w:rPr>
      </w:pPr>
      <w:r w:rsidRPr="00D2633A">
        <w:rPr>
          <w:szCs w:val="24"/>
        </w:rPr>
        <w:t xml:space="preserve">iš </w:t>
      </w:r>
      <w:r w:rsidRPr="00D2633A">
        <w:rPr>
          <w:i/>
          <w:szCs w:val="24"/>
        </w:rPr>
        <w:t>lėšų savivaldybių išlaidoms, patirtoms vykdant įsipareigojimus vietinio (miesto ir priemiesčio) transporto vežėjams kompensuoti</w:t>
      </w:r>
      <w:r w:rsidRPr="00D2633A">
        <w:rPr>
          <w:szCs w:val="24"/>
        </w:rPr>
        <w:t xml:space="preserve"> didinama 485,2 tūkst. E</w:t>
      </w:r>
      <w:r w:rsidR="00233C0F" w:rsidRPr="00D2633A">
        <w:rPr>
          <w:szCs w:val="24"/>
        </w:rPr>
        <w:t>ur, vadovaujantis Lietuvos Respublikos vyriausybės 2021 m. l</w:t>
      </w:r>
      <w:r w:rsidR="00D2633A">
        <w:rPr>
          <w:szCs w:val="24"/>
        </w:rPr>
        <w:t>apkričio 24 d. nutarimu Nr. 977;</w:t>
      </w:r>
    </w:p>
    <w:p w14:paraId="3B5E6B7D" w14:textId="77777777" w:rsidR="00D2633A" w:rsidRPr="00D2633A" w:rsidRDefault="00D2633A" w:rsidP="007C5949">
      <w:pPr>
        <w:ind w:firstLine="567"/>
        <w:jc w:val="both"/>
        <w:rPr>
          <w:szCs w:val="24"/>
        </w:rPr>
      </w:pPr>
      <w:r w:rsidRPr="008120E8">
        <w:rPr>
          <w:rFonts w:eastAsia="Calibri"/>
          <w:i/>
          <w:szCs w:val="24"/>
          <w:lang w:eastAsia="en-US"/>
        </w:rPr>
        <w:t>iš</w:t>
      </w:r>
      <w:r w:rsidRPr="008120E8">
        <w:rPr>
          <w:rFonts w:eastAsia="Calibri"/>
          <w:szCs w:val="24"/>
          <w:lang w:eastAsia="en-US"/>
        </w:rPr>
        <w:t xml:space="preserve"> </w:t>
      </w:r>
      <w:r w:rsidRPr="008120E8">
        <w:rPr>
          <w:rFonts w:eastAsia="Calibri"/>
          <w:i/>
          <w:szCs w:val="24"/>
          <w:lang w:eastAsia="en-US"/>
        </w:rPr>
        <w:t>Europos Sąjungos finansinės paramos ir bendrojo finansavimo lėšų</w:t>
      </w:r>
      <w:r>
        <w:rPr>
          <w:rFonts w:eastAsia="Calibri"/>
          <w:i/>
          <w:szCs w:val="24"/>
          <w:lang w:eastAsia="en-US"/>
        </w:rPr>
        <w:t xml:space="preserve"> </w:t>
      </w:r>
      <w:r w:rsidRPr="00D2633A">
        <w:rPr>
          <w:rFonts w:eastAsia="Calibri"/>
          <w:szCs w:val="24"/>
          <w:lang w:eastAsia="en-US"/>
        </w:rPr>
        <w:t>didinama 9,3 tūkst. Eur</w:t>
      </w:r>
      <w:r>
        <w:rPr>
          <w:rFonts w:eastAsia="Calibri"/>
          <w:i/>
          <w:szCs w:val="24"/>
          <w:lang w:eastAsia="en-US"/>
        </w:rPr>
        <w:t xml:space="preserve"> </w:t>
      </w:r>
      <w:r w:rsidRPr="00D2633A">
        <w:rPr>
          <w:rFonts w:eastAsia="Calibri"/>
          <w:szCs w:val="24"/>
          <w:lang w:eastAsia="en-US"/>
        </w:rPr>
        <w:t>Teatro ir Sukilėlių g. rekonstrukcijai vykdyti</w:t>
      </w:r>
      <w:r>
        <w:rPr>
          <w:rFonts w:eastAsia="Calibri"/>
          <w:i/>
          <w:szCs w:val="24"/>
          <w:lang w:eastAsia="en-US"/>
        </w:rPr>
        <w:t>.</w:t>
      </w:r>
    </w:p>
    <w:p w14:paraId="3B5E6B7E" w14:textId="77777777" w:rsidR="00202FCC" w:rsidRDefault="00202FCC" w:rsidP="00202FCC">
      <w:pPr>
        <w:ind w:firstLine="567"/>
        <w:jc w:val="both"/>
        <w:rPr>
          <w:szCs w:val="24"/>
        </w:rPr>
      </w:pPr>
      <w:r w:rsidRPr="008120E8">
        <w:rPr>
          <w:rFonts w:eastAsia="Calibri"/>
          <w:b/>
          <w:szCs w:val="24"/>
          <w:lang w:eastAsia="en-US"/>
        </w:rPr>
        <w:t>Miesto infrastruktūros objektų priežiūros ir modernizavimo programai</w:t>
      </w:r>
      <w:r w:rsidRPr="008120E8">
        <w:rPr>
          <w:rFonts w:eastAsia="Calibri"/>
          <w:szCs w:val="24"/>
          <w:lang w:eastAsia="en-US"/>
        </w:rPr>
        <w:t xml:space="preserve"> vykdyti </w:t>
      </w:r>
      <w:r w:rsidRPr="008120E8">
        <w:rPr>
          <w:rFonts w:eastAsia="Calibri"/>
          <w:i/>
          <w:szCs w:val="24"/>
          <w:lang w:eastAsia="en-US"/>
        </w:rPr>
        <w:t>iš</w:t>
      </w:r>
      <w:r w:rsidRPr="008120E8">
        <w:rPr>
          <w:rFonts w:eastAsia="Calibri"/>
          <w:szCs w:val="24"/>
          <w:lang w:eastAsia="en-US"/>
        </w:rPr>
        <w:t xml:space="preserve"> </w:t>
      </w:r>
      <w:r w:rsidRPr="008120E8">
        <w:rPr>
          <w:rFonts w:eastAsia="Calibri"/>
          <w:i/>
          <w:szCs w:val="24"/>
          <w:lang w:eastAsia="en-US"/>
        </w:rPr>
        <w:t>Europos Sąjungos finansinės paramos ir bendrojo finansavimo lėšų</w:t>
      </w:r>
      <w:r>
        <w:rPr>
          <w:rFonts w:eastAsia="Calibri"/>
          <w:i/>
          <w:szCs w:val="24"/>
          <w:lang w:eastAsia="en-US"/>
        </w:rPr>
        <w:t>,</w:t>
      </w:r>
      <w:r w:rsidRPr="008120E8">
        <w:rPr>
          <w:szCs w:val="24"/>
        </w:rPr>
        <w:t xml:space="preserve"> nekeičiant bendros asignavimų apimties</w:t>
      </w:r>
      <w:r>
        <w:rPr>
          <w:szCs w:val="24"/>
        </w:rPr>
        <w:t xml:space="preserve">, </w:t>
      </w:r>
      <w:r w:rsidRPr="008120E8">
        <w:rPr>
          <w:rFonts w:eastAsia="Calibri"/>
          <w:szCs w:val="24"/>
          <w:lang w:eastAsia="en-US"/>
        </w:rPr>
        <w:t>siūloma</w:t>
      </w:r>
      <w:r>
        <w:rPr>
          <w:szCs w:val="24"/>
        </w:rPr>
        <w:t xml:space="preserve"> patikslinti asignavimus pagal ekonominę klasifikaciją </w:t>
      </w:r>
      <w:r w:rsidR="00C72346">
        <w:rPr>
          <w:szCs w:val="24"/>
        </w:rPr>
        <w:t>projektui „</w:t>
      </w:r>
      <w:r w:rsidR="00875534" w:rsidRPr="00875534">
        <w:rPr>
          <w:szCs w:val="24"/>
        </w:rPr>
        <w:t xml:space="preserve">Kompleksinis tikslinės teritorijos </w:t>
      </w:r>
      <w:r w:rsidR="00875534">
        <w:rPr>
          <w:szCs w:val="24"/>
        </w:rPr>
        <w:t>daugiabučių namų kiemų tvarkym</w:t>
      </w:r>
      <w:r w:rsidR="00C72346">
        <w:rPr>
          <w:szCs w:val="24"/>
        </w:rPr>
        <w:t>as“</w:t>
      </w:r>
      <w:r w:rsidR="00875534">
        <w:rPr>
          <w:szCs w:val="24"/>
        </w:rPr>
        <w:t xml:space="preserve">: 0,4 tūkst. Eur mažinti turtui </w:t>
      </w:r>
      <w:r w:rsidR="00875534" w:rsidRPr="00F17747">
        <w:rPr>
          <w:szCs w:val="24"/>
        </w:rPr>
        <w:t xml:space="preserve">įsigyti ir ta pačia suma didinti darbo užmokesčiui </w:t>
      </w:r>
      <w:r w:rsidR="00F17747" w:rsidRPr="00F17747">
        <w:rPr>
          <w:szCs w:val="24"/>
        </w:rPr>
        <w:t>bei socialinio draudimo įmokoms.</w:t>
      </w:r>
    </w:p>
    <w:p w14:paraId="3B5E6B7F" w14:textId="77777777" w:rsidR="00ED03F9" w:rsidRDefault="00FE1E99" w:rsidP="00202FCC">
      <w:pPr>
        <w:ind w:firstLine="567"/>
        <w:jc w:val="both"/>
        <w:rPr>
          <w:rFonts w:eastAsia="SimSun"/>
          <w:szCs w:val="24"/>
        </w:rPr>
      </w:pPr>
      <w:r w:rsidRPr="008120E8">
        <w:rPr>
          <w:rFonts w:eastAsia="Calibri"/>
          <w:b/>
          <w:szCs w:val="24"/>
          <w:lang w:eastAsia="en-US"/>
        </w:rPr>
        <w:t>Ugdymo proceso užtikrinimo programai</w:t>
      </w:r>
      <w:r w:rsidRPr="008120E8">
        <w:rPr>
          <w:rFonts w:eastAsia="Calibri"/>
          <w:szCs w:val="24"/>
          <w:lang w:eastAsia="en-US"/>
        </w:rPr>
        <w:t xml:space="preserve"> vykdyti </w:t>
      </w:r>
      <w:r w:rsidR="00F50ADF" w:rsidRPr="008120E8">
        <w:rPr>
          <w:rFonts w:eastAsia="Calibri"/>
          <w:i/>
          <w:szCs w:val="24"/>
          <w:lang w:eastAsia="en-US"/>
        </w:rPr>
        <w:t>iš</w:t>
      </w:r>
      <w:r w:rsidR="00F50ADF" w:rsidRPr="008120E8">
        <w:rPr>
          <w:rFonts w:eastAsia="Calibri"/>
          <w:szCs w:val="24"/>
          <w:lang w:eastAsia="en-US"/>
        </w:rPr>
        <w:t xml:space="preserve"> </w:t>
      </w:r>
      <w:r w:rsidR="00F50ADF" w:rsidRPr="008120E8">
        <w:rPr>
          <w:rFonts w:eastAsia="Calibri"/>
          <w:i/>
          <w:szCs w:val="24"/>
          <w:lang w:eastAsia="en-US"/>
        </w:rPr>
        <w:t>Europos Sąjungos finansinės paramos ir bendrojo finansavimo lėšų</w:t>
      </w:r>
      <w:r w:rsidR="00ED03F9">
        <w:rPr>
          <w:rFonts w:eastAsia="Calibri"/>
          <w:i/>
          <w:szCs w:val="24"/>
          <w:lang w:eastAsia="en-US"/>
        </w:rPr>
        <w:t>,</w:t>
      </w:r>
      <w:r w:rsidR="00766569" w:rsidRPr="008120E8">
        <w:rPr>
          <w:szCs w:val="24"/>
        </w:rPr>
        <w:t xml:space="preserve"> nekeičiant bendros asignavimų apimties</w:t>
      </w:r>
      <w:r w:rsidR="00ED03F9">
        <w:rPr>
          <w:szCs w:val="24"/>
        </w:rPr>
        <w:t>,</w:t>
      </w:r>
      <w:r w:rsidR="007F4B8F">
        <w:rPr>
          <w:szCs w:val="24"/>
        </w:rPr>
        <w:t xml:space="preserve"> </w:t>
      </w:r>
      <w:r w:rsidR="00ED03F9" w:rsidRPr="008120E8">
        <w:rPr>
          <w:rFonts w:eastAsia="Calibri"/>
          <w:szCs w:val="24"/>
          <w:lang w:eastAsia="en-US"/>
        </w:rPr>
        <w:t>siūloma</w:t>
      </w:r>
      <w:r w:rsidR="00ED03F9">
        <w:rPr>
          <w:szCs w:val="24"/>
        </w:rPr>
        <w:t xml:space="preserve"> </w:t>
      </w:r>
      <w:r w:rsidR="007F4B8F">
        <w:rPr>
          <w:szCs w:val="24"/>
        </w:rPr>
        <w:t xml:space="preserve">patikslinti asignavimus </w:t>
      </w:r>
      <w:r w:rsidR="00ED03F9">
        <w:rPr>
          <w:szCs w:val="24"/>
        </w:rPr>
        <w:t xml:space="preserve">pagal ekonominę klasifikaciją </w:t>
      </w:r>
      <w:r w:rsidR="00734803" w:rsidRPr="00734803">
        <w:rPr>
          <w:szCs w:val="24"/>
        </w:rPr>
        <w:t>Klaipėdos karalienės Luizės jaunimo centro (Puodžių g.) modernizavim</w:t>
      </w:r>
      <w:r w:rsidR="00734803">
        <w:rPr>
          <w:szCs w:val="24"/>
        </w:rPr>
        <w:t>ui</w:t>
      </w:r>
      <w:r w:rsidR="00734803" w:rsidRPr="00734803">
        <w:rPr>
          <w:szCs w:val="24"/>
        </w:rPr>
        <w:t>, plėtojant neformaliojo ugdymosi galimybes</w:t>
      </w:r>
      <w:r w:rsidR="00ED03F9" w:rsidRPr="008120E8">
        <w:rPr>
          <w:szCs w:val="24"/>
        </w:rPr>
        <w:t xml:space="preserve">: mažinti </w:t>
      </w:r>
      <w:r w:rsidR="00734803">
        <w:rPr>
          <w:szCs w:val="24"/>
        </w:rPr>
        <w:t>10,9</w:t>
      </w:r>
      <w:r w:rsidR="00ED03F9" w:rsidRPr="008120E8">
        <w:rPr>
          <w:szCs w:val="24"/>
        </w:rPr>
        <w:t xml:space="preserve"> tūkst. Eur </w:t>
      </w:r>
      <w:r w:rsidR="00ED03F9" w:rsidRPr="008120E8">
        <w:rPr>
          <w:rFonts w:eastAsia="SimSun"/>
          <w:szCs w:val="24"/>
        </w:rPr>
        <w:t xml:space="preserve">išlaidoms ir ta pačia suma didinti </w:t>
      </w:r>
      <w:r w:rsidR="003E3760">
        <w:rPr>
          <w:rFonts w:eastAsia="SimSun"/>
          <w:szCs w:val="24"/>
        </w:rPr>
        <w:t>turtui (</w:t>
      </w:r>
      <w:r w:rsidR="00734803">
        <w:rPr>
          <w:rFonts w:eastAsia="SimSun"/>
          <w:szCs w:val="24"/>
        </w:rPr>
        <w:t>baldų bei garso ir apšvietimo įrangai įsigyti</w:t>
      </w:r>
      <w:r w:rsidR="003E3760">
        <w:rPr>
          <w:rFonts w:eastAsia="SimSun"/>
          <w:szCs w:val="24"/>
        </w:rPr>
        <w:t>)</w:t>
      </w:r>
      <w:r w:rsidR="00233990">
        <w:rPr>
          <w:rFonts w:eastAsia="SimSun"/>
          <w:szCs w:val="24"/>
        </w:rPr>
        <w:t>.</w:t>
      </w:r>
    </w:p>
    <w:p w14:paraId="3B5E6B80" w14:textId="77777777" w:rsidR="00EE398A" w:rsidRPr="000D313D" w:rsidRDefault="006C4375" w:rsidP="00EE398A">
      <w:pPr>
        <w:tabs>
          <w:tab w:val="left" w:pos="567"/>
        </w:tabs>
        <w:jc w:val="both"/>
        <w:rPr>
          <w:szCs w:val="24"/>
        </w:rPr>
      </w:pPr>
      <w:r w:rsidRPr="008120E8">
        <w:rPr>
          <w:rFonts w:eastAsia="Calibri"/>
          <w:b/>
          <w:szCs w:val="24"/>
          <w:lang w:eastAsia="en-US"/>
        </w:rPr>
        <w:tab/>
      </w:r>
      <w:r w:rsidR="00F552B1" w:rsidRPr="000D313D">
        <w:rPr>
          <w:rFonts w:eastAsia="Calibri"/>
          <w:b/>
          <w:szCs w:val="24"/>
          <w:lang w:eastAsia="en-US"/>
        </w:rPr>
        <w:t>Socialinės atskirties mažinimo program</w:t>
      </w:r>
      <w:r w:rsidR="00BB0EED" w:rsidRPr="000D313D">
        <w:rPr>
          <w:rFonts w:eastAsia="Calibri"/>
          <w:b/>
          <w:szCs w:val="24"/>
          <w:lang w:eastAsia="en-US"/>
        </w:rPr>
        <w:t xml:space="preserve">ai </w:t>
      </w:r>
      <w:r w:rsidR="00BB0EED" w:rsidRPr="000D313D">
        <w:rPr>
          <w:rFonts w:eastAsia="Calibri"/>
          <w:szCs w:val="24"/>
          <w:lang w:eastAsia="en-US"/>
        </w:rPr>
        <w:t>vykdyti</w:t>
      </w:r>
      <w:r w:rsidR="00F552B1" w:rsidRPr="000D313D">
        <w:rPr>
          <w:rFonts w:eastAsia="Calibri"/>
          <w:b/>
          <w:szCs w:val="24"/>
          <w:lang w:eastAsia="en-US"/>
        </w:rPr>
        <w:t xml:space="preserve"> </w:t>
      </w:r>
      <w:r w:rsidR="00F552B1" w:rsidRPr="000D313D">
        <w:rPr>
          <w:rFonts w:eastAsia="Calibri"/>
          <w:szCs w:val="24"/>
          <w:lang w:eastAsia="en-US"/>
        </w:rPr>
        <w:t>siūloma</w:t>
      </w:r>
      <w:r w:rsidR="00F552B1" w:rsidRPr="000D313D">
        <w:rPr>
          <w:rFonts w:eastAsia="Calibri"/>
          <w:b/>
          <w:szCs w:val="24"/>
          <w:lang w:eastAsia="en-US"/>
        </w:rPr>
        <w:t xml:space="preserve"> </w:t>
      </w:r>
      <w:r w:rsidR="00EE398A" w:rsidRPr="000D313D">
        <w:rPr>
          <w:rFonts w:eastAsia="Calibri"/>
          <w:i/>
          <w:szCs w:val="24"/>
          <w:lang w:eastAsia="en-US"/>
        </w:rPr>
        <w:t>iš</w:t>
      </w:r>
      <w:r w:rsidR="00EE398A" w:rsidRPr="000D313D">
        <w:rPr>
          <w:rFonts w:eastAsia="Calibri"/>
          <w:b/>
          <w:szCs w:val="24"/>
          <w:lang w:eastAsia="en-US"/>
        </w:rPr>
        <w:t xml:space="preserve"> </w:t>
      </w:r>
      <w:r w:rsidR="00EE398A" w:rsidRPr="000D313D">
        <w:rPr>
          <w:i/>
          <w:szCs w:val="24"/>
        </w:rPr>
        <w:t>specialios tikslinės dotacijos valstybinėms (valstybės perduotoms savivaldybėms) funkcijoms</w:t>
      </w:r>
      <w:r w:rsidR="00EE398A" w:rsidRPr="000D313D">
        <w:rPr>
          <w:szCs w:val="24"/>
        </w:rPr>
        <w:t xml:space="preserve"> </w:t>
      </w:r>
      <w:r w:rsidR="00EE398A" w:rsidRPr="000D313D">
        <w:rPr>
          <w:i/>
          <w:szCs w:val="24"/>
        </w:rPr>
        <w:t>atlikti lėšų</w:t>
      </w:r>
      <w:r w:rsidR="00EE398A" w:rsidRPr="000D313D">
        <w:rPr>
          <w:szCs w:val="24"/>
        </w:rPr>
        <w:t xml:space="preserve"> </w:t>
      </w:r>
      <w:r w:rsidR="00EE398A" w:rsidRPr="000D313D">
        <w:rPr>
          <w:rFonts w:eastAsia="Calibri"/>
          <w:szCs w:val="24"/>
          <w:lang w:eastAsia="en-US"/>
        </w:rPr>
        <w:t>didinti</w:t>
      </w:r>
      <w:r w:rsidR="00EE398A" w:rsidRPr="000D313D">
        <w:rPr>
          <w:lang w:eastAsia="ar-SA"/>
        </w:rPr>
        <w:t xml:space="preserve"> asignavimus </w:t>
      </w:r>
      <w:r w:rsidR="009E1D3A" w:rsidRPr="000D313D">
        <w:rPr>
          <w:lang w:eastAsia="ar-SA"/>
        </w:rPr>
        <w:t>14</w:t>
      </w:r>
      <w:r w:rsidR="003E3760">
        <w:rPr>
          <w:lang w:eastAsia="ar-SA"/>
        </w:rPr>
        <w:t>2,4</w:t>
      </w:r>
      <w:r w:rsidR="00EE398A" w:rsidRPr="000D313D">
        <w:rPr>
          <w:lang w:eastAsia="ar-SA"/>
        </w:rPr>
        <w:t xml:space="preserve"> tūkst. Eur, vadovaujantis </w:t>
      </w:r>
      <w:r w:rsidR="00EE398A" w:rsidRPr="000D313D">
        <w:rPr>
          <w:szCs w:val="24"/>
        </w:rPr>
        <w:t>Socialinės apsaugos ir darbo ministro 202</w:t>
      </w:r>
      <w:r w:rsidR="009E1D3A" w:rsidRPr="000D313D">
        <w:rPr>
          <w:szCs w:val="24"/>
        </w:rPr>
        <w:t>1</w:t>
      </w:r>
      <w:r w:rsidR="00EE398A" w:rsidRPr="000D313D">
        <w:rPr>
          <w:szCs w:val="24"/>
        </w:rPr>
        <w:t>-11-</w:t>
      </w:r>
      <w:r w:rsidR="009E1D3A" w:rsidRPr="000D313D">
        <w:rPr>
          <w:szCs w:val="24"/>
        </w:rPr>
        <w:t>10</w:t>
      </w:r>
      <w:r w:rsidR="00EE398A" w:rsidRPr="000D313D">
        <w:rPr>
          <w:szCs w:val="24"/>
        </w:rPr>
        <w:t xml:space="preserve"> įsakymu Nr. A1-</w:t>
      </w:r>
      <w:r w:rsidR="009E1D3A" w:rsidRPr="000D313D">
        <w:rPr>
          <w:szCs w:val="24"/>
        </w:rPr>
        <w:t>798</w:t>
      </w:r>
      <w:r w:rsidR="00EE398A" w:rsidRPr="000D313D">
        <w:rPr>
          <w:szCs w:val="24"/>
        </w:rPr>
        <w:t>, iš jų:</w:t>
      </w:r>
    </w:p>
    <w:p w14:paraId="3B5E6B81" w14:textId="77777777" w:rsidR="009E1D3A" w:rsidRPr="000D313D" w:rsidRDefault="009E1D3A" w:rsidP="00EE398A">
      <w:pPr>
        <w:ind w:firstLine="540"/>
        <w:jc w:val="both"/>
        <w:rPr>
          <w:lang w:eastAsia="ar-SA"/>
        </w:rPr>
      </w:pPr>
      <w:r w:rsidRPr="000D313D">
        <w:rPr>
          <w:lang w:eastAsia="ar-SA"/>
        </w:rPr>
        <w:t>6</w:t>
      </w:r>
      <w:r w:rsidR="00233990" w:rsidRPr="000D313D">
        <w:rPr>
          <w:lang w:eastAsia="ar-SA"/>
        </w:rPr>
        <w:t>5</w:t>
      </w:r>
      <w:r w:rsidRPr="000D313D">
        <w:rPr>
          <w:lang w:eastAsia="ar-SA"/>
        </w:rPr>
        <w:t>,0</w:t>
      </w:r>
      <w:r w:rsidR="00EE398A" w:rsidRPr="000D313D">
        <w:rPr>
          <w:lang w:eastAsia="ar-SA"/>
        </w:rPr>
        <w:t xml:space="preserve"> tūkst</w:t>
      </w:r>
      <w:r w:rsidRPr="000D313D">
        <w:rPr>
          <w:lang w:eastAsia="ar-SA"/>
        </w:rPr>
        <w:t>. Eur – socialinėms paslaugoms;</w:t>
      </w:r>
    </w:p>
    <w:p w14:paraId="3B5E6B82" w14:textId="77777777" w:rsidR="009E1D3A" w:rsidRPr="000D313D" w:rsidRDefault="009E1D3A" w:rsidP="00EE398A">
      <w:pPr>
        <w:ind w:firstLine="540"/>
        <w:jc w:val="both"/>
        <w:rPr>
          <w:lang w:eastAsia="ar-SA"/>
        </w:rPr>
      </w:pPr>
      <w:r w:rsidRPr="000D313D">
        <w:rPr>
          <w:lang w:eastAsia="ar-SA"/>
        </w:rPr>
        <w:t>2</w:t>
      </w:r>
      <w:r w:rsidR="00233990" w:rsidRPr="000D313D">
        <w:rPr>
          <w:lang w:eastAsia="ar-SA"/>
        </w:rPr>
        <w:t>7,4</w:t>
      </w:r>
      <w:r w:rsidRPr="000D313D">
        <w:rPr>
          <w:lang w:eastAsia="ar-SA"/>
        </w:rPr>
        <w:t xml:space="preserve"> tūkst. Eur – </w:t>
      </w:r>
      <w:r w:rsidRPr="000D313D">
        <w:rPr>
          <w:lang w:val="pt-PT"/>
        </w:rPr>
        <w:t>socialinėms išmokoms ir kompensacijoms mokėti;</w:t>
      </w:r>
    </w:p>
    <w:p w14:paraId="3B5E6B83" w14:textId="77777777" w:rsidR="00233990" w:rsidRDefault="009E1D3A" w:rsidP="00EE398A">
      <w:pPr>
        <w:ind w:firstLine="540"/>
        <w:jc w:val="both"/>
        <w:rPr>
          <w:lang w:eastAsia="ar-SA"/>
        </w:rPr>
      </w:pPr>
      <w:r w:rsidRPr="000D313D">
        <w:rPr>
          <w:lang w:eastAsia="ar-SA"/>
        </w:rPr>
        <w:t>5</w:t>
      </w:r>
      <w:r w:rsidR="00233990" w:rsidRPr="000D313D">
        <w:rPr>
          <w:lang w:eastAsia="ar-SA"/>
        </w:rPr>
        <w:t>0</w:t>
      </w:r>
      <w:r w:rsidRPr="000D313D">
        <w:rPr>
          <w:lang w:eastAsia="ar-SA"/>
        </w:rPr>
        <w:t>,0</w:t>
      </w:r>
      <w:r w:rsidR="00EE398A" w:rsidRPr="000D313D">
        <w:rPr>
          <w:lang w:eastAsia="ar-SA"/>
        </w:rPr>
        <w:t xml:space="preserve"> tūkst. Eur – </w:t>
      </w:r>
      <w:r w:rsidR="00EE398A" w:rsidRPr="000D313D">
        <w:t>b</w:t>
      </w:r>
      <w:r w:rsidR="00EE398A" w:rsidRPr="000D313D">
        <w:rPr>
          <w:lang w:eastAsia="ar-SA"/>
        </w:rPr>
        <w:t>ūsto nuomos mokesčio daliai kompensuoti</w:t>
      </w:r>
      <w:r w:rsidRPr="000D313D">
        <w:rPr>
          <w:lang w:eastAsia="ar-SA"/>
        </w:rPr>
        <w:t>.</w:t>
      </w:r>
    </w:p>
    <w:p w14:paraId="3B5E6B84" w14:textId="77777777" w:rsidR="006A103D" w:rsidRDefault="00FC786E" w:rsidP="006A103D">
      <w:pPr>
        <w:ind w:firstLine="540"/>
        <w:jc w:val="both"/>
        <w:rPr>
          <w:rFonts w:eastAsia="SimSun"/>
          <w:szCs w:val="24"/>
        </w:rPr>
      </w:pPr>
      <w:r>
        <w:rPr>
          <w:lang w:eastAsia="ar-SA"/>
        </w:rPr>
        <w:t>I</w:t>
      </w:r>
      <w:r w:rsidR="00233990">
        <w:rPr>
          <w:lang w:eastAsia="ar-SA"/>
        </w:rPr>
        <w:t>š apyvartinių lėšų 2021 m. sausio 1 d. likučio (sprendimo 3 priedas)</w:t>
      </w:r>
      <w:r>
        <w:rPr>
          <w:lang w:eastAsia="ar-SA"/>
        </w:rPr>
        <w:t>,</w:t>
      </w:r>
      <w:r w:rsidR="00233990">
        <w:rPr>
          <w:lang w:eastAsia="ar-SA"/>
        </w:rPr>
        <w:t xml:space="preserve"> nekeičiant bendros asignavimų apimties</w:t>
      </w:r>
      <w:r>
        <w:rPr>
          <w:lang w:eastAsia="ar-SA"/>
        </w:rPr>
        <w:t>,</w:t>
      </w:r>
      <w:r w:rsidR="00EE398A" w:rsidRPr="00545BB6">
        <w:rPr>
          <w:lang w:eastAsia="ar-SA"/>
        </w:rPr>
        <w:t xml:space="preserve"> </w:t>
      </w:r>
      <w:r w:rsidR="00616935" w:rsidRPr="008120E8">
        <w:rPr>
          <w:rFonts w:eastAsia="Calibri"/>
          <w:b/>
          <w:szCs w:val="24"/>
          <w:lang w:eastAsia="en-US"/>
        </w:rPr>
        <w:t>Ugdymo proceso užtikrinimo programai</w:t>
      </w:r>
      <w:r w:rsidR="00616935" w:rsidRPr="008120E8">
        <w:rPr>
          <w:rFonts w:eastAsia="Calibri"/>
          <w:szCs w:val="24"/>
          <w:lang w:eastAsia="en-US"/>
        </w:rPr>
        <w:t xml:space="preserve"> vykdyti </w:t>
      </w:r>
      <w:r>
        <w:rPr>
          <w:rFonts w:eastAsia="Calibri"/>
          <w:szCs w:val="24"/>
          <w:lang w:eastAsia="en-US"/>
        </w:rPr>
        <w:t xml:space="preserve">siūloma </w:t>
      </w:r>
      <w:r w:rsidR="006A103D">
        <w:rPr>
          <w:szCs w:val="24"/>
        </w:rPr>
        <w:t xml:space="preserve">patikslinti asignavimus pagal ekonominę klasifikaciją </w:t>
      </w:r>
      <w:r w:rsidR="006A103D" w:rsidRPr="00734803">
        <w:rPr>
          <w:szCs w:val="24"/>
        </w:rPr>
        <w:t>Klaipėdos karalienės Luizės jaunimo centro (Puodžių g.) modernizavim</w:t>
      </w:r>
      <w:r w:rsidR="006A103D">
        <w:rPr>
          <w:szCs w:val="24"/>
        </w:rPr>
        <w:t>ui</w:t>
      </w:r>
      <w:r w:rsidR="006A103D" w:rsidRPr="00734803">
        <w:rPr>
          <w:szCs w:val="24"/>
        </w:rPr>
        <w:t>, plėtojant neformaliojo ugdymosi galimybes</w:t>
      </w:r>
      <w:r w:rsidR="006A103D" w:rsidRPr="008120E8">
        <w:rPr>
          <w:szCs w:val="24"/>
        </w:rPr>
        <w:t xml:space="preserve">: mažinti </w:t>
      </w:r>
      <w:r w:rsidR="006A103D">
        <w:rPr>
          <w:szCs w:val="24"/>
        </w:rPr>
        <w:t>3,2</w:t>
      </w:r>
      <w:r w:rsidR="006A103D" w:rsidRPr="008120E8">
        <w:rPr>
          <w:szCs w:val="24"/>
        </w:rPr>
        <w:t xml:space="preserve"> tūkst. Eur </w:t>
      </w:r>
      <w:r w:rsidR="006A103D" w:rsidRPr="008120E8">
        <w:rPr>
          <w:rFonts w:eastAsia="SimSun"/>
          <w:szCs w:val="24"/>
        </w:rPr>
        <w:t xml:space="preserve">išlaidoms ir ta pačia suma didinti </w:t>
      </w:r>
      <w:r w:rsidR="006A103D">
        <w:rPr>
          <w:rFonts w:eastAsia="SimSun"/>
          <w:szCs w:val="24"/>
        </w:rPr>
        <w:t>baldų bei garso ir apšvietimo įrangai įsigyti.</w:t>
      </w:r>
    </w:p>
    <w:p w14:paraId="3B5E6B85" w14:textId="77777777" w:rsidR="00AF5546" w:rsidRPr="008120E8" w:rsidRDefault="008035ED" w:rsidP="008120E8">
      <w:pPr>
        <w:ind w:firstLine="567"/>
        <w:jc w:val="both"/>
        <w:rPr>
          <w:b/>
          <w:szCs w:val="24"/>
        </w:rPr>
      </w:pPr>
      <w:r w:rsidRPr="008120E8">
        <w:rPr>
          <w:b/>
          <w:szCs w:val="24"/>
        </w:rPr>
        <w:t>3. Kokių rezultatų laukiama.</w:t>
      </w:r>
    </w:p>
    <w:p w14:paraId="3B5E6B86" w14:textId="77777777" w:rsidR="00AF5546" w:rsidRPr="008120E8" w:rsidRDefault="008035ED" w:rsidP="008120E8">
      <w:pPr>
        <w:ind w:firstLine="567"/>
        <w:jc w:val="both"/>
        <w:rPr>
          <w:szCs w:val="24"/>
        </w:rPr>
      </w:pPr>
      <w:r w:rsidRPr="008120E8">
        <w:rPr>
          <w:szCs w:val="24"/>
        </w:rPr>
        <w:t xml:space="preserve">Priėmus šį sprendimą, </w:t>
      </w:r>
      <w:r w:rsidR="002A646D" w:rsidRPr="008120E8">
        <w:rPr>
          <w:szCs w:val="24"/>
        </w:rPr>
        <w:t xml:space="preserve">Savivaldybės administracijai </w:t>
      </w:r>
      <w:r w:rsidRPr="008120E8">
        <w:rPr>
          <w:szCs w:val="24"/>
        </w:rPr>
        <w:t xml:space="preserve">bus </w:t>
      </w:r>
      <w:r w:rsidR="001351F6" w:rsidRPr="008120E8">
        <w:rPr>
          <w:szCs w:val="24"/>
        </w:rPr>
        <w:t xml:space="preserve">skirti </w:t>
      </w:r>
      <w:r w:rsidRPr="008120E8">
        <w:rPr>
          <w:szCs w:val="24"/>
        </w:rPr>
        <w:t>asignavimai programų priemonėms vykdyti iš dotacijų</w:t>
      </w:r>
      <w:r w:rsidR="003B5C3E" w:rsidRPr="008120E8">
        <w:rPr>
          <w:szCs w:val="24"/>
        </w:rPr>
        <w:t xml:space="preserve"> </w:t>
      </w:r>
      <w:r w:rsidR="006A103D">
        <w:rPr>
          <w:szCs w:val="24"/>
        </w:rPr>
        <w:t>bei</w:t>
      </w:r>
      <w:r w:rsidR="000A09D9" w:rsidRPr="008120E8">
        <w:rPr>
          <w:szCs w:val="24"/>
        </w:rPr>
        <w:t xml:space="preserve"> </w:t>
      </w:r>
      <w:r w:rsidR="00B27B6A" w:rsidRPr="008120E8">
        <w:rPr>
          <w:szCs w:val="24"/>
        </w:rPr>
        <w:t xml:space="preserve">patikslinti asignavimai </w:t>
      </w:r>
      <w:r w:rsidR="003B5C3E" w:rsidRPr="008120E8">
        <w:rPr>
          <w:szCs w:val="24"/>
        </w:rPr>
        <w:t>pagal ekonominę klasifikaciją</w:t>
      </w:r>
      <w:r w:rsidRPr="008120E8">
        <w:rPr>
          <w:szCs w:val="24"/>
        </w:rPr>
        <w:t>.</w:t>
      </w:r>
    </w:p>
    <w:p w14:paraId="3B5E6B87" w14:textId="77777777" w:rsidR="00AF5546" w:rsidRPr="008120E8" w:rsidRDefault="008035ED" w:rsidP="008120E8">
      <w:pPr>
        <w:ind w:firstLine="567"/>
        <w:jc w:val="both"/>
        <w:rPr>
          <w:b/>
          <w:szCs w:val="24"/>
        </w:rPr>
      </w:pPr>
      <w:r w:rsidRPr="008120E8">
        <w:rPr>
          <w:b/>
          <w:szCs w:val="24"/>
        </w:rPr>
        <w:t>4. Sprendimo projekto rengimo metu gauti specialistų vertinimai.</w:t>
      </w:r>
    </w:p>
    <w:p w14:paraId="3B5E6B88" w14:textId="77777777" w:rsidR="00AF5546" w:rsidRPr="008120E8" w:rsidRDefault="008035ED" w:rsidP="008120E8">
      <w:pPr>
        <w:ind w:firstLine="567"/>
        <w:jc w:val="both"/>
        <w:rPr>
          <w:szCs w:val="24"/>
        </w:rPr>
      </w:pPr>
      <w:r w:rsidRPr="008120E8">
        <w:rPr>
          <w:szCs w:val="24"/>
        </w:rPr>
        <w:t>Negauta.</w:t>
      </w:r>
    </w:p>
    <w:p w14:paraId="3B5E6B89" w14:textId="77777777" w:rsidR="00AF5546" w:rsidRPr="008120E8" w:rsidRDefault="008035ED" w:rsidP="008120E8">
      <w:pPr>
        <w:ind w:firstLine="567"/>
        <w:jc w:val="both"/>
        <w:rPr>
          <w:b/>
          <w:szCs w:val="24"/>
        </w:rPr>
      </w:pPr>
      <w:r w:rsidRPr="008120E8">
        <w:rPr>
          <w:b/>
          <w:szCs w:val="24"/>
        </w:rPr>
        <w:t>5. Išlaidų sąmatos, skaičiavimai, reikalingi pagrindimai ir paaiškinimai.</w:t>
      </w:r>
    </w:p>
    <w:p w14:paraId="3B5E6B8A" w14:textId="77777777" w:rsidR="00AF5546" w:rsidRPr="008120E8" w:rsidRDefault="008015E9" w:rsidP="008120E8">
      <w:pPr>
        <w:ind w:firstLine="567"/>
        <w:jc w:val="both"/>
        <w:rPr>
          <w:szCs w:val="24"/>
        </w:rPr>
      </w:pPr>
      <w:r w:rsidRPr="008120E8">
        <w:rPr>
          <w:szCs w:val="24"/>
        </w:rPr>
        <w:t>Savivaldybės administracija</w:t>
      </w:r>
      <w:r w:rsidR="008035ED" w:rsidRPr="008120E8">
        <w:rPr>
          <w:szCs w:val="24"/>
        </w:rPr>
        <w:t>, teikdam</w:t>
      </w:r>
      <w:r w:rsidRPr="008120E8">
        <w:rPr>
          <w:szCs w:val="24"/>
        </w:rPr>
        <w:t>a</w:t>
      </w:r>
      <w:r w:rsidR="008035ED" w:rsidRPr="008120E8">
        <w:rPr>
          <w:szCs w:val="24"/>
        </w:rPr>
        <w:t xml:space="preserve"> paraiškas, pateikė skaičiavimus, paaiškinimus bei pagrindimus.</w:t>
      </w:r>
    </w:p>
    <w:p w14:paraId="3B5E6B8B" w14:textId="77777777" w:rsidR="00AF5546" w:rsidRPr="008120E8" w:rsidRDefault="008035ED" w:rsidP="008120E8">
      <w:pPr>
        <w:ind w:firstLine="567"/>
        <w:jc w:val="both"/>
        <w:rPr>
          <w:b/>
          <w:szCs w:val="24"/>
        </w:rPr>
      </w:pPr>
      <w:r w:rsidRPr="008120E8">
        <w:rPr>
          <w:b/>
          <w:szCs w:val="24"/>
        </w:rPr>
        <w:t>6. Lėšų poreikis sprendimo įgyvendinimui.</w:t>
      </w:r>
    </w:p>
    <w:p w14:paraId="3B5E6B8C" w14:textId="77777777" w:rsidR="00AF5546" w:rsidRPr="008120E8" w:rsidRDefault="008035ED" w:rsidP="008120E8">
      <w:pPr>
        <w:ind w:firstLine="567"/>
        <w:jc w:val="both"/>
        <w:rPr>
          <w:b/>
          <w:szCs w:val="24"/>
        </w:rPr>
      </w:pPr>
      <w:r w:rsidRPr="008120E8">
        <w:rPr>
          <w:szCs w:val="24"/>
        </w:rPr>
        <w:lastRenderedPageBreak/>
        <w:t>Sprendimui įgyvendinti 20</w:t>
      </w:r>
      <w:r w:rsidR="008015E9" w:rsidRPr="008120E8">
        <w:rPr>
          <w:szCs w:val="24"/>
        </w:rPr>
        <w:t>2</w:t>
      </w:r>
      <w:r w:rsidR="003B5C3E" w:rsidRPr="008120E8">
        <w:rPr>
          <w:szCs w:val="24"/>
        </w:rPr>
        <w:t>1</w:t>
      </w:r>
      <w:r w:rsidRPr="008120E8">
        <w:rPr>
          <w:szCs w:val="24"/>
        </w:rPr>
        <w:t xml:space="preserve"> metų savivaldybės biudžeto pajamos ir asignavimai </w:t>
      </w:r>
      <w:r w:rsidR="001351F6" w:rsidRPr="008120E8">
        <w:rPr>
          <w:szCs w:val="24"/>
        </w:rPr>
        <w:t xml:space="preserve">didinami </w:t>
      </w:r>
      <w:r w:rsidR="001268C1" w:rsidRPr="008120E8">
        <w:rPr>
          <w:szCs w:val="24"/>
        </w:rPr>
        <w:t>2</w:t>
      </w:r>
      <w:r w:rsidR="00EB7673">
        <w:rPr>
          <w:szCs w:val="24"/>
        </w:rPr>
        <w:t>795,0</w:t>
      </w:r>
      <w:r w:rsidR="001351F6" w:rsidRPr="008120E8">
        <w:rPr>
          <w:szCs w:val="24"/>
        </w:rPr>
        <w:t xml:space="preserve"> tūkst. Eur</w:t>
      </w:r>
      <w:r w:rsidRPr="008120E8">
        <w:rPr>
          <w:b/>
          <w:szCs w:val="24"/>
        </w:rPr>
        <w:t>.</w:t>
      </w:r>
    </w:p>
    <w:p w14:paraId="3B5E6B8D" w14:textId="77777777" w:rsidR="00AF5546" w:rsidRPr="008120E8" w:rsidRDefault="001351F6" w:rsidP="008120E8">
      <w:pPr>
        <w:ind w:firstLine="567"/>
        <w:jc w:val="both"/>
        <w:rPr>
          <w:b/>
          <w:szCs w:val="24"/>
        </w:rPr>
      </w:pPr>
      <w:r w:rsidRPr="008120E8">
        <w:rPr>
          <w:b/>
          <w:szCs w:val="24"/>
        </w:rPr>
        <w:t>7.</w:t>
      </w:r>
      <w:r w:rsidR="008035ED" w:rsidRPr="008120E8">
        <w:rPr>
          <w:b/>
          <w:szCs w:val="24"/>
        </w:rPr>
        <w:t xml:space="preserve"> Galimos teigiamos ir neigiamos sprendimo priėmimo pasekmės.</w:t>
      </w:r>
    </w:p>
    <w:p w14:paraId="3B5E6B8E" w14:textId="77777777" w:rsidR="00AF5546" w:rsidRPr="008120E8" w:rsidRDefault="008035ED" w:rsidP="008120E8">
      <w:pPr>
        <w:ind w:firstLine="567"/>
        <w:jc w:val="both"/>
        <w:rPr>
          <w:bCs/>
          <w:szCs w:val="24"/>
        </w:rPr>
      </w:pPr>
      <w:r w:rsidRPr="008120E8">
        <w:rPr>
          <w:szCs w:val="24"/>
        </w:rPr>
        <w:t>Teigiama, kad p</w:t>
      </w:r>
      <w:r w:rsidRPr="008120E8">
        <w:rPr>
          <w:bCs/>
          <w:szCs w:val="24"/>
        </w:rPr>
        <w:t xml:space="preserve">riėmus sprendimą bus </w:t>
      </w:r>
      <w:r w:rsidR="009B35E8" w:rsidRPr="008120E8">
        <w:rPr>
          <w:bCs/>
          <w:szCs w:val="24"/>
        </w:rPr>
        <w:t>patvirtinti</w:t>
      </w:r>
      <w:r w:rsidRPr="008120E8">
        <w:rPr>
          <w:bCs/>
          <w:szCs w:val="24"/>
        </w:rPr>
        <w:t xml:space="preserve"> asignavimai priemonėms, </w:t>
      </w:r>
      <w:r w:rsidR="001351F6" w:rsidRPr="008120E8">
        <w:rPr>
          <w:bCs/>
          <w:szCs w:val="24"/>
        </w:rPr>
        <w:t>kurio</w:t>
      </w:r>
      <w:r w:rsidR="00FA0D2C" w:rsidRPr="008120E8">
        <w:rPr>
          <w:bCs/>
          <w:szCs w:val="24"/>
        </w:rPr>
        <w:t>m</w:t>
      </w:r>
      <w:r w:rsidR="001351F6" w:rsidRPr="008120E8">
        <w:rPr>
          <w:bCs/>
          <w:szCs w:val="24"/>
        </w:rPr>
        <w:t>s vykd</w:t>
      </w:r>
      <w:r w:rsidR="00FA0D2C" w:rsidRPr="008120E8">
        <w:rPr>
          <w:bCs/>
          <w:szCs w:val="24"/>
        </w:rPr>
        <w:t>yti</w:t>
      </w:r>
      <w:r w:rsidR="001351F6" w:rsidRPr="008120E8">
        <w:rPr>
          <w:bCs/>
          <w:szCs w:val="24"/>
        </w:rPr>
        <w:t xml:space="preserve"> </w:t>
      </w:r>
      <w:r w:rsidR="00FA0D2C" w:rsidRPr="008120E8">
        <w:rPr>
          <w:bCs/>
          <w:szCs w:val="24"/>
        </w:rPr>
        <w:t>reikalingos lėšos</w:t>
      </w:r>
      <w:r w:rsidR="001351F6" w:rsidRPr="008120E8">
        <w:rPr>
          <w:bCs/>
          <w:szCs w:val="24"/>
        </w:rPr>
        <w:t>.</w:t>
      </w:r>
    </w:p>
    <w:p w14:paraId="3B5E6B8F" w14:textId="77777777" w:rsidR="00C66D93" w:rsidRPr="00806049" w:rsidRDefault="00C66D93" w:rsidP="00C66D93">
      <w:pPr>
        <w:ind w:firstLine="567"/>
        <w:jc w:val="both"/>
        <w:rPr>
          <w:b/>
          <w:szCs w:val="24"/>
        </w:rPr>
      </w:pPr>
      <w:r w:rsidRPr="00806049">
        <w:rPr>
          <w:b/>
          <w:szCs w:val="24"/>
        </w:rPr>
        <w:t>PRIDEDAMA:</w:t>
      </w:r>
    </w:p>
    <w:p w14:paraId="3B5E6B90" w14:textId="77777777" w:rsidR="00C66D93" w:rsidRPr="00806049" w:rsidRDefault="00C66D93" w:rsidP="00C66D93">
      <w:pPr>
        <w:numPr>
          <w:ilvl w:val="0"/>
          <w:numId w:val="10"/>
        </w:numPr>
        <w:tabs>
          <w:tab w:val="left" w:pos="851"/>
        </w:tabs>
        <w:ind w:left="993" w:hanging="425"/>
        <w:jc w:val="both"/>
        <w:rPr>
          <w:szCs w:val="24"/>
        </w:rPr>
      </w:pPr>
      <w:r w:rsidRPr="00806049">
        <w:rPr>
          <w:szCs w:val="24"/>
        </w:rPr>
        <w:t>Teisės aktų išrašai, 2 lapai.</w:t>
      </w:r>
    </w:p>
    <w:p w14:paraId="3B5E6B91" w14:textId="77777777" w:rsidR="00C66D93" w:rsidRPr="00806049" w:rsidRDefault="00C66D93" w:rsidP="00C66D93">
      <w:pPr>
        <w:numPr>
          <w:ilvl w:val="0"/>
          <w:numId w:val="10"/>
        </w:numPr>
        <w:tabs>
          <w:tab w:val="left" w:pos="851"/>
        </w:tabs>
        <w:ind w:left="993" w:hanging="425"/>
        <w:jc w:val="both"/>
        <w:rPr>
          <w:szCs w:val="24"/>
        </w:rPr>
      </w:pPr>
      <w:r w:rsidRPr="00806049">
        <w:rPr>
          <w:szCs w:val="24"/>
        </w:rPr>
        <w:t>Tarybos sprendimo lyginamasis variantas, 2 lapai.</w:t>
      </w:r>
    </w:p>
    <w:p w14:paraId="3B5E6B92" w14:textId="77777777" w:rsidR="00C66D93" w:rsidRPr="00806049" w:rsidRDefault="00C66D93" w:rsidP="00C66D93">
      <w:pPr>
        <w:numPr>
          <w:ilvl w:val="0"/>
          <w:numId w:val="10"/>
        </w:numPr>
        <w:tabs>
          <w:tab w:val="left" w:pos="851"/>
        </w:tabs>
        <w:ind w:left="993" w:hanging="425"/>
        <w:jc w:val="both"/>
        <w:rPr>
          <w:szCs w:val="24"/>
        </w:rPr>
      </w:pPr>
      <w:r w:rsidRPr="00806049">
        <w:rPr>
          <w:szCs w:val="24"/>
        </w:rPr>
        <w:t>Tarybos sprendimo priedų lyginamasis variantas, 1</w:t>
      </w:r>
      <w:r w:rsidR="00EB7673">
        <w:rPr>
          <w:szCs w:val="24"/>
        </w:rPr>
        <w:t>6</w:t>
      </w:r>
      <w:r w:rsidRPr="00806049">
        <w:rPr>
          <w:szCs w:val="24"/>
        </w:rPr>
        <w:t xml:space="preserve"> lapų.</w:t>
      </w:r>
    </w:p>
    <w:p w14:paraId="3B5E6B93" w14:textId="77777777" w:rsidR="008035ED" w:rsidRPr="008120E8" w:rsidRDefault="008035ED" w:rsidP="008120E8">
      <w:pPr>
        <w:ind w:firstLine="1296"/>
        <w:jc w:val="both"/>
        <w:rPr>
          <w:szCs w:val="24"/>
        </w:rPr>
      </w:pPr>
    </w:p>
    <w:p w14:paraId="3B5E6B94" w14:textId="77777777" w:rsidR="008035ED" w:rsidRPr="008120E8" w:rsidRDefault="008035ED" w:rsidP="008120E8">
      <w:pPr>
        <w:ind w:firstLine="1296"/>
        <w:jc w:val="both"/>
        <w:rPr>
          <w:szCs w:val="24"/>
        </w:rPr>
      </w:pPr>
    </w:p>
    <w:p w14:paraId="3B5E6B95" w14:textId="77777777" w:rsidR="00E6294B" w:rsidRPr="008120E8" w:rsidRDefault="00EA0DCD" w:rsidP="0080638D">
      <w:pPr>
        <w:rPr>
          <w:b/>
          <w:szCs w:val="24"/>
        </w:rPr>
      </w:pPr>
      <w:r w:rsidRPr="008120E8">
        <w:rPr>
          <w:szCs w:val="24"/>
        </w:rPr>
        <w:t xml:space="preserve">Finansų skyriaus </w:t>
      </w:r>
      <w:r w:rsidR="008035ED" w:rsidRPr="008120E8">
        <w:rPr>
          <w:szCs w:val="24"/>
        </w:rPr>
        <w:t xml:space="preserve">vedėja         </w:t>
      </w:r>
      <w:r w:rsidRPr="008120E8">
        <w:rPr>
          <w:szCs w:val="24"/>
        </w:rPr>
        <w:t xml:space="preserve">                             </w:t>
      </w:r>
      <w:r w:rsidR="008035ED" w:rsidRPr="008120E8">
        <w:rPr>
          <w:szCs w:val="24"/>
        </w:rPr>
        <w:t xml:space="preserve">   </w:t>
      </w:r>
      <w:r w:rsidR="005A7BEB" w:rsidRPr="008120E8">
        <w:rPr>
          <w:szCs w:val="24"/>
        </w:rPr>
        <w:t xml:space="preserve">               </w:t>
      </w:r>
      <w:r w:rsidR="006D3BA0" w:rsidRPr="008120E8">
        <w:rPr>
          <w:szCs w:val="24"/>
        </w:rPr>
        <w:t xml:space="preserve">     </w:t>
      </w:r>
      <w:r w:rsidR="005A7BEB" w:rsidRPr="008120E8">
        <w:rPr>
          <w:szCs w:val="24"/>
        </w:rPr>
        <w:t xml:space="preserve">                               Kristina</w:t>
      </w:r>
      <w:r w:rsidR="006D3BA0" w:rsidRPr="008120E8">
        <w:rPr>
          <w:szCs w:val="24"/>
        </w:rPr>
        <w:t xml:space="preserve"> Petraitienė</w:t>
      </w:r>
    </w:p>
    <w:p w14:paraId="3B5E6B96" w14:textId="77777777" w:rsidR="004E18C8" w:rsidRPr="00806049" w:rsidRDefault="004E18C8">
      <w:pPr>
        <w:rPr>
          <w:b/>
          <w:szCs w:val="24"/>
        </w:rPr>
      </w:pPr>
      <w:r w:rsidRPr="00806049">
        <w:rPr>
          <w:b/>
          <w:szCs w:val="24"/>
        </w:rPr>
        <w:br w:type="page"/>
      </w:r>
    </w:p>
    <w:p w14:paraId="3B5E6B97" w14:textId="77777777" w:rsidR="00E6294B" w:rsidRPr="00810029" w:rsidRDefault="001828EB" w:rsidP="00E6294B">
      <w:pPr>
        <w:ind w:firstLine="720"/>
        <w:jc w:val="center"/>
        <w:rPr>
          <w:szCs w:val="24"/>
        </w:rPr>
      </w:pPr>
      <w:r w:rsidRPr="00810029">
        <w:rPr>
          <w:b/>
          <w:bCs/>
          <w:szCs w:val="24"/>
        </w:rPr>
        <w:t>LIETUVOS RESPUBLIKOS</w:t>
      </w:r>
      <w:r w:rsidR="00E6294B" w:rsidRPr="00810029">
        <w:rPr>
          <w:b/>
          <w:bCs/>
          <w:szCs w:val="24"/>
        </w:rPr>
        <w:t xml:space="preserve"> VIETOS SAVIVALDOS</w:t>
      </w:r>
    </w:p>
    <w:p w14:paraId="3B5E6B98" w14:textId="77777777" w:rsidR="00E6294B" w:rsidRPr="00810029" w:rsidRDefault="00E6294B" w:rsidP="00E6294B">
      <w:pPr>
        <w:ind w:firstLine="720"/>
        <w:jc w:val="center"/>
        <w:rPr>
          <w:szCs w:val="24"/>
        </w:rPr>
      </w:pPr>
      <w:r w:rsidRPr="00810029">
        <w:rPr>
          <w:b/>
          <w:bCs/>
          <w:szCs w:val="24"/>
        </w:rPr>
        <w:t>ĮSTATYMAS</w:t>
      </w:r>
    </w:p>
    <w:p w14:paraId="3B5E6B99" w14:textId="77777777" w:rsidR="001828EB" w:rsidRPr="00810029" w:rsidRDefault="001828EB" w:rsidP="00E77C27">
      <w:pPr>
        <w:tabs>
          <w:tab w:val="left" w:pos="567"/>
        </w:tabs>
        <w:jc w:val="both"/>
        <w:rPr>
          <w:b/>
          <w:szCs w:val="24"/>
        </w:rPr>
      </w:pPr>
    </w:p>
    <w:p w14:paraId="3B5E6B9A" w14:textId="77777777" w:rsidR="001828EB" w:rsidRPr="00810029" w:rsidRDefault="001828EB" w:rsidP="001828EB">
      <w:pPr>
        <w:ind w:firstLine="720"/>
        <w:jc w:val="center"/>
        <w:rPr>
          <w:szCs w:val="24"/>
        </w:rPr>
      </w:pPr>
      <w:r w:rsidRPr="00810029">
        <w:rPr>
          <w:szCs w:val="24"/>
        </w:rPr>
        <w:t> </w:t>
      </w:r>
    </w:p>
    <w:p w14:paraId="3B5E6B9B" w14:textId="77777777" w:rsidR="001828EB" w:rsidRPr="00810029" w:rsidRDefault="001828EB" w:rsidP="001828EB">
      <w:pPr>
        <w:ind w:firstLine="720"/>
        <w:jc w:val="center"/>
        <w:rPr>
          <w:szCs w:val="24"/>
        </w:rPr>
      </w:pPr>
      <w:r w:rsidRPr="00810029">
        <w:rPr>
          <w:szCs w:val="24"/>
        </w:rPr>
        <w:t>1994 m. liepos 7 d. Nr. I-533</w:t>
      </w:r>
    </w:p>
    <w:p w14:paraId="3B5E6B9C" w14:textId="77777777" w:rsidR="001828EB" w:rsidRPr="00810029" w:rsidRDefault="001828EB" w:rsidP="001828EB">
      <w:pPr>
        <w:ind w:firstLine="720"/>
        <w:jc w:val="center"/>
        <w:rPr>
          <w:szCs w:val="24"/>
        </w:rPr>
      </w:pPr>
      <w:r w:rsidRPr="00810029">
        <w:rPr>
          <w:szCs w:val="24"/>
        </w:rPr>
        <w:t>Vilnius</w:t>
      </w:r>
    </w:p>
    <w:p w14:paraId="3B5E6B9D" w14:textId="77777777" w:rsidR="001828EB" w:rsidRPr="00810029" w:rsidRDefault="001828EB" w:rsidP="001828EB">
      <w:pPr>
        <w:ind w:firstLine="720"/>
        <w:jc w:val="both"/>
        <w:rPr>
          <w:szCs w:val="24"/>
        </w:rPr>
      </w:pPr>
      <w:r w:rsidRPr="00810029">
        <w:rPr>
          <w:b/>
          <w:bCs/>
          <w:i/>
          <w:iCs/>
          <w:szCs w:val="24"/>
        </w:rPr>
        <w:t>Nauja įstatymo redakcija nuo 2008 m. spalio 1 d.:</w:t>
      </w:r>
    </w:p>
    <w:p w14:paraId="3B5E6B9E" w14:textId="77777777" w:rsidR="001828EB" w:rsidRPr="00810029" w:rsidRDefault="001828EB" w:rsidP="001828EB">
      <w:pPr>
        <w:ind w:firstLine="720"/>
        <w:rPr>
          <w:szCs w:val="24"/>
        </w:rPr>
      </w:pPr>
      <w:r w:rsidRPr="00810029">
        <w:rPr>
          <w:i/>
          <w:iCs/>
          <w:szCs w:val="24"/>
        </w:rPr>
        <w:t xml:space="preserve">Nr. </w:t>
      </w:r>
      <w:hyperlink r:id="rId8" w:history="1">
        <w:r w:rsidRPr="00810029">
          <w:rPr>
            <w:i/>
            <w:iCs/>
            <w:szCs w:val="24"/>
            <w:u w:val="single"/>
          </w:rPr>
          <w:t>X-1722</w:t>
        </w:r>
      </w:hyperlink>
      <w:r w:rsidRPr="00810029">
        <w:rPr>
          <w:i/>
          <w:iCs/>
          <w:szCs w:val="24"/>
        </w:rPr>
        <w:t>, 2008-09-15, Žin., 2008, Nr. 113-4290 (2008-10-01),</w:t>
      </w:r>
      <w:r w:rsidRPr="00810029">
        <w:rPr>
          <w:szCs w:val="24"/>
        </w:rPr>
        <w:t xml:space="preserve"> </w:t>
      </w:r>
    </w:p>
    <w:p w14:paraId="3B5E6B9F" w14:textId="77777777" w:rsidR="003305EA" w:rsidRPr="00810029" w:rsidRDefault="003305EA" w:rsidP="001828EB">
      <w:pPr>
        <w:ind w:firstLine="720"/>
        <w:jc w:val="both"/>
        <w:rPr>
          <w:b/>
          <w:bCs/>
          <w:szCs w:val="24"/>
        </w:rPr>
      </w:pPr>
    </w:p>
    <w:p w14:paraId="3B5E6BA0" w14:textId="77777777" w:rsidR="00E01834" w:rsidRPr="00810029" w:rsidRDefault="00E01834" w:rsidP="00E01834">
      <w:pPr>
        <w:ind w:firstLine="720"/>
        <w:jc w:val="both"/>
        <w:rPr>
          <w:b/>
          <w:szCs w:val="24"/>
          <w:lang w:eastAsia="en-US"/>
        </w:rPr>
      </w:pPr>
      <w:r w:rsidRPr="00810029">
        <w:rPr>
          <w:b/>
          <w:szCs w:val="24"/>
          <w:lang w:eastAsia="en-US"/>
        </w:rPr>
        <w:t>16 straipsnis. Savivaldybės tarybos kompetencija</w:t>
      </w:r>
    </w:p>
    <w:p w14:paraId="3B5E6BA1" w14:textId="77777777" w:rsidR="00E01834" w:rsidRPr="00810029" w:rsidRDefault="00E01834" w:rsidP="00E01834">
      <w:pPr>
        <w:ind w:firstLine="720"/>
        <w:jc w:val="both"/>
        <w:rPr>
          <w:bCs/>
          <w:szCs w:val="24"/>
          <w:lang w:eastAsia="x-none"/>
        </w:rPr>
      </w:pPr>
      <w:r w:rsidRPr="00810029">
        <w:rPr>
          <w:bCs/>
          <w:szCs w:val="24"/>
          <w:lang w:eastAsia="x-none"/>
        </w:rPr>
        <w:t>1. Savivaldybės tarybos kompetencija yra išimtinė ir paprastoji.</w:t>
      </w:r>
    </w:p>
    <w:p w14:paraId="3B5E6BA2" w14:textId="77777777" w:rsidR="00E01834" w:rsidRPr="00810029" w:rsidRDefault="00E01834" w:rsidP="00E01834">
      <w:pPr>
        <w:ind w:firstLine="720"/>
        <w:jc w:val="both"/>
        <w:rPr>
          <w:bCs/>
          <w:szCs w:val="24"/>
          <w:lang w:eastAsia="en-US"/>
        </w:rPr>
      </w:pPr>
      <w:r w:rsidRPr="00810029">
        <w:rPr>
          <w:bCs/>
          <w:szCs w:val="24"/>
          <w:lang w:eastAsia="en-US"/>
        </w:rPr>
        <w:t>2. Išimtinė savivaldybės tarybos kompetencija:</w:t>
      </w:r>
    </w:p>
    <w:p w14:paraId="3B5E6BA3" w14:textId="77777777" w:rsidR="00E01834" w:rsidRPr="00810029" w:rsidRDefault="00E01834" w:rsidP="00E01834">
      <w:pPr>
        <w:ind w:firstLine="720"/>
        <w:jc w:val="both"/>
        <w:rPr>
          <w:bCs/>
          <w:szCs w:val="24"/>
          <w:lang w:eastAsia="en-US"/>
        </w:rPr>
      </w:pPr>
      <w:r w:rsidRPr="00810029">
        <w:rPr>
          <w:bCs/>
          <w:szCs w:val="24"/>
          <w:lang w:eastAsia="en-US"/>
        </w:rPr>
        <w:t>1) reglamento tvirtinimas. Reglamente, be kitų klausimų, turi būti numatytos pagrindinės bendravimo su gyventojais formos ir būdai, užtikrinantys vietos savivaldos principų ir teisės įgyvendinimą bendruomenės interesais;</w:t>
      </w:r>
    </w:p>
    <w:p w14:paraId="3B5E6BA4" w14:textId="77777777" w:rsidR="00E01834" w:rsidRPr="00810029" w:rsidRDefault="00E01834" w:rsidP="00E01834">
      <w:pPr>
        <w:ind w:firstLine="720"/>
        <w:jc w:val="both"/>
        <w:rPr>
          <w:bCs/>
          <w:szCs w:val="24"/>
          <w:lang w:eastAsia="en-US"/>
        </w:rPr>
      </w:pPr>
      <w:r w:rsidRPr="00810029">
        <w:rPr>
          <w:szCs w:val="24"/>
          <w:lang w:eastAsia="en-US"/>
        </w:rPr>
        <w:t>2) mero atleidimas iš pareigų prieš terminą, mero darbo užmokesčio nustatymas, mero pareigas laikinai einančio mero pavaduotojo ar savivaldybės tarybos nario darbo užmokesčio nustatymas;</w:t>
      </w:r>
    </w:p>
    <w:p w14:paraId="3B5E6BA5" w14:textId="77777777" w:rsidR="00E01834" w:rsidRPr="00810029" w:rsidRDefault="00E01834" w:rsidP="00E01834">
      <w:pPr>
        <w:rPr>
          <w:rFonts w:eastAsia="MS Mincho"/>
          <w:i/>
          <w:iCs/>
          <w:szCs w:val="24"/>
          <w:lang w:eastAsia="en-US"/>
        </w:rPr>
      </w:pPr>
      <w:r w:rsidRPr="00810029">
        <w:rPr>
          <w:rFonts w:eastAsia="MS Mincho"/>
          <w:i/>
          <w:iCs/>
          <w:szCs w:val="24"/>
          <w:lang w:eastAsia="en-US"/>
        </w:rPr>
        <w:t>Straipsnio punkto pakeitimai:</w:t>
      </w:r>
    </w:p>
    <w:p w14:paraId="3B5E6BA6" w14:textId="77777777" w:rsidR="00E01834" w:rsidRPr="00810029" w:rsidRDefault="00E01834" w:rsidP="00E01834">
      <w:pPr>
        <w:jc w:val="both"/>
        <w:rPr>
          <w:rFonts w:eastAsia="MS Mincho"/>
          <w:i/>
          <w:iCs/>
          <w:szCs w:val="24"/>
          <w:lang w:eastAsia="en-US"/>
        </w:rPr>
      </w:pPr>
      <w:r w:rsidRPr="00810029">
        <w:rPr>
          <w:rFonts w:eastAsia="MS Mincho"/>
          <w:i/>
          <w:iCs/>
          <w:szCs w:val="24"/>
          <w:lang w:eastAsia="en-US"/>
        </w:rPr>
        <w:t xml:space="preserve">Nr. </w:t>
      </w:r>
      <w:hyperlink r:id="rId9" w:history="1">
        <w:r w:rsidRPr="00810029">
          <w:rPr>
            <w:rFonts w:eastAsia="MS Mincho"/>
            <w:i/>
            <w:iCs/>
            <w:szCs w:val="24"/>
            <w:u w:val="single"/>
            <w:lang w:eastAsia="en-US"/>
          </w:rPr>
          <w:t>XIII-1445</w:t>
        </w:r>
      </w:hyperlink>
      <w:r w:rsidRPr="00810029">
        <w:rPr>
          <w:rFonts w:eastAsia="MS Mincho"/>
          <w:i/>
          <w:iCs/>
          <w:szCs w:val="24"/>
          <w:lang w:eastAsia="en-US"/>
        </w:rPr>
        <w:t>, 2018-06-30, paskelbta TAR 2018-07-16, i. k. 2018-12067</w:t>
      </w:r>
    </w:p>
    <w:p w14:paraId="3B5E6BA7" w14:textId="77777777" w:rsidR="00E01834" w:rsidRPr="00810029" w:rsidRDefault="00E01834" w:rsidP="00E01834">
      <w:pPr>
        <w:rPr>
          <w:szCs w:val="24"/>
          <w:lang w:eastAsia="en-US"/>
        </w:rPr>
      </w:pPr>
    </w:p>
    <w:p w14:paraId="3B5E6BA8" w14:textId="77777777" w:rsidR="00E01834" w:rsidRPr="00810029" w:rsidRDefault="00E01834" w:rsidP="00E01834">
      <w:pPr>
        <w:ind w:firstLine="720"/>
        <w:jc w:val="both"/>
        <w:rPr>
          <w:bCs/>
          <w:szCs w:val="24"/>
          <w:lang w:eastAsia="en-US"/>
        </w:rPr>
      </w:pPr>
      <w:r w:rsidRPr="00810029">
        <w:rPr>
          <w:bCs/>
          <w:szCs w:val="24"/>
          <w:lang w:eastAsia="en-US"/>
        </w:rPr>
        <w:t>3) mero pavaduotojų skaičiaus nustatymas, mero pavaduotojo (pavaduotojų) skyrimas mero teikimu ir atleidimas iš pareigų prieš terminą, mero pavaduotojo (pavaduotojų) darbo užmokesčio nustatymas įstatymų nustatyta tvarka;</w:t>
      </w:r>
    </w:p>
    <w:p w14:paraId="3B5E6BA9" w14:textId="77777777" w:rsidR="00E01834" w:rsidRPr="00810029" w:rsidRDefault="00E01834" w:rsidP="00E01834">
      <w:pPr>
        <w:ind w:firstLine="720"/>
        <w:jc w:val="both"/>
        <w:rPr>
          <w:bCs/>
          <w:szCs w:val="24"/>
          <w:lang w:eastAsia="en-US"/>
        </w:rPr>
      </w:pPr>
      <w:r w:rsidRPr="00810029">
        <w:rPr>
          <w:bCs/>
          <w:szCs w:val="24"/>
          <w:lang w:eastAsia="en-US"/>
        </w:rPr>
        <w:t xml:space="preserve">4) </w:t>
      </w:r>
      <w:r w:rsidRPr="00810029">
        <w:rPr>
          <w:bCs/>
          <w:i/>
          <w:szCs w:val="24"/>
          <w:lang w:eastAsia="en-US"/>
        </w:rPr>
        <w:t xml:space="preserve">neteko galios nuo tos dienos, kai </w:t>
      </w:r>
      <w:r w:rsidRPr="00810029">
        <w:rPr>
          <w:i/>
          <w:szCs w:val="24"/>
          <w:lang w:eastAsia="en-US"/>
        </w:rPr>
        <w:t>2015 metais naujai išrinktos savivaldybių tarybos susirinko į pirmąjį posėdį;</w:t>
      </w:r>
    </w:p>
    <w:p w14:paraId="3B5E6BAA" w14:textId="77777777" w:rsidR="00E01834" w:rsidRPr="00810029" w:rsidRDefault="00E01834" w:rsidP="00E01834">
      <w:pPr>
        <w:ind w:firstLine="720"/>
        <w:jc w:val="both"/>
        <w:rPr>
          <w:bCs/>
          <w:szCs w:val="24"/>
          <w:lang w:eastAsia="en-US"/>
        </w:rPr>
      </w:pPr>
      <w:r w:rsidRPr="00810029">
        <w:rPr>
          <w:bCs/>
          <w:szCs w:val="24"/>
          <w:lang w:eastAsia="en-US"/>
        </w:rPr>
        <w:t>5) sprendimo dėl savivaldybės tarybos kolegijos sudarymo priėmimas ir savivaldybės tarybos kolegijos sudarymas mero teikimu;</w:t>
      </w:r>
    </w:p>
    <w:p w14:paraId="3B5E6BAB" w14:textId="77777777" w:rsidR="00E01834" w:rsidRPr="00810029" w:rsidRDefault="00E01834" w:rsidP="00E01834">
      <w:pPr>
        <w:ind w:firstLine="720"/>
        <w:jc w:val="both"/>
        <w:rPr>
          <w:bCs/>
          <w:szCs w:val="24"/>
          <w:lang w:eastAsia="en-US"/>
        </w:rPr>
      </w:pPr>
      <w:r w:rsidRPr="00810029">
        <w:rPr>
          <w:bCs/>
          <w:szCs w:val="24"/>
          <w:lang w:eastAsia="en-US"/>
        </w:rPr>
        <w:t>6) savivaldybės tarybos komitetų, komisijų, kitų savivaldybės darbui organizuoti reikalingų darinių ir įstatymuose numatytų kitų komisijų sudarymas ir jų nuostatų tvirtinimas;</w:t>
      </w:r>
    </w:p>
    <w:p w14:paraId="3B5E6BAC" w14:textId="77777777" w:rsidR="00E01834" w:rsidRPr="00810029" w:rsidRDefault="00E01834" w:rsidP="00E01834">
      <w:pPr>
        <w:ind w:firstLine="720"/>
        <w:jc w:val="both"/>
        <w:rPr>
          <w:bCs/>
          <w:szCs w:val="24"/>
          <w:lang w:eastAsia="en-US"/>
        </w:rPr>
      </w:pPr>
      <w:r w:rsidRPr="00810029">
        <w:rPr>
          <w:bCs/>
          <w:szCs w:val="24"/>
          <w:lang w:eastAsia="en-US"/>
        </w:rPr>
        <w:t>7) Kontrolės komiteto pirmininko ir jo pavaduotojo skyrimas, Kontrolės komiteto veiklos programos tvirtinimas;</w:t>
      </w:r>
    </w:p>
    <w:p w14:paraId="3B5E6BAD" w14:textId="77777777" w:rsidR="00E01834" w:rsidRPr="00810029" w:rsidRDefault="00E01834" w:rsidP="00E01834">
      <w:pPr>
        <w:ind w:firstLine="720"/>
        <w:jc w:val="both"/>
        <w:rPr>
          <w:bCs/>
          <w:szCs w:val="24"/>
          <w:lang w:eastAsia="en-US"/>
        </w:rPr>
      </w:pPr>
      <w:r w:rsidRPr="00810029">
        <w:rPr>
          <w:szCs w:val="24"/>
          <w:lang w:eastAsia="en-US"/>
        </w:rPr>
        <w:t>8) sprendimų dėl savivaldybės kontrolieriaus priėmimo į pareigas ir atleidimo iš jų priėmimas, savivaldybės kontrolės ir audito tarnybos steigimas, didžiausio valstybės tarnautojų pareigybių ir darbuotojų, dirbančių pagal darbo sutartis, skaičiaus šioje tarnyboje nustatymas, savivaldybės kontrolės ir audito tarnybos metinės veiklos</w:t>
      </w:r>
      <w:r w:rsidRPr="00810029">
        <w:rPr>
          <w:b/>
          <w:szCs w:val="24"/>
          <w:lang w:eastAsia="en-US"/>
        </w:rPr>
        <w:t xml:space="preserve"> </w:t>
      </w:r>
      <w:r w:rsidRPr="00810029">
        <w:rPr>
          <w:szCs w:val="24"/>
          <w:lang w:eastAsia="en-US"/>
        </w:rPr>
        <w:t xml:space="preserve">ataskaitos svarstymas ir sprendimo dėl jos priėmimas, įstatymų numatyto savivaldybės kontrolieriaus darbo užmokesčio nustatymas, savivaldybės kontrolės ir audito tarnybos nuostatų tvirtinimas; </w:t>
      </w:r>
    </w:p>
    <w:p w14:paraId="3B5E6BAE" w14:textId="77777777" w:rsidR="00E01834" w:rsidRPr="00810029" w:rsidRDefault="00E01834" w:rsidP="00E01834">
      <w:pPr>
        <w:rPr>
          <w:rFonts w:eastAsia="MS Mincho"/>
          <w:i/>
          <w:iCs/>
          <w:szCs w:val="24"/>
          <w:lang w:eastAsia="en-US"/>
        </w:rPr>
      </w:pPr>
      <w:r w:rsidRPr="00810029">
        <w:rPr>
          <w:rFonts w:eastAsia="MS Mincho"/>
          <w:i/>
          <w:iCs/>
          <w:szCs w:val="24"/>
          <w:lang w:eastAsia="en-US"/>
        </w:rPr>
        <w:t>Straipsnio punkto pakeitimai:</w:t>
      </w:r>
    </w:p>
    <w:p w14:paraId="3B5E6BAF" w14:textId="77777777" w:rsidR="00E01834" w:rsidRPr="00810029" w:rsidRDefault="00E01834" w:rsidP="00E01834">
      <w:pPr>
        <w:jc w:val="both"/>
        <w:rPr>
          <w:rFonts w:eastAsia="MS Mincho"/>
          <w:i/>
          <w:iCs/>
          <w:szCs w:val="24"/>
          <w:lang w:eastAsia="en-US"/>
        </w:rPr>
      </w:pPr>
      <w:r w:rsidRPr="00810029">
        <w:rPr>
          <w:rFonts w:eastAsia="MS Mincho"/>
          <w:i/>
          <w:iCs/>
          <w:szCs w:val="24"/>
          <w:lang w:eastAsia="en-US"/>
        </w:rPr>
        <w:t xml:space="preserve">Nr. </w:t>
      </w:r>
      <w:hyperlink r:id="rId10" w:history="1">
        <w:r w:rsidRPr="00810029">
          <w:rPr>
            <w:rFonts w:eastAsia="MS Mincho"/>
            <w:i/>
            <w:iCs/>
            <w:szCs w:val="24"/>
            <w:u w:val="single"/>
            <w:lang w:eastAsia="en-US"/>
          </w:rPr>
          <w:t>XIII-1377</w:t>
        </w:r>
      </w:hyperlink>
      <w:r w:rsidRPr="00810029">
        <w:rPr>
          <w:rFonts w:eastAsia="MS Mincho"/>
          <w:i/>
          <w:iCs/>
          <w:szCs w:val="24"/>
          <w:lang w:eastAsia="en-US"/>
        </w:rPr>
        <w:t>, 2018-06-29, paskelbta TAR 2018-07-16, i. k. 2018-12045</w:t>
      </w:r>
    </w:p>
    <w:p w14:paraId="3B5E6BB0" w14:textId="77777777" w:rsidR="00E01834" w:rsidRPr="00810029" w:rsidRDefault="00E01834" w:rsidP="00E01834">
      <w:pPr>
        <w:jc w:val="both"/>
        <w:rPr>
          <w:rFonts w:eastAsia="MS Mincho"/>
          <w:i/>
          <w:iCs/>
          <w:szCs w:val="24"/>
          <w:lang w:eastAsia="en-US"/>
        </w:rPr>
      </w:pPr>
      <w:r w:rsidRPr="00810029">
        <w:rPr>
          <w:rFonts w:eastAsia="MS Mincho"/>
          <w:i/>
          <w:iCs/>
          <w:szCs w:val="24"/>
          <w:lang w:eastAsia="en-US"/>
        </w:rPr>
        <w:t xml:space="preserve">Nr. </w:t>
      </w:r>
      <w:hyperlink r:id="rId11" w:history="1">
        <w:r w:rsidRPr="00810029">
          <w:rPr>
            <w:rFonts w:eastAsia="MS Mincho"/>
            <w:i/>
            <w:iCs/>
            <w:szCs w:val="24"/>
            <w:u w:val="single"/>
            <w:lang w:eastAsia="en-US"/>
          </w:rPr>
          <w:t>XIII-1631</w:t>
        </w:r>
      </w:hyperlink>
      <w:r w:rsidRPr="00810029">
        <w:rPr>
          <w:rFonts w:eastAsia="MS Mincho"/>
          <w:i/>
          <w:iCs/>
          <w:szCs w:val="24"/>
          <w:lang w:eastAsia="en-US"/>
        </w:rPr>
        <w:t>, 2018-11-15, paskelbta TAR 2018-11-23, i. k. 2018-18921</w:t>
      </w:r>
    </w:p>
    <w:p w14:paraId="3B5E6BB1" w14:textId="77777777" w:rsidR="00E01834" w:rsidRPr="00810029" w:rsidRDefault="00E01834" w:rsidP="00E01834">
      <w:pPr>
        <w:rPr>
          <w:szCs w:val="24"/>
          <w:lang w:eastAsia="en-US"/>
        </w:rPr>
      </w:pPr>
    </w:p>
    <w:p w14:paraId="3B5E6BB2" w14:textId="77777777" w:rsidR="00E01834" w:rsidRPr="00810029" w:rsidRDefault="00E01834" w:rsidP="00E01834">
      <w:pPr>
        <w:ind w:firstLine="720"/>
        <w:jc w:val="both"/>
        <w:rPr>
          <w:bCs/>
          <w:szCs w:val="24"/>
          <w:lang w:eastAsia="x-none"/>
        </w:rPr>
      </w:pPr>
      <w:r w:rsidRPr="00810029">
        <w:rPr>
          <w:bCs/>
          <w:szCs w:val="24"/>
          <w:lang w:eastAsia="x-none"/>
        </w:rPr>
        <w:t xml:space="preserve">9) savivaldybės administracijos direktoriaus (savivaldybės administracijos direktoriaus pavaduotojo) priėmimas į pareigas ir atleidimas iš jų; sprendimų dėl savivaldybės administracijos direktoriaus pavaduotojo pareigybės (pareigybių) steigimo priėmimas; sprendimų dėl šiame įstatyme nustatytų savivaldybės vykdomosios institucijos funkcijų paskirstymo savivaldybės administracijos direktoriui ir, jei tokia (tokios) pareigybė (pareigybės) steigiama (steigiamos), savivaldybės administracijos direktoriaus pavaduotojui (pavaduotojams) priėmimas; sprendimų dėl savivaldybės administracijos direktoriaus teisės pavesti įgyvendinti funkcijas apribojimo priėmimas; sprendimų dėl savivaldybės administracijos direktoriaus pavadavimo priėmimas, savivaldybės administracijos direktoriaus ir savivaldybės administracijos direktoriaus pavaduotojo darbo užmokesčio nustatymas; </w:t>
      </w:r>
    </w:p>
    <w:p w14:paraId="3B5E6BB3" w14:textId="77777777" w:rsidR="00E01834" w:rsidRPr="00810029" w:rsidRDefault="00E01834" w:rsidP="00E01834">
      <w:pPr>
        <w:ind w:firstLine="720"/>
        <w:jc w:val="both"/>
        <w:rPr>
          <w:bCs/>
          <w:szCs w:val="24"/>
          <w:lang w:eastAsia="en-US"/>
        </w:rPr>
      </w:pPr>
      <w:r w:rsidRPr="00810029">
        <w:rPr>
          <w:szCs w:val="24"/>
          <w:lang w:eastAsia="en-US"/>
        </w:rPr>
        <w:t xml:space="preserve">10) savivaldybės administracijos struktūros, nuostatų ir darbo užmokesčio fondo tvirtinimas, didžiausio leistino valstybės tarnautojų pareigybių ir darbuotojų, dirbančių pagal darbo sutartis, skaičiaus savivaldybės administracijoje nustatymas, seniūnijos – biudžetinės įstaigos – nuostatų ir darbo užmokesčio fondo tvirtinimas, didžiausio leistino valstybės tarnautojų pareigybių ir darbuotojų, dirbančių pagal darbo sutartis, skaičiaus seniūnijoje – biudžetinėje įstaigoje – nustatymas savivaldybės administracijos direktoriaus siūlymu mero teikimu; </w:t>
      </w:r>
    </w:p>
    <w:p w14:paraId="3B5E6BB4" w14:textId="77777777" w:rsidR="00E01834" w:rsidRPr="00810029" w:rsidRDefault="00E01834" w:rsidP="00E01834">
      <w:pPr>
        <w:rPr>
          <w:rFonts w:eastAsia="MS Mincho"/>
          <w:i/>
          <w:iCs/>
          <w:szCs w:val="24"/>
          <w:lang w:eastAsia="en-US"/>
        </w:rPr>
      </w:pPr>
      <w:r w:rsidRPr="00810029">
        <w:rPr>
          <w:rFonts w:eastAsia="MS Mincho"/>
          <w:i/>
          <w:iCs/>
          <w:szCs w:val="24"/>
          <w:lang w:eastAsia="en-US"/>
        </w:rPr>
        <w:t>Straipsnio punkto pakeitimai:</w:t>
      </w:r>
    </w:p>
    <w:p w14:paraId="3B5E6BB5" w14:textId="77777777" w:rsidR="00E01834" w:rsidRPr="00810029" w:rsidRDefault="00E01834" w:rsidP="00E01834">
      <w:pPr>
        <w:jc w:val="both"/>
        <w:rPr>
          <w:rFonts w:eastAsia="MS Mincho"/>
          <w:i/>
          <w:iCs/>
          <w:szCs w:val="24"/>
          <w:lang w:eastAsia="en-US"/>
        </w:rPr>
      </w:pPr>
      <w:r w:rsidRPr="00810029">
        <w:rPr>
          <w:rFonts w:eastAsia="MS Mincho"/>
          <w:i/>
          <w:iCs/>
          <w:szCs w:val="24"/>
          <w:lang w:eastAsia="en-US"/>
        </w:rPr>
        <w:t xml:space="preserve">Nr. </w:t>
      </w:r>
      <w:hyperlink r:id="rId12" w:history="1">
        <w:r w:rsidRPr="00810029">
          <w:rPr>
            <w:rFonts w:eastAsia="MS Mincho"/>
            <w:i/>
            <w:iCs/>
            <w:szCs w:val="24"/>
            <w:u w:val="single"/>
            <w:lang w:eastAsia="en-US"/>
          </w:rPr>
          <w:t>XIII-1064</w:t>
        </w:r>
      </w:hyperlink>
      <w:r w:rsidRPr="00810029">
        <w:rPr>
          <w:rFonts w:eastAsia="MS Mincho"/>
          <w:i/>
          <w:iCs/>
          <w:szCs w:val="24"/>
          <w:lang w:eastAsia="en-US"/>
        </w:rPr>
        <w:t>, 2018-03-29, paskelbta TAR 2018-04-11, i. k. 2018-05882</w:t>
      </w:r>
    </w:p>
    <w:p w14:paraId="3B5E6BB6" w14:textId="77777777" w:rsidR="00E01834" w:rsidRPr="00810029" w:rsidRDefault="00E01834" w:rsidP="00E01834">
      <w:pPr>
        <w:rPr>
          <w:szCs w:val="24"/>
          <w:lang w:eastAsia="en-US"/>
        </w:rPr>
      </w:pPr>
    </w:p>
    <w:p w14:paraId="3B5E6BB7" w14:textId="77777777" w:rsidR="00E01834" w:rsidRPr="00810029" w:rsidRDefault="00E01834" w:rsidP="00E01834">
      <w:pPr>
        <w:ind w:firstLine="720"/>
        <w:jc w:val="both"/>
        <w:rPr>
          <w:bCs/>
          <w:szCs w:val="24"/>
          <w:lang w:eastAsia="en-US"/>
        </w:rPr>
      </w:pPr>
      <w:r w:rsidRPr="00810029">
        <w:rPr>
          <w:bCs/>
          <w:szCs w:val="24"/>
          <w:lang w:eastAsia="en-US"/>
        </w:rPr>
        <w:t>11) sprendimų dėl mero politinio (asmeninio) pasitikėjimo valstybės tarnautojų pareigybių skaičiaus nustatymo bei savivaldybės tarybos ir mero</w:t>
      </w:r>
      <w:r w:rsidRPr="00810029">
        <w:rPr>
          <w:b/>
          <w:bCs/>
          <w:szCs w:val="24"/>
          <w:lang w:eastAsia="en-US"/>
        </w:rPr>
        <w:t xml:space="preserve"> </w:t>
      </w:r>
      <w:r w:rsidRPr="00810029">
        <w:rPr>
          <w:bCs/>
          <w:szCs w:val="24"/>
          <w:lang w:eastAsia="en-US"/>
        </w:rPr>
        <w:t>sekretoriato sudarymo ir jo pareigybių skaičiaus nustatymo priėmimas mero siūlymu;</w:t>
      </w:r>
    </w:p>
    <w:p w14:paraId="3B5E6BB8" w14:textId="77777777" w:rsidR="00E01834" w:rsidRPr="00810029" w:rsidRDefault="00E01834" w:rsidP="00E01834">
      <w:pPr>
        <w:ind w:firstLine="720"/>
        <w:jc w:val="both"/>
        <w:rPr>
          <w:bCs/>
          <w:szCs w:val="24"/>
          <w:lang w:eastAsia="en-US"/>
        </w:rPr>
      </w:pPr>
      <w:r w:rsidRPr="00810029">
        <w:rPr>
          <w:bCs/>
          <w:szCs w:val="24"/>
          <w:lang w:eastAsia="en-US"/>
        </w:rPr>
        <w:t>12) sprendimo išieškoti iš savivaldybės administracijos direktoriaus ir kitų savivaldybės viešojo administravimo subjektų žalą, atsiradusią dėl jų tyčinių neteisėtų sprendimų, pareigų neatlikimo ar šiurkštaus aplaidumo atliekant pareigas, priėmimas, kai šie savivaldybės viešojo administravimo subjektai teismo sprendimu turėjo atlyginti žalą, jeigu žala neviršija jų paskutinių šešių mėnesių vidutinio darbo užmokesčio dydžio;</w:t>
      </w:r>
    </w:p>
    <w:p w14:paraId="3B5E6BB9" w14:textId="77777777" w:rsidR="00E01834" w:rsidRPr="00810029" w:rsidRDefault="00E01834" w:rsidP="00E01834">
      <w:pPr>
        <w:widowControl w:val="0"/>
        <w:shd w:val="clear" w:color="auto" w:fill="FFFFFF"/>
        <w:tabs>
          <w:tab w:val="left" w:pos="1134"/>
        </w:tabs>
        <w:suppressAutoHyphens/>
        <w:ind w:firstLine="720"/>
        <w:jc w:val="both"/>
        <w:rPr>
          <w:szCs w:val="24"/>
          <w:lang w:eastAsia="x-none"/>
        </w:rPr>
      </w:pPr>
      <w:r w:rsidRPr="00810029">
        <w:rPr>
          <w:szCs w:val="24"/>
          <w:lang w:eastAsia="x-none"/>
        </w:rPr>
        <w:t xml:space="preserve">13) sprendimų dėl seniūnijų steigimo, panaikinimo ir jų skaičiaus nustatymo, dėl pavadinimų seniūnijoms suteikimo ir jų keitimo, dėl teritorijų priskyrimo seniūnijoms, dėl seniūnijų aptarnaujamų teritorijų ribų nustatymo ir keitimo, </w:t>
      </w:r>
      <w:r w:rsidRPr="00810029">
        <w:rPr>
          <w:kern w:val="24"/>
          <w:szCs w:val="24"/>
          <w:lang w:eastAsia="x-none"/>
        </w:rPr>
        <w:t>įvertinus gyventojų nuomonę,</w:t>
      </w:r>
      <w:r w:rsidRPr="00810029">
        <w:rPr>
          <w:szCs w:val="24"/>
          <w:lang w:eastAsia="x-none"/>
        </w:rPr>
        <w:t xml:space="preserve"> priėmimas;</w:t>
      </w:r>
    </w:p>
    <w:p w14:paraId="3B5E6BBA" w14:textId="77777777" w:rsidR="00E01834" w:rsidRPr="00810029" w:rsidRDefault="00E01834" w:rsidP="00E01834">
      <w:pPr>
        <w:ind w:firstLine="720"/>
        <w:jc w:val="both"/>
        <w:rPr>
          <w:bCs/>
          <w:szCs w:val="24"/>
          <w:lang w:eastAsia="en-US"/>
        </w:rPr>
      </w:pPr>
      <w:r w:rsidRPr="00810029">
        <w:rPr>
          <w:bCs/>
          <w:szCs w:val="24"/>
          <w:lang w:eastAsia="en-US"/>
        </w:rPr>
        <w:t xml:space="preserve">14) </w:t>
      </w:r>
      <w:r w:rsidRPr="00810029">
        <w:rPr>
          <w:bCs/>
          <w:i/>
          <w:szCs w:val="24"/>
          <w:lang w:eastAsia="en-US"/>
        </w:rPr>
        <w:t xml:space="preserve">neteko galios nuo tos dienos, kai </w:t>
      </w:r>
      <w:r w:rsidRPr="00810029">
        <w:rPr>
          <w:i/>
          <w:szCs w:val="24"/>
          <w:lang w:eastAsia="en-US"/>
        </w:rPr>
        <w:t>2015 metais naujai išrinktos savivaldybių tarybos susirinko į pirmąjį posėdį;</w:t>
      </w:r>
    </w:p>
    <w:p w14:paraId="3B5E6BBB" w14:textId="77777777" w:rsidR="00E01834" w:rsidRPr="00810029" w:rsidRDefault="00E01834" w:rsidP="00E01834">
      <w:pPr>
        <w:ind w:firstLine="720"/>
        <w:jc w:val="both"/>
        <w:rPr>
          <w:szCs w:val="24"/>
          <w:lang w:eastAsia="en-US"/>
        </w:rPr>
      </w:pPr>
      <w:r w:rsidRPr="00810029">
        <w:rPr>
          <w:szCs w:val="24"/>
          <w:lang w:eastAsia="en-US"/>
        </w:rPr>
        <w:t xml:space="preserve">15) savivaldybės biudžeto ir </w:t>
      </w:r>
      <w:r w:rsidRPr="00810029">
        <w:rPr>
          <w:bCs/>
          <w:szCs w:val="24"/>
          <w:lang w:eastAsia="en-US"/>
        </w:rPr>
        <w:t>savivaldybės konsoliduotųjų ataskaitų rinkinio</w:t>
      </w:r>
      <w:r w:rsidRPr="00810029">
        <w:rPr>
          <w:szCs w:val="24"/>
          <w:lang w:eastAsia="en-US"/>
        </w:rPr>
        <w:t xml:space="preserve"> tvirtinimas Biudžeto sandaros įstatymo ir Viešojo sektoriaus atskaitomybės įstatymo nustatyta tvarka, prireikus savivaldybės biudžeto tikslinimas;</w:t>
      </w:r>
    </w:p>
    <w:p w14:paraId="3B5E6BBC" w14:textId="77777777" w:rsidR="003305EA" w:rsidRPr="00810029" w:rsidRDefault="003305EA" w:rsidP="003305EA">
      <w:pPr>
        <w:ind w:firstLine="720"/>
        <w:jc w:val="both"/>
        <w:rPr>
          <w:b/>
          <w:bCs/>
          <w:szCs w:val="24"/>
        </w:rPr>
      </w:pPr>
      <w:bookmarkStart w:id="2" w:name="part_9a1eea5fe547448e82c0b00cc87954bb"/>
      <w:bookmarkEnd w:id="2"/>
    </w:p>
    <w:p w14:paraId="3B5E6BBD" w14:textId="77777777" w:rsidR="003305EA" w:rsidRPr="00810029" w:rsidRDefault="003305EA" w:rsidP="003305EA">
      <w:pPr>
        <w:ind w:firstLine="720"/>
        <w:jc w:val="both"/>
        <w:rPr>
          <w:szCs w:val="24"/>
        </w:rPr>
      </w:pPr>
      <w:r w:rsidRPr="00810029">
        <w:rPr>
          <w:b/>
          <w:bCs/>
          <w:szCs w:val="24"/>
        </w:rPr>
        <w:t>18 straipsnis. Nuostatos dėl teisės aktų sustabdymo, panaikinimo, apskundimo</w:t>
      </w:r>
    </w:p>
    <w:p w14:paraId="3B5E6BBE" w14:textId="77777777" w:rsidR="003305EA" w:rsidRPr="00810029" w:rsidRDefault="003305EA" w:rsidP="003305EA">
      <w:pPr>
        <w:ind w:firstLine="720"/>
        <w:jc w:val="both"/>
        <w:rPr>
          <w:szCs w:val="24"/>
        </w:rPr>
      </w:pPr>
      <w:r w:rsidRPr="00810029">
        <w:rPr>
          <w:szCs w:val="24"/>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14:paraId="3B5E6BBF" w14:textId="77777777" w:rsidR="003305EA" w:rsidRPr="00810029" w:rsidRDefault="003305EA" w:rsidP="003305EA">
      <w:pPr>
        <w:spacing w:after="160" w:line="259" w:lineRule="auto"/>
        <w:rPr>
          <w:rFonts w:eastAsia="Calibri"/>
          <w:szCs w:val="24"/>
          <w:lang w:eastAsia="en-US"/>
        </w:rPr>
      </w:pPr>
    </w:p>
    <w:sectPr w:rsidR="003305EA" w:rsidRPr="00810029" w:rsidSect="00695609">
      <w:headerReference w:type="even" r:id="rId13"/>
      <w:headerReference w:type="default" r:id="rId14"/>
      <w:pgSz w:w="11906" w:h="16838" w:code="9"/>
      <w:pgMar w:top="964" w:right="567" w:bottom="454" w:left="158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E6BC2" w14:textId="77777777" w:rsidR="00F4336F" w:rsidRDefault="00F4336F">
      <w:r>
        <w:separator/>
      </w:r>
    </w:p>
  </w:endnote>
  <w:endnote w:type="continuationSeparator" w:id="0">
    <w:p w14:paraId="3B5E6BC3" w14:textId="77777777" w:rsidR="00F4336F" w:rsidRDefault="00F4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E6BC0" w14:textId="77777777" w:rsidR="00F4336F" w:rsidRDefault="00F4336F">
      <w:r>
        <w:separator/>
      </w:r>
    </w:p>
  </w:footnote>
  <w:footnote w:type="continuationSeparator" w:id="0">
    <w:p w14:paraId="3B5E6BC1" w14:textId="77777777" w:rsidR="00F4336F" w:rsidRDefault="00F43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E6BC4" w14:textId="77777777" w:rsidR="00247139" w:rsidRDefault="00247139" w:rsidP="006C156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B5E6BC5" w14:textId="77777777" w:rsidR="00247139" w:rsidRDefault="0024713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E6BC6" w14:textId="77777777" w:rsidR="00247139" w:rsidRDefault="00247139">
    <w:pPr>
      <w:pStyle w:val="Antrats"/>
      <w:jc w:val="center"/>
    </w:pPr>
    <w:r>
      <w:fldChar w:fldCharType="begin"/>
    </w:r>
    <w:r>
      <w:instrText>PAGE   \* MERGEFORMAT</w:instrText>
    </w:r>
    <w:r>
      <w:fldChar w:fldCharType="separate"/>
    </w:r>
    <w:r w:rsidR="004F6A14">
      <w:rPr>
        <w:noProof/>
      </w:rPr>
      <w:t>5</w:t>
    </w:r>
    <w:r>
      <w:fldChar w:fldCharType="end"/>
    </w:r>
  </w:p>
  <w:p w14:paraId="3B5E6BC7" w14:textId="77777777" w:rsidR="00247139" w:rsidRDefault="00247139" w:rsidP="006C1562">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3726"/>
    <w:multiLevelType w:val="hybridMultilevel"/>
    <w:tmpl w:val="06AAE04C"/>
    <w:lvl w:ilvl="0" w:tplc="86586BC0">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03D64EB1"/>
    <w:multiLevelType w:val="hybridMultilevel"/>
    <w:tmpl w:val="EEAE169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6564396"/>
    <w:multiLevelType w:val="multilevel"/>
    <w:tmpl w:val="D98A20F4"/>
    <w:lvl w:ilvl="0">
      <w:start w:val="1"/>
      <w:numFmt w:val="decimal"/>
      <w:lvlText w:val="%1."/>
      <w:lvlJc w:val="left"/>
      <w:pPr>
        <w:ind w:left="927" w:hanging="360"/>
      </w:pPr>
      <w:rPr>
        <w:rFonts w:hint="default"/>
      </w:rPr>
    </w:lvl>
    <w:lvl w:ilvl="1">
      <w:start w:val="1"/>
      <w:numFmt w:val="decimal"/>
      <w:isLgl/>
      <w:lvlText w:val="%1.%2."/>
      <w:lvlJc w:val="left"/>
      <w:pPr>
        <w:ind w:left="930" w:hanging="360"/>
      </w:pPr>
      <w:rPr>
        <w:rFonts w:hint="default"/>
        <w:b/>
      </w:rPr>
    </w:lvl>
    <w:lvl w:ilvl="2">
      <w:start w:val="1"/>
      <w:numFmt w:val="decimal"/>
      <w:isLgl/>
      <w:lvlText w:val="%1.%2.%3."/>
      <w:lvlJc w:val="left"/>
      <w:pPr>
        <w:ind w:left="1293" w:hanging="720"/>
      </w:pPr>
      <w:rPr>
        <w:rFonts w:hint="default"/>
        <w:b/>
      </w:rPr>
    </w:lvl>
    <w:lvl w:ilvl="3">
      <w:start w:val="1"/>
      <w:numFmt w:val="decimal"/>
      <w:isLgl/>
      <w:lvlText w:val="%1.%2.%3.%4."/>
      <w:lvlJc w:val="left"/>
      <w:pPr>
        <w:ind w:left="1296" w:hanging="720"/>
      </w:pPr>
      <w:rPr>
        <w:rFonts w:hint="default"/>
        <w:b/>
      </w:rPr>
    </w:lvl>
    <w:lvl w:ilvl="4">
      <w:start w:val="1"/>
      <w:numFmt w:val="decimal"/>
      <w:isLgl/>
      <w:lvlText w:val="%1.%2.%3.%4.%5."/>
      <w:lvlJc w:val="left"/>
      <w:pPr>
        <w:ind w:left="1659" w:hanging="1080"/>
      </w:pPr>
      <w:rPr>
        <w:rFonts w:hint="default"/>
        <w:b/>
      </w:rPr>
    </w:lvl>
    <w:lvl w:ilvl="5">
      <w:start w:val="1"/>
      <w:numFmt w:val="decimal"/>
      <w:isLgl/>
      <w:lvlText w:val="%1.%2.%3.%4.%5.%6."/>
      <w:lvlJc w:val="left"/>
      <w:pPr>
        <w:ind w:left="1662" w:hanging="1080"/>
      </w:pPr>
      <w:rPr>
        <w:rFonts w:hint="default"/>
        <w:b/>
      </w:rPr>
    </w:lvl>
    <w:lvl w:ilvl="6">
      <w:start w:val="1"/>
      <w:numFmt w:val="decimal"/>
      <w:isLgl/>
      <w:lvlText w:val="%1.%2.%3.%4.%5.%6.%7."/>
      <w:lvlJc w:val="left"/>
      <w:pPr>
        <w:ind w:left="2025" w:hanging="1440"/>
      </w:pPr>
      <w:rPr>
        <w:rFonts w:hint="default"/>
        <w:b/>
      </w:rPr>
    </w:lvl>
    <w:lvl w:ilvl="7">
      <w:start w:val="1"/>
      <w:numFmt w:val="decimal"/>
      <w:isLgl/>
      <w:lvlText w:val="%1.%2.%3.%4.%5.%6.%7.%8."/>
      <w:lvlJc w:val="left"/>
      <w:pPr>
        <w:ind w:left="2028" w:hanging="1440"/>
      </w:pPr>
      <w:rPr>
        <w:rFonts w:hint="default"/>
        <w:b/>
      </w:rPr>
    </w:lvl>
    <w:lvl w:ilvl="8">
      <w:start w:val="1"/>
      <w:numFmt w:val="decimal"/>
      <w:isLgl/>
      <w:lvlText w:val="%1.%2.%3.%4.%5.%6.%7.%8.%9."/>
      <w:lvlJc w:val="left"/>
      <w:pPr>
        <w:ind w:left="2391" w:hanging="1800"/>
      </w:pPr>
      <w:rPr>
        <w:rFonts w:hint="default"/>
        <w:b/>
      </w:rPr>
    </w:lvl>
  </w:abstractNum>
  <w:abstractNum w:abstractNumId="3" w15:restartNumberingAfterBreak="0">
    <w:nsid w:val="06BA45F7"/>
    <w:multiLevelType w:val="hybridMultilevel"/>
    <w:tmpl w:val="FADEBF30"/>
    <w:lvl w:ilvl="0" w:tplc="AD0AFDB0">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B18496B"/>
    <w:multiLevelType w:val="hybridMultilevel"/>
    <w:tmpl w:val="B53C4ED6"/>
    <w:lvl w:ilvl="0" w:tplc="9E6E65FA">
      <w:start w:val="6"/>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5" w15:restartNumberingAfterBreak="0">
    <w:nsid w:val="11DA0FE6"/>
    <w:multiLevelType w:val="hybridMultilevel"/>
    <w:tmpl w:val="06AAE04C"/>
    <w:lvl w:ilvl="0" w:tplc="86586BC0">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7484B8E"/>
    <w:multiLevelType w:val="hybridMultilevel"/>
    <w:tmpl w:val="0B808EAE"/>
    <w:lvl w:ilvl="0" w:tplc="946EC6A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3A19E4"/>
    <w:multiLevelType w:val="hybridMultilevel"/>
    <w:tmpl w:val="62327EA8"/>
    <w:lvl w:ilvl="0" w:tplc="CEB6DB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8" w15:restartNumberingAfterBreak="0">
    <w:nsid w:val="24A22516"/>
    <w:multiLevelType w:val="hybridMultilevel"/>
    <w:tmpl w:val="58422D60"/>
    <w:lvl w:ilvl="0" w:tplc="C77EDB80">
      <w:numFmt w:val="bullet"/>
      <w:lvlText w:val="-"/>
      <w:lvlJc w:val="left"/>
      <w:pPr>
        <w:ind w:left="1020" w:hanging="360"/>
      </w:pPr>
      <w:rPr>
        <w:rFonts w:ascii="Times New Roman" w:eastAsia="Times New Roman" w:hAnsi="Times New Roman" w:cs="Times New Roman" w:hint="default"/>
        <w:color w:val="FF0000"/>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9" w15:restartNumberingAfterBreak="0">
    <w:nsid w:val="2C5D1F24"/>
    <w:multiLevelType w:val="hybridMultilevel"/>
    <w:tmpl w:val="22324AAE"/>
    <w:lvl w:ilvl="0" w:tplc="77D234F0">
      <w:start w:val="1"/>
      <w:numFmt w:val="decimal"/>
      <w:lvlText w:val="%1."/>
      <w:lvlJc w:val="left"/>
      <w:pPr>
        <w:ind w:left="900" w:hanging="360"/>
      </w:pPr>
      <w:rPr>
        <w:rFonts w:hint="default"/>
        <w:b w:val="0"/>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2EBF0344"/>
    <w:multiLevelType w:val="hybridMultilevel"/>
    <w:tmpl w:val="A146747E"/>
    <w:lvl w:ilvl="0" w:tplc="A5B6A38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F7208D"/>
    <w:multiLevelType w:val="hybridMultilevel"/>
    <w:tmpl w:val="F6E2D9E2"/>
    <w:lvl w:ilvl="0" w:tplc="4826482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414E20F0"/>
    <w:multiLevelType w:val="hybridMultilevel"/>
    <w:tmpl w:val="993031B2"/>
    <w:lvl w:ilvl="0" w:tplc="0427000F">
      <w:start w:val="1"/>
      <w:numFmt w:val="decimal"/>
      <w:lvlText w:val="%1."/>
      <w:lvlJc w:val="left"/>
      <w:pPr>
        <w:ind w:left="3310" w:hanging="360"/>
      </w:pPr>
    </w:lvl>
    <w:lvl w:ilvl="1" w:tplc="04270019" w:tentative="1">
      <w:start w:val="1"/>
      <w:numFmt w:val="lowerLetter"/>
      <w:lvlText w:val="%2."/>
      <w:lvlJc w:val="left"/>
      <w:pPr>
        <w:ind w:left="4030" w:hanging="360"/>
      </w:pPr>
    </w:lvl>
    <w:lvl w:ilvl="2" w:tplc="0427001B" w:tentative="1">
      <w:start w:val="1"/>
      <w:numFmt w:val="lowerRoman"/>
      <w:lvlText w:val="%3."/>
      <w:lvlJc w:val="right"/>
      <w:pPr>
        <w:ind w:left="4750" w:hanging="180"/>
      </w:pPr>
    </w:lvl>
    <w:lvl w:ilvl="3" w:tplc="0427000F" w:tentative="1">
      <w:start w:val="1"/>
      <w:numFmt w:val="decimal"/>
      <w:lvlText w:val="%4."/>
      <w:lvlJc w:val="left"/>
      <w:pPr>
        <w:ind w:left="5470" w:hanging="360"/>
      </w:pPr>
    </w:lvl>
    <w:lvl w:ilvl="4" w:tplc="04270019" w:tentative="1">
      <w:start w:val="1"/>
      <w:numFmt w:val="lowerLetter"/>
      <w:lvlText w:val="%5."/>
      <w:lvlJc w:val="left"/>
      <w:pPr>
        <w:ind w:left="6190" w:hanging="360"/>
      </w:pPr>
    </w:lvl>
    <w:lvl w:ilvl="5" w:tplc="0427001B" w:tentative="1">
      <w:start w:val="1"/>
      <w:numFmt w:val="lowerRoman"/>
      <w:lvlText w:val="%6."/>
      <w:lvlJc w:val="right"/>
      <w:pPr>
        <w:ind w:left="6910" w:hanging="180"/>
      </w:pPr>
    </w:lvl>
    <w:lvl w:ilvl="6" w:tplc="0427000F" w:tentative="1">
      <w:start w:val="1"/>
      <w:numFmt w:val="decimal"/>
      <w:lvlText w:val="%7."/>
      <w:lvlJc w:val="left"/>
      <w:pPr>
        <w:ind w:left="7630" w:hanging="360"/>
      </w:pPr>
    </w:lvl>
    <w:lvl w:ilvl="7" w:tplc="04270019" w:tentative="1">
      <w:start w:val="1"/>
      <w:numFmt w:val="lowerLetter"/>
      <w:lvlText w:val="%8."/>
      <w:lvlJc w:val="left"/>
      <w:pPr>
        <w:ind w:left="8350" w:hanging="360"/>
      </w:pPr>
    </w:lvl>
    <w:lvl w:ilvl="8" w:tplc="0427001B" w:tentative="1">
      <w:start w:val="1"/>
      <w:numFmt w:val="lowerRoman"/>
      <w:lvlText w:val="%9."/>
      <w:lvlJc w:val="right"/>
      <w:pPr>
        <w:ind w:left="9070" w:hanging="180"/>
      </w:pPr>
    </w:lvl>
  </w:abstractNum>
  <w:abstractNum w:abstractNumId="13" w15:restartNumberingAfterBreak="0">
    <w:nsid w:val="420C05AF"/>
    <w:multiLevelType w:val="hybridMultilevel"/>
    <w:tmpl w:val="06AAE04C"/>
    <w:lvl w:ilvl="0" w:tplc="86586BC0">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4C701C97"/>
    <w:multiLevelType w:val="hybridMultilevel"/>
    <w:tmpl w:val="08B43F66"/>
    <w:lvl w:ilvl="0" w:tplc="1CC2A87C">
      <w:numFmt w:val="bullet"/>
      <w:lvlText w:val="-"/>
      <w:lvlJc w:val="left"/>
      <w:pPr>
        <w:ind w:left="930" w:hanging="360"/>
      </w:pPr>
      <w:rPr>
        <w:rFonts w:ascii="Times New Roman" w:eastAsia="Times New Roman" w:hAnsi="Times New Roman" w:cs="Times New Roman" w:hint="default"/>
        <w:color w:val="FF0000"/>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5" w15:restartNumberingAfterBreak="0">
    <w:nsid w:val="4DC9561F"/>
    <w:multiLevelType w:val="hybridMultilevel"/>
    <w:tmpl w:val="E2C2E97E"/>
    <w:lvl w:ilvl="0" w:tplc="3B6CFEC6">
      <w:start w:val="1"/>
      <w:numFmt w:val="decimal"/>
      <w:lvlText w:val="%1."/>
      <w:lvlJc w:val="left"/>
      <w:pPr>
        <w:ind w:left="1212" w:hanging="360"/>
      </w:pPr>
      <w:rPr>
        <w:rFonts w:ascii="Times New Roman" w:eastAsia="Times New Roman" w:hAnsi="Times New Roman" w:cs="Times New Roman"/>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527A537E"/>
    <w:multiLevelType w:val="hybridMultilevel"/>
    <w:tmpl w:val="44B07078"/>
    <w:lvl w:ilvl="0" w:tplc="31669A12">
      <w:start w:val="3"/>
      <w:numFmt w:val="bullet"/>
      <w:lvlText w:val="-"/>
      <w:lvlJc w:val="left"/>
      <w:pPr>
        <w:ind w:left="930" w:hanging="360"/>
      </w:pPr>
      <w:rPr>
        <w:rFonts w:ascii="Times New Roman" w:eastAsia="Times New Roman" w:hAnsi="Times New Roman" w:cs="Times New Roman" w:hint="default"/>
      </w:rPr>
    </w:lvl>
    <w:lvl w:ilvl="1" w:tplc="04270003">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7" w15:restartNumberingAfterBreak="0">
    <w:nsid w:val="54EF0E36"/>
    <w:multiLevelType w:val="hybridMultilevel"/>
    <w:tmpl w:val="332CA7D4"/>
    <w:lvl w:ilvl="0" w:tplc="4E4ACF52">
      <w:numFmt w:val="bullet"/>
      <w:lvlText w:val="-"/>
      <w:lvlJc w:val="left"/>
      <w:pPr>
        <w:ind w:left="990" w:hanging="360"/>
      </w:pPr>
      <w:rPr>
        <w:rFonts w:ascii="Times New Roman" w:eastAsia="Times New Roman" w:hAnsi="Times New Roman" w:cs="Times New Roman" w:hint="default"/>
        <w:color w:val="FF0000"/>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18" w15:restartNumberingAfterBreak="0">
    <w:nsid w:val="55875F2E"/>
    <w:multiLevelType w:val="hybridMultilevel"/>
    <w:tmpl w:val="1A2EB846"/>
    <w:lvl w:ilvl="0" w:tplc="5BC4CAF2">
      <w:numFmt w:val="bullet"/>
      <w:lvlText w:val="-"/>
      <w:lvlJc w:val="left"/>
      <w:pPr>
        <w:ind w:left="900" w:hanging="360"/>
      </w:pPr>
      <w:rPr>
        <w:rFonts w:ascii="Times New Roman" w:eastAsia="Times New Roman" w:hAnsi="Times New Roman" w:cs="Times New Roman" w:hint="default"/>
        <w:color w:val="FF0000"/>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9" w15:restartNumberingAfterBreak="0">
    <w:nsid w:val="5A302D02"/>
    <w:multiLevelType w:val="hybridMultilevel"/>
    <w:tmpl w:val="831E8CE4"/>
    <w:lvl w:ilvl="0" w:tplc="5AB69480">
      <w:numFmt w:val="bullet"/>
      <w:lvlText w:val="-"/>
      <w:lvlJc w:val="left"/>
      <w:pPr>
        <w:ind w:left="987" w:hanging="360"/>
      </w:pPr>
      <w:rPr>
        <w:rFonts w:ascii="Times New Roman" w:eastAsia="Times New Roman" w:hAnsi="Times New Roman" w:cs="Times New Roman" w:hint="default"/>
        <w:color w:val="FF000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20" w15:restartNumberingAfterBreak="0">
    <w:nsid w:val="61887CD5"/>
    <w:multiLevelType w:val="hybridMultilevel"/>
    <w:tmpl w:val="849AB07C"/>
    <w:lvl w:ilvl="0" w:tplc="04270001">
      <w:start w:val="1"/>
      <w:numFmt w:val="bullet"/>
      <w:lvlText w:val=""/>
      <w:lvlJc w:val="left"/>
      <w:pPr>
        <w:ind w:left="3310" w:hanging="360"/>
      </w:pPr>
      <w:rPr>
        <w:rFonts w:ascii="Symbol" w:hAnsi="Symbol" w:hint="default"/>
      </w:rPr>
    </w:lvl>
    <w:lvl w:ilvl="1" w:tplc="04270003" w:tentative="1">
      <w:start w:val="1"/>
      <w:numFmt w:val="bullet"/>
      <w:lvlText w:val="o"/>
      <w:lvlJc w:val="left"/>
      <w:pPr>
        <w:ind w:left="4030" w:hanging="360"/>
      </w:pPr>
      <w:rPr>
        <w:rFonts w:ascii="Courier New" w:hAnsi="Courier New" w:cs="Courier New" w:hint="default"/>
      </w:rPr>
    </w:lvl>
    <w:lvl w:ilvl="2" w:tplc="04270005" w:tentative="1">
      <w:start w:val="1"/>
      <w:numFmt w:val="bullet"/>
      <w:lvlText w:val=""/>
      <w:lvlJc w:val="left"/>
      <w:pPr>
        <w:ind w:left="4750" w:hanging="360"/>
      </w:pPr>
      <w:rPr>
        <w:rFonts w:ascii="Wingdings" w:hAnsi="Wingdings" w:hint="default"/>
      </w:rPr>
    </w:lvl>
    <w:lvl w:ilvl="3" w:tplc="04270001" w:tentative="1">
      <w:start w:val="1"/>
      <w:numFmt w:val="bullet"/>
      <w:lvlText w:val=""/>
      <w:lvlJc w:val="left"/>
      <w:pPr>
        <w:ind w:left="5470" w:hanging="360"/>
      </w:pPr>
      <w:rPr>
        <w:rFonts w:ascii="Symbol" w:hAnsi="Symbol" w:hint="default"/>
      </w:rPr>
    </w:lvl>
    <w:lvl w:ilvl="4" w:tplc="04270003" w:tentative="1">
      <w:start w:val="1"/>
      <w:numFmt w:val="bullet"/>
      <w:lvlText w:val="o"/>
      <w:lvlJc w:val="left"/>
      <w:pPr>
        <w:ind w:left="6190" w:hanging="360"/>
      </w:pPr>
      <w:rPr>
        <w:rFonts w:ascii="Courier New" w:hAnsi="Courier New" w:cs="Courier New" w:hint="default"/>
      </w:rPr>
    </w:lvl>
    <w:lvl w:ilvl="5" w:tplc="04270005" w:tentative="1">
      <w:start w:val="1"/>
      <w:numFmt w:val="bullet"/>
      <w:lvlText w:val=""/>
      <w:lvlJc w:val="left"/>
      <w:pPr>
        <w:ind w:left="6910" w:hanging="360"/>
      </w:pPr>
      <w:rPr>
        <w:rFonts w:ascii="Wingdings" w:hAnsi="Wingdings" w:hint="default"/>
      </w:rPr>
    </w:lvl>
    <w:lvl w:ilvl="6" w:tplc="04270001" w:tentative="1">
      <w:start w:val="1"/>
      <w:numFmt w:val="bullet"/>
      <w:lvlText w:val=""/>
      <w:lvlJc w:val="left"/>
      <w:pPr>
        <w:ind w:left="7630" w:hanging="360"/>
      </w:pPr>
      <w:rPr>
        <w:rFonts w:ascii="Symbol" w:hAnsi="Symbol" w:hint="default"/>
      </w:rPr>
    </w:lvl>
    <w:lvl w:ilvl="7" w:tplc="04270003" w:tentative="1">
      <w:start w:val="1"/>
      <w:numFmt w:val="bullet"/>
      <w:lvlText w:val="o"/>
      <w:lvlJc w:val="left"/>
      <w:pPr>
        <w:ind w:left="8350" w:hanging="360"/>
      </w:pPr>
      <w:rPr>
        <w:rFonts w:ascii="Courier New" w:hAnsi="Courier New" w:cs="Courier New" w:hint="default"/>
      </w:rPr>
    </w:lvl>
    <w:lvl w:ilvl="8" w:tplc="04270005" w:tentative="1">
      <w:start w:val="1"/>
      <w:numFmt w:val="bullet"/>
      <w:lvlText w:val=""/>
      <w:lvlJc w:val="left"/>
      <w:pPr>
        <w:ind w:left="9070" w:hanging="360"/>
      </w:pPr>
      <w:rPr>
        <w:rFonts w:ascii="Wingdings" w:hAnsi="Wingdings" w:hint="default"/>
      </w:rPr>
    </w:lvl>
  </w:abstractNum>
  <w:abstractNum w:abstractNumId="21" w15:restartNumberingAfterBreak="0">
    <w:nsid w:val="62E110BE"/>
    <w:multiLevelType w:val="hybridMultilevel"/>
    <w:tmpl w:val="3886E196"/>
    <w:lvl w:ilvl="0" w:tplc="ED5455DA">
      <w:start w:val="1"/>
      <w:numFmt w:val="decimal"/>
      <w:lvlText w:val="%1."/>
      <w:lvlJc w:val="left"/>
      <w:pPr>
        <w:ind w:left="928" w:hanging="360"/>
      </w:pPr>
      <w:rPr>
        <w:rFonts w:hint="default"/>
        <w:b w:val="0"/>
        <w:sz w:val="24"/>
        <w:szCs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2" w15:restartNumberingAfterBreak="0">
    <w:nsid w:val="694E2DFA"/>
    <w:multiLevelType w:val="multilevel"/>
    <w:tmpl w:val="0F8A9DC4"/>
    <w:lvl w:ilvl="0">
      <w:start w:val="1"/>
      <w:numFmt w:val="decimal"/>
      <w:lvlText w:val="%1."/>
      <w:lvlJc w:val="left"/>
      <w:pPr>
        <w:ind w:left="360" w:hanging="360"/>
      </w:pPr>
      <w:rPr>
        <w:i/>
      </w:rPr>
    </w:lvl>
    <w:lvl w:ilvl="1">
      <w:start w:val="1"/>
      <w:numFmt w:val="decimal"/>
      <w:lvlText w:val="%1.%2."/>
      <w:lvlJc w:val="left"/>
      <w:pPr>
        <w:ind w:left="786" w:hanging="360"/>
      </w:pPr>
      <w:rPr>
        <w:i/>
      </w:rPr>
    </w:lvl>
    <w:lvl w:ilvl="2">
      <w:start w:val="1"/>
      <w:numFmt w:val="decimal"/>
      <w:lvlText w:val="%1.%2.%3."/>
      <w:lvlJc w:val="left"/>
      <w:pPr>
        <w:ind w:left="1854" w:hanging="720"/>
      </w:pPr>
      <w:rPr>
        <w:i/>
      </w:rPr>
    </w:lvl>
    <w:lvl w:ilvl="3">
      <w:start w:val="1"/>
      <w:numFmt w:val="decimal"/>
      <w:lvlText w:val="%1.%2.%3.%4."/>
      <w:lvlJc w:val="left"/>
      <w:pPr>
        <w:ind w:left="2421" w:hanging="720"/>
      </w:pPr>
      <w:rPr>
        <w:i/>
      </w:rPr>
    </w:lvl>
    <w:lvl w:ilvl="4">
      <w:start w:val="1"/>
      <w:numFmt w:val="decimal"/>
      <w:lvlText w:val="%1.%2.%3.%4.%5."/>
      <w:lvlJc w:val="left"/>
      <w:pPr>
        <w:ind w:left="3348" w:hanging="1080"/>
      </w:pPr>
      <w:rPr>
        <w:i/>
      </w:rPr>
    </w:lvl>
    <w:lvl w:ilvl="5">
      <w:start w:val="1"/>
      <w:numFmt w:val="decimal"/>
      <w:lvlText w:val="%1.%2.%3.%4.%5.%6."/>
      <w:lvlJc w:val="left"/>
      <w:pPr>
        <w:ind w:left="3915" w:hanging="1080"/>
      </w:pPr>
      <w:rPr>
        <w:i/>
      </w:rPr>
    </w:lvl>
    <w:lvl w:ilvl="6">
      <w:start w:val="1"/>
      <w:numFmt w:val="decimal"/>
      <w:lvlText w:val="%1.%2.%3.%4.%5.%6.%7."/>
      <w:lvlJc w:val="left"/>
      <w:pPr>
        <w:ind w:left="4842" w:hanging="1440"/>
      </w:pPr>
      <w:rPr>
        <w:i/>
      </w:rPr>
    </w:lvl>
    <w:lvl w:ilvl="7">
      <w:start w:val="1"/>
      <w:numFmt w:val="decimal"/>
      <w:lvlText w:val="%1.%2.%3.%4.%5.%6.%7.%8."/>
      <w:lvlJc w:val="left"/>
      <w:pPr>
        <w:ind w:left="5409" w:hanging="1440"/>
      </w:pPr>
      <w:rPr>
        <w:i/>
      </w:rPr>
    </w:lvl>
    <w:lvl w:ilvl="8">
      <w:start w:val="1"/>
      <w:numFmt w:val="decimal"/>
      <w:lvlText w:val="%1.%2.%3.%4.%5.%6.%7.%8.%9."/>
      <w:lvlJc w:val="left"/>
      <w:pPr>
        <w:ind w:left="6336" w:hanging="1800"/>
      </w:pPr>
      <w:rPr>
        <w:i/>
      </w:rPr>
    </w:lvl>
  </w:abstractNum>
  <w:abstractNum w:abstractNumId="23" w15:restartNumberingAfterBreak="0">
    <w:nsid w:val="69FC3C3D"/>
    <w:multiLevelType w:val="hybridMultilevel"/>
    <w:tmpl w:val="B5BED4E0"/>
    <w:lvl w:ilvl="0" w:tplc="89EC8B20">
      <w:numFmt w:val="bullet"/>
      <w:lvlText w:val="-"/>
      <w:lvlJc w:val="left"/>
      <w:pPr>
        <w:ind w:left="1200" w:hanging="360"/>
      </w:pPr>
      <w:rPr>
        <w:rFonts w:ascii="Times New Roman" w:eastAsia="Times New Roman" w:hAnsi="Times New Roman" w:cs="Times New Roman" w:hint="default"/>
        <w:color w:val="FF0000"/>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24" w15:restartNumberingAfterBreak="0">
    <w:nsid w:val="77234BCE"/>
    <w:multiLevelType w:val="hybridMultilevel"/>
    <w:tmpl w:val="FE4C5C64"/>
    <w:lvl w:ilvl="0" w:tplc="ADFE621A">
      <w:start w:val="58"/>
      <w:numFmt w:val="bullet"/>
      <w:lvlText w:val="-"/>
      <w:lvlJc w:val="left"/>
      <w:pPr>
        <w:ind w:left="990" w:hanging="360"/>
      </w:pPr>
      <w:rPr>
        <w:rFonts w:ascii="Times New Roman" w:eastAsia="Times New Roman" w:hAnsi="Times New Roman" w:cs="Times New Roman"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25" w15:restartNumberingAfterBreak="0">
    <w:nsid w:val="7EC76648"/>
    <w:multiLevelType w:val="hybridMultilevel"/>
    <w:tmpl w:val="C5DE681A"/>
    <w:lvl w:ilvl="0" w:tplc="A2F416DE">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2"/>
  </w:num>
  <w:num w:numId="5">
    <w:abstractNumId w:val="13"/>
  </w:num>
  <w:num w:numId="6">
    <w:abstractNumId w:val="5"/>
  </w:num>
  <w:num w:numId="7">
    <w:abstractNumId w:val="0"/>
  </w:num>
  <w:num w:numId="8">
    <w:abstractNumId w:val="10"/>
  </w:num>
  <w:num w:numId="9">
    <w:abstractNumId w:val="9"/>
  </w:num>
  <w:num w:numId="10">
    <w:abstractNumId w:val="15"/>
  </w:num>
  <w:num w:numId="11">
    <w:abstractNumId w:val="7"/>
  </w:num>
  <w:num w:numId="12">
    <w:abstractNumId w:val="16"/>
  </w:num>
  <w:num w:numId="13">
    <w:abstractNumId w:val="14"/>
  </w:num>
  <w:num w:numId="14">
    <w:abstractNumId w:val="17"/>
  </w:num>
  <w:num w:numId="15">
    <w:abstractNumId w:val="18"/>
  </w:num>
  <w:num w:numId="16">
    <w:abstractNumId w:val="8"/>
  </w:num>
  <w:num w:numId="17">
    <w:abstractNumId w:val="23"/>
  </w:num>
  <w:num w:numId="18">
    <w:abstractNumId w:val="19"/>
  </w:num>
  <w:num w:numId="19">
    <w:abstractNumId w:val="25"/>
  </w:num>
  <w:num w:numId="20">
    <w:abstractNumId w:val="24"/>
  </w:num>
  <w:num w:numId="21">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1"/>
  </w:num>
  <w:num w:numId="25">
    <w:abstractNumId w:val="22"/>
  </w:num>
  <w:num w:numId="26">
    <w:abstractNumId w:val="6"/>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AB4"/>
    <w:rsid w:val="000002F3"/>
    <w:rsid w:val="00000897"/>
    <w:rsid w:val="00000C3C"/>
    <w:rsid w:val="00000EC1"/>
    <w:rsid w:val="0000125F"/>
    <w:rsid w:val="000014D6"/>
    <w:rsid w:val="00001607"/>
    <w:rsid w:val="00001E5A"/>
    <w:rsid w:val="000024FF"/>
    <w:rsid w:val="000033A2"/>
    <w:rsid w:val="00003655"/>
    <w:rsid w:val="00003F0A"/>
    <w:rsid w:val="00004319"/>
    <w:rsid w:val="00004476"/>
    <w:rsid w:val="00004507"/>
    <w:rsid w:val="00004782"/>
    <w:rsid w:val="00004C51"/>
    <w:rsid w:val="00004CED"/>
    <w:rsid w:val="0000505D"/>
    <w:rsid w:val="000050E0"/>
    <w:rsid w:val="000051FA"/>
    <w:rsid w:val="0000526E"/>
    <w:rsid w:val="00005488"/>
    <w:rsid w:val="0000590E"/>
    <w:rsid w:val="000073BC"/>
    <w:rsid w:val="000107E4"/>
    <w:rsid w:val="000109ED"/>
    <w:rsid w:val="00010BCF"/>
    <w:rsid w:val="000119A5"/>
    <w:rsid w:val="0001214B"/>
    <w:rsid w:val="00012BE4"/>
    <w:rsid w:val="00012F2C"/>
    <w:rsid w:val="000134B0"/>
    <w:rsid w:val="00014223"/>
    <w:rsid w:val="000147D8"/>
    <w:rsid w:val="000152A6"/>
    <w:rsid w:val="00015A8E"/>
    <w:rsid w:val="00015C52"/>
    <w:rsid w:val="000162C7"/>
    <w:rsid w:val="00017248"/>
    <w:rsid w:val="000174AF"/>
    <w:rsid w:val="00017581"/>
    <w:rsid w:val="000179E3"/>
    <w:rsid w:val="00020195"/>
    <w:rsid w:val="00020471"/>
    <w:rsid w:val="00020483"/>
    <w:rsid w:val="0002223F"/>
    <w:rsid w:val="0002258B"/>
    <w:rsid w:val="0002296A"/>
    <w:rsid w:val="00022B3D"/>
    <w:rsid w:val="00022CD3"/>
    <w:rsid w:val="000241A6"/>
    <w:rsid w:val="0002474D"/>
    <w:rsid w:val="00024A29"/>
    <w:rsid w:val="000255E2"/>
    <w:rsid w:val="00025981"/>
    <w:rsid w:val="000263B1"/>
    <w:rsid w:val="00026F02"/>
    <w:rsid w:val="0002729F"/>
    <w:rsid w:val="0002743A"/>
    <w:rsid w:val="00027958"/>
    <w:rsid w:val="0003125D"/>
    <w:rsid w:val="00031DA8"/>
    <w:rsid w:val="000323AD"/>
    <w:rsid w:val="00032749"/>
    <w:rsid w:val="00032ECD"/>
    <w:rsid w:val="000334C3"/>
    <w:rsid w:val="00033882"/>
    <w:rsid w:val="00033E19"/>
    <w:rsid w:val="000348FE"/>
    <w:rsid w:val="00034E8C"/>
    <w:rsid w:val="00034F24"/>
    <w:rsid w:val="00035177"/>
    <w:rsid w:val="00037132"/>
    <w:rsid w:val="00037877"/>
    <w:rsid w:val="00037AB7"/>
    <w:rsid w:val="00037C35"/>
    <w:rsid w:val="00037F2F"/>
    <w:rsid w:val="00037F7C"/>
    <w:rsid w:val="0004002E"/>
    <w:rsid w:val="00040422"/>
    <w:rsid w:val="000408E1"/>
    <w:rsid w:val="0004103D"/>
    <w:rsid w:val="00041935"/>
    <w:rsid w:val="00041B9A"/>
    <w:rsid w:val="000422D6"/>
    <w:rsid w:val="00042354"/>
    <w:rsid w:val="000425B1"/>
    <w:rsid w:val="00042725"/>
    <w:rsid w:val="000436E7"/>
    <w:rsid w:val="00043D60"/>
    <w:rsid w:val="00045DE3"/>
    <w:rsid w:val="00046248"/>
    <w:rsid w:val="00046631"/>
    <w:rsid w:val="000469A5"/>
    <w:rsid w:val="00046C75"/>
    <w:rsid w:val="00047725"/>
    <w:rsid w:val="00047C9A"/>
    <w:rsid w:val="0005112B"/>
    <w:rsid w:val="000513E6"/>
    <w:rsid w:val="00051BCF"/>
    <w:rsid w:val="00052812"/>
    <w:rsid w:val="0005297C"/>
    <w:rsid w:val="00052A79"/>
    <w:rsid w:val="00052B40"/>
    <w:rsid w:val="00052C9E"/>
    <w:rsid w:val="00052D23"/>
    <w:rsid w:val="00052EC4"/>
    <w:rsid w:val="00053619"/>
    <w:rsid w:val="00053994"/>
    <w:rsid w:val="0005442D"/>
    <w:rsid w:val="00054FF3"/>
    <w:rsid w:val="000560E3"/>
    <w:rsid w:val="00057945"/>
    <w:rsid w:val="00057A53"/>
    <w:rsid w:val="00060AE5"/>
    <w:rsid w:val="0006118D"/>
    <w:rsid w:val="0006204E"/>
    <w:rsid w:val="0006248B"/>
    <w:rsid w:val="00062C36"/>
    <w:rsid w:val="000637EE"/>
    <w:rsid w:val="00063868"/>
    <w:rsid w:val="00063FD0"/>
    <w:rsid w:val="00064205"/>
    <w:rsid w:val="00064751"/>
    <w:rsid w:val="000653D6"/>
    <w:rsid w:val="00065D19"/>
    <w:rsid w:val="00065E59"/>
    <w:rsid w:val="0006647A"/>
    <w:rsid w:val="000666AE"/>
    <w:rsid w:val="00066BE8"/>
    <w:rsid w:val="00066DB1"/>
    <w:rsid w:val="0006710B"/>
    <w:rsid w:val="00067BCC"/>
    <w:rsid w:val="00070B75"/>
    <w:rsid w:val="000719D5"/>
    <w:rsid w:val="00072460"/>
    <w:rsid w:val="00072EF0"/>
    <w:rsid w:val="00072F4F"/>
    <w:rsid w:val="00073BA9"/>
    <w:rsid w:val="00073C49"/>
    <w:rsid w:val="00075C1F"/>
    <w:rsid w:val="00075F2A"/>
    <w:rsid w:val="00076B7C"/>
    <w:rsid w:val="00076B9B"/>
    <w:rsid w:val="0007744A"/>
    <w:rsid w:val="00077487"/>
    <w:rsid w:val="000774AA"/>
    <w:rsid w:val="00077738"/>
    <w:rsid w:val="00081F0D"/>
    <w:rsid w:val="00082CDA"/>
    <w:rsid w:val="00083186"/>
    <w:rsid w:val="0008332B"/>
    <w:rsid w:val="000833CC"/>
    <w:rsid w:val="000835F2"/>
    <w:rsid w:val="00084C67"/>
    <w:rsid w:val="00084D77"/>
    <w:rsid w:val="000864C2"/>
    <w:rsid w:val="0008739D"/>
    <w:rsid w:val="000878A5"/>
    <w:rsid w:val="00090790"/>
    <w:rsid w:val="00090AFC"/>
    <w:rsid w:val="00090BA4"/>
    <w:rsid w:val="00091C7D"/>
    <w:rsid w:val="0009247A"/>
    <w:rsid w:val="00092F6E"/>
    <w:rsid w:val="00093243"/>
    <w:rsid w:val="00093C64"/>
    <w:rsid w:val="00093D57"/>
    <w:rsid w:val="00095368"/>
    <w:rsid w:val="000976CD"/>
    <w:rsid w:val="000A07B4"/>
    <w:rsid w:val="000A09D9"/>
    <w:rsid w:val="000A14BB"/>
    <w:rsid w:val="000A1610"/>
    <w:rsid w:val="000A1611"/>
    <w:rsid w:val="000A232C"/>
    <w:rsid w:val="000A35A2"/>
    <w:rsid w:val="000A419B"/>
    <w:rsid w:val="000A44C2"/>
    <w:rsid w:val="000A4550"/>
    <w:rsid w:val="000A49F4"/>
    <w:rsid w:val="000A4BE4"/>
    <w:rsid w:val="000A4EEA"/>
    <w:rsid w:val="000A55B2"/>
    <w:rsid w:val="000A6490"/>
    <w:rsid w:val="000A7852"/>
    <w:rsid w:val="000A7940"/>
    <w:rsid w:val="000A7DE9"/>
    <w:rsid w:val="000B0120"/>
    <w:rsid w:val="000B1C04"/>
    <w:rsid w:val="000B1C46"/>
    <w:rsid w:val="000B20FC"/>
    <w:rsid w:val="000B221E"/>
    <w:rsid w:val="000B24F2"/>
    <w:rsid w:val="000B3A91"/>
    <w:rsid w:val="000B47D3"/>
    <w:rsid w:val="000B5673"/>
    <w:rsid w:val="000B56A5"/>
    <w:rsid w:val="000B5ADA"/>
    <w:rsid w:val="000B610F"/>
    <w:rsid w:val="000B6651"/>
    <w:rsid w:val="000B6676"/>
    <w:rsid w:val="000B6AE6"/>
    <w:rsid w:val="000B6C53"/>
    <w:rsid w:val="000B6E9C"/>
    <w:rsid w:val="000B7227"/>
    <w:rsid w:val="000B7AD3"/>
    <w:rsid w:val="000B7D33"/>
    <w:rsid w:val="000C04FC"/>
    <w:rsid w:val="000C0687"/>
    <w:rsid w:val="000C0BD8"/>
    <w:rsid w:val="000C1780"/>
    <w:rsid w:val="000C180E"/>
    <w:rsid w:val="000C2909"/>
    <w:rsid w:val="000C3972"/>
    <w:rsid w:val="000C3CF3"/>
    <w:rsid w:val="000C3E9D"/>
    <w:rsid w:val="000C3FAD"/>
    <w:rsid w:val="000C42A3"/>
    <w:rsid w:val="000C4629"/>
    <w:rsid w:val="000C76AB"/>
    <w:rsid w:val="000D04C1"/>
    <w:rsid w:val="000D0536"/>
    <w:rsid w:val="000D1026"/>
    <w:rsid w:val="000D1712"/>
    <w:rsid w:val="000D2180"/>
    <w:rsid w:val="000D257B"/>
    <w:rsid w:val="000D2DB4"/>
    <w:rsid w:val="000D313D"/>
    <w:rsid w:val="000D32F6"/>
    <w:rsid w:val="000D4179"/>
    <w:rsid w:val="000D5823"/>
    <w:rsid w:val="000D5E4C"/>
    <w:rsid w:val="000D6309"/>
    <w:rsid w:val="000E0E1A"/>
    <w:rsid w:val="000E1D4A"/>
    <w:rsid w:val="000E2188"/>
    <w:rsid w:val="000E2A6A"/>
    <w:rsid w:val="000E3077"/>
    <w:rsid w:val="000E3455"/>
    <w:rsid w:val="000E3C10"/>
    <w:rsid w:val="000E49E7"/>
    <w:rsid w:val="000E56E4"/>
    <w:rsid w:val="000E58B2"/>
    <w:rsid w:val="000E7735"/>
    <w:rsid w:val="000E7A0B"/>
    <w:rsid w:val="000F07E5"/>
    <w:rsid w:val="000F1609"/>
    <w:rsid w:val="000F24A5"/>
    <w:rsid w:val="000F30CD"/>
    <w:rsid w:val="000F397A"/>
    <w:rsid w:val="000F3B8F"/>
    <w:rsid w:val="000F4106"/>
    <w:rsid w:val="000F421D"/>
    <w:rsid w:val="000F47FC"/>
    <w:rsid w:val="000F4CB7"/>
    <w:rsid w:val="000F510B"/>
    <w:rsid w:val="000F5688"/>
    <w:rsid w:val="000F5C85"/>
    <w:rsid w:val="000F6AB9"/>
    <w:rsid w:val="000F6D0D"/>
    <w:rsid w:val="000F6E52"/>
    <w:rsid w:val="000F7614"/>
    <w:rsid w:val="001008BF"/>
    <w:rsid w:val="00100A94"/>
    <w:rsid w:val="00100BF2"/>
    <w:rsid w:val="00101021"/>
    <w:rsid w:val="001017C6"/>
    <w:rsid w:val="00102468"/>
    <w:rsid w:val="0010293C"/>
    <w:rsid w:val="00103598"/>
    <w:rsid w:val="0010380E"/>
    <w:rsid w:val="00103920"/>
    <w:rsid w:val="001042B8"/>
    <w:rsid w:val="001044FA"/>
    <w:rsid w:val="00105611"/>
    <w:rsid w:val="00105D43"/>
    <w:rsid w:val="00107F63"/>
    <w:rsid w:val="00112515"/>
    <w:rsid w:val="00112AFC"/>
    <w:rsid w:val="00112DEC"/>
    <w:rsid w:val="00113A1A"/>
    <w:rsid w:val="001143BC"/>
    <w:rsid w:val="00114929"/>
    <w:rsid w:val="00115955"/>
    <w:rsid w:val="001168A3"/>
    <w:rsid w:val="00116FF0"/>
    <w:rsid w:val="00117712"/>
    <w:rsid w:val="00117EBB"/>
    <w:rsid w:val="001201C7"/>
    <w:rsid w:val="001203D2"/>
    <w:rsid w:val="001214FE"/>
    <w:rsid w:val="001218AB"/>
    <w:rsid w:val="00121AB2"/>
    <w:rsid w:val="0012233E"/>
    <w:rsid w:val="001225A7"/>
    <w:rsid w:val="00123492"/>
    <w:rsid w:val="0012447B"/>
    <w:rsid w:val="0012534D"/>
    <w:rsid w:val="001262D8"/>
    <w:rsid w:val="001268C1"/>
    <w:rsid w:val="00126C49"/>
    <w:rsid w:val="00127EA6"/>
    <w:rsid w:val="001311A4"/>
    <w:rsid w:val="00131E0F"/>
    <w:rsid w:val="00132089"/>
    <w:rsid w:val="00132CC1"/>
    <w:rsid w:val="00132D25"/>
    <w:rsid w:val="00133D35"/>
    <w:rsid w:val="00134051"/>
    <w:rsid w:val="0013436E"/>
    <w:rsid w:val="00134E99"/>
    <w:rsid w:val="001351F6"/>
    <w:rsid w:val="001363C1"/>
    <w:rsid w:val="001368CC"/>
    <w:rsid w:val="00136AED"/>
    <w:rsid w:val="00137140"/>
    <w:rsid w:val="00137B2C"/>
    <w:rsid w:val="0014076D"/>
    <w:rsid w:val="00140AE3"/>
    <w:rsid w:val="001419DE"/>
    <w:rsid w:val="00142071"/>
    <w:rsid w:val="00142171"/>
    <w:rsid w:val="0014337C"/>
    <w:rsid w:val="00143A5E"/>
    <w:rsid w:val="00143CC2"/>
    <w:rsid w:val="00143D01"/>
    <w:rsid w:val="00144238"/>
    <w:rsid w:val="001446D7"/>
    <w:rsid w:val="00144EBB"/>
    <w:rsid w:val="0014542E"/>
    <w:rsid w:val="00145867"/>
    <w:rsid w:val="001459E5"/>
    <w:rsid w:val="00146819"/>
    <w:rsid w:val="001469BC"/>
    <w:rsid w:val="00146AD0"/>
    <w:rsid w:val="00146D23"/>
    <w:rsid w:val="00147578"/>
    <w:rsid w:val="0015154C"/>
    <w:rsid w:val="00151EB1"/>
    <w:rsid w:val="00151FBD"/>
    <w:rsid w:val="00152A1B"/>
    <w:rsid w:val="001530A3"/>
    <w:rsid w:val="001537E9"/>
    <w:rsid w:val="00153E03"/>
    <w:rsid w:val="001543EA"/>
    <w:rsid w:val="001546B9"/>
    <w:rsid w:val="001548B7"/>
    <w:rsid w:val="00154D0B"/>
    <w:rsid w:val="001560B7"/>
    <w:rsid w:val="00156450"/>
    <w:rsid w:val="001567CB"/>
    <w:rsid w:val="00157162"/>
    <w:rsid w:val="00157ABB"/>
    <w:rsid w:val="00160272"/>
    <w:rsid w:val="00160403"/>
    <w:rsid w:val="001609E8"/>
    <w:rsid w:val="00160BB3"/>
    <w:rsid w:val="00161169"/>
    <w:rsid w:val="001611B5"/>
    <w:rsid w:val="00162255"/>
    <w:rsid w:val="001624C2"/>
    <w:rsid w:val="00162B86"/>
    <w:rsid w:val="00162C0F"/>
    <w:rsid w:val="00162E3D"/>
    <w:rsid w:val="00162E4A"/>
    <w:rsid w:val="001632C4"/>
    <w:rsid w:val="00163A87"/>
    <w:rsid w:val="0016427A"/>
    <w:rsid w:val="00164618"/>
    <w:rsid w:val="001650C5"/>
    <w:rsid w:val="0016624A"/>
    <w:rsid w:val="0016641A"/>
    <w:rsid w:val="00166602"/>
    <w:rsid w:val="001704C8"/>
    <w:rsid w:val="00170A99"/>
    <w:rsid w:val="00171AE6"/>
    <w:rsid w:val="00172474"/>
    <w:rsid w:val="00172934"/>
    <w:rsid w:val="00172FF6"/>
    <w:rsid w:val="00174343"/>
    <w:rsid w:val="001744AD"/>
    <w:rsid w:val="00174C37"/>
    <w:rsid w:val="0017533F"/>
    <w:rsid w:val="0017536E"/>
    <w:rsid w:val="0017668D"/>
    <w:rsid w:val="001766BA"/>
    <w:rsid w:val="00176924"/>
    <w:rsid w:val="0017724E"/>
    <w:rsid w:val="001774EE"/>
    <w:rsid w:val="00180B90"/>
    <w:rsid w:val="00180BAF"/>
    <w:rsid w:val="0018110C"/>
    <w:rsid w:val="00181C59"/>
    <w:rsid w:val="001828EB"/>
    <w:rsid w:val="00182E5B"/>
    <w:rsid w:val="00183101"/>
    <w:rsid w:val="0018382A"/>
    <w:rsid w:val="00183BFB"/>
    <w:rsid w:val="00183DA7"/>
    <w:rsid w:val="00184315"/>
    <w:rsid w:val="00184B2B"/>
    <w:rsid w:val="001850C7"/>
    <w:rsid w:val="0018526C"/>
    <w:rsid w:val="00186320"/>
    <w:rsid w:val="0018654A"/>
    <w:rsid w:val="001875FF"/>
    <w:rsid w:val="00187601"/>
    <w:rsid w:val="001912A2"/>
    <w:rsid w:val="001915A8"/>
    <w:rsid w:val="00191F74"/>
    <w:rsid w:val="0019237C"/>
    <w:rsid w:val="00192449"/>
    <w:rsid w:val="001926BB"/>
    <w:rsid w:val="00192900"/>
    <w:rsid w:val="00193A89"/>
    <w:rsid w:val="00193C2D"/>
    <w:rsid w:val="00194EBE"/>
    <w:rsid w:val="00195210"/>
    <w:rsid w:val="0019615C"/>
    <w:rsid w:val="00197145"/>
    <w:rsid w:val="0019752A"/>
    <w:rsid w:val="00197C5B"/>
    <w:rsid w:val="001A029D"/>
    <w:rsid w:val="001A0B4F"/>
    <w:rsid w:val="001A0F8F"/>
    <w:rsid w:val="001A1E98"/>
    <w:rsid w:val="001A246C"/>
    <w:rsid w:val="001A2DF6"/>
    <w:rsid w:val="001A2EAA"/>
    <w:rsid w:val="001A3177"/>
    <w:rsid w:val="001A3961"/>
    <w:rsid w:val="001A3A5C"/>
    <w:rsid w:val="001A435A"/>
    <w:rsid w:val="001A4862"/>
    <w:rsid w:val="001A4E88"/>
    <w:rsid w:val="001A510C"/>
    <w:rsid w:val="001A59C7"/>
    <w:rsid w:val="001A6F4D"/>
    <w:rsid w:val="001A75C4"/>
    <w:rsid w:val="001A7720"/>
    <w:rsid w:val="001B06A2"/>
    <w:rsid w:val="001B149C"/>
    <w:rsid w:val="001B1BA0"/>
    <w:rsid w:val="001B2261"/>
    <w:rsid w:val="001B36D3"/>
    <w:rsid w:val="001B39C3"/>
    <w:rsid w:val="001B40F6"/>
    <w:rsid w:val="001B4316"/>
    <w:rsid w:val="001B4831"/>
    <w:rsid w:val="001B4966"/>
    <w:rsid w:val="001B554D"/>
    <w:rsid w:val="001B564D"/>
    <w:rsid w:val="001B593B"/>
    <w:rsid w:val="001B5F3F"/>
    <w:rsid w:val="001B609B"/>
    <w:rsid w:val="001B6CED"/>
    <w:rsid w:val="001B71C6"/>
    <w:rsid w:val="001B7623"/>
    <w:rsid w:val="001B76DD"/>
    <w:rsid w:val="001C0446"/>
    <w:rsid w:val="001C0513"/>
    <w:rsid w:val="001C0AD2"/>
    <w:rsid w:val="001C1239"/>
    <w:rsid w:val="001C1299"/>
    <w:rsid w:val="001C1AD0"/>
    <w:rsid w:val="001C2436"/>
    <w:rsid w:val="001C40B9"/>
    <w:rsid w:val="001C5192"/>
    <w:rsid w:val="001C5D4B"/>
    <w:rsid w:val="001C5FE4"/>
    <w:rsid w:val="001C628C"/>
    <w:rsid w:val="001C75FD"/>
    <w:rsid w:val="001C7604"/>
    <w:rsid w:val="001D09CB"/>
    <w:rsid w:val="001D0E3E"/>
    <w:rsid w:val="001D1373"/>
    <w:rsid w:val="001D1610"/>
    <w:rsid w:val="001D1C59"/>
    <w:rsid w:val="001D1D92"/>
    <w:rsid w:val="001D1E28"/>
    <w:rsid w:val="001D2766"/>
    <w:rsid w:val="001D2A8F"/>
    <w:rsid w:val="001D34DB"/>
    <w:rsid w:val="001D41B6"/>
    <w:rsid w:val="001D4361"/>
    <w:rsid w:val="001D459B"/>
    <w:rsid w:val="001D4933"/>
    <w:rsid w:val="001D5BB2"/>
    <w:rsid w:val="001D5DEC"/>
    <w:rsid w:val="001D6278"/>
    <w:rsid w:val="001D675A"/>
    <w:rsid w:val="001D6F1C"/>
    <w:rsid w:val="001D7284"/>
    <w:rsid w:val="001D7539"/>
    <w:rsid w:val="001D7593"/>
    <w:rsid w:val="001D76A8"/>
    <w:rsid w:val="001D76E8"/>
    <w:rsid w:val="001D7915"/>
    <w:rsid w:val="001E069C"/>
    <w:rsid w:val="001E20E2"/>
    <w:rsid w:val="001E2F98"/>
    <w:rsid w:val="001E32E3"/>
    <w:rsid w:val="001E37EB"/>
    <w:rsid w:val="001E3992"/>
    <w:rsid w:val="001E5656"/>
    <w:rsid w:val="001E6C9E"/>
    <w:rsid w:val="001E6EB5"/>
    <w:rsid w:val="001E70E8"/>
    <w:rsid w:val="001E737A"/>
    <w:rsid w:val="001E73C7"/>
    <w:rsid w:val="001E7B48"/>
    <w:rsid w:val="001F0403"/>
    <w:rsid w:val="001F0589"/>
    <w:rsid w:val="001F0A86"/>
    <w:rsid w:val="001F0D65"/>
    <w:rsid w:val="001F2195"/>
    <w:rsid w:val="001F24A4"/>
    <w:rsid w:val="001F4517"/>
    <w:rsid w:val="001F5AC4"/>
    <w:rsid w:val="001F6BB1"/>
    <w:rsid w:val="001F6C70"/>
    <w:rsid w:val="001F7563"/>
    <w:rsid w:val="001F769F"/>
    <w:rsid w:val="00201F17"/>
    <w:rsid w:val="00201F82"/>
    <w:rsid w:val="002029F5"/>
    <w:rsid w:val="00202FCC"/>
    <w:rsid w:val="002032E9"/>
    <w:rsid w:val="0020352E"/>
    <w:rsid w:val="00204472"/>
    <w:rsid w:val="002047EC"/>
    <w:rsid w:val="00204876"/>
    <w:rsid w:val="0020553A"/>
    <w:rsid w:val="002059C1"/>
    <w:rsid w:val="00205EC0"/>
    <w:rsid w:val="002061C2"/>
    <w:rsid w:val="0020634C"/>
    <w:rsid w:val="00206BD5"/>
    <w:rsid w:val="00206EF8"/>
    <w:rsid w:val="00206FC2"/>
    <w:rsid w:val="00207450"/>
    <w:rsid w:val="00207FE6"/>
    <w:rsid w:val="00210390"/>
    <w:rsid w:val="002104C5"/>
    <w:rsid w:val="00211F83"/>
    <w:rsid w:val="002121DE"/>
    <w:rsid w:val="002122EF"/>
    <w:rsid w:val="00212891"/>
    <w:rsid w:val="002129BD"/>
    <w:rsid w:val="00212B6D"/>
    <w:rsid w:val="00212FED"/>
    <w:rsid w:val="00214A22"/>
    <w:rsid w:val="002155CD"/>
    <w:rsid w:val="00215A6D"/>
    <w:rsid w:val="00215BE6"/>
    <w:rsid w:val="0021692E"/>
    <w:rsid w:val="00217558"/>
    <w:rsid w:val="002179EE"/>
    <w:rsid w:val="002202D6"/>
    <w:rsid w:val="002212C7"/>
    <w:rsid w:val="00221934"/>
    <w:rsid w:val="00221F06"/>
    <w:rsid w:val="00222C42"/>
    <w:rsid w:val="0022309D"/>
    <w:rsid w:val="002246DC"/>
    <w:rsid w:val="002246E0"/>
    <w:rsid w:val="002253EA"/>
    <w:rsid w:val="0022578F"/>
    <w:rsid w:val="00225A2E"/>
    <w:rsid w:val="00225B76"/>
    <w:rsid w:val="002273D3"/>
    <w:rsid w:val="00227750"/>
    <w:rsid w:val="00227877"/>
    <w:rsid w:val="002279F6"/>
    <w:rsid w:val="00230323"/>
    <w:rsid w:val="00230488"/>
    <w:rsid w:val="00230582"/>
    <w:rsid w:val="00230E66"/>
    <w:rsid w:val="00231247"/>
    <w:rsid w:val="002312AD"/>
    <w:rsid w:val="00231E0B"/>
    <w:rsid w:val="002332B8"/>
    <w:rsid w:val="0023397E"/>
    <w:rsid w:val="00233990"/>
    <w:rsid w:val="00233C0F"/>
    <w:rsid w:val="00234325"/>
    <w:rsid w:val="00234532"/>
    <w:rsid w:val="002349B2"/>
    <w:rsid w:val="00234CD6"/>
    <w:rsid w:val="002355D3"/>
    <w:rsid w:val="002355DE"/>
    <w:rsid w:val="00235CE7"/>
    <w:rsid w:val="002360B3"/>
    <w:rsid w:val="0023645F"/>
    <w:rsid w:val="002365EA"/>
    <w:rsid w:val="00240818"/>
    <w:rsid w:val="00240AA0"/>
    <w:rsid w:val="002411D4"/>
    <w:rsid w:val="00242D37"/>
    <w:rsid w:val="00242FE6"/>
    <w:rsid w:val="002438BB"/>
    <w:rsid w:val="002439BE"/>
    <w:rsid w:val="00243CD8"/>
    <w:rsid w:val="0024455C"/>
    <w:rsid w:val="002448B7"/>
    <w:rsid w:val="00245E14"/>
    <w:rsid w:val="002461A0"/>
    <w:rsid w:val="00246269"/>
    <w:rsid w:val="00246901"/>
    <w:rsid w:val="00246D28"/>
    <w:rsid w:val="00246F0D"/>
    <w:rsid w:val="00247139"/>
    <w:rsid w:val="00250196"/>
    <w:rsid w:val="002509C0"/>
    <w:rsid w:val="00250E18"/>
    <w:rsid w:val="0025177C"/>
    <w:rsid w:val="00251C8C"/>
    <w:rsid w:val="00251D70"/>
    <w:rsid w:val="00251D89"/>
    <w:rsid w:val="00252648"/>
    <w:rsid w:val="00252C9C"/>
    <w:rsid w:val="002533C9"/>
    <w:rsid w:val="0025414F"/>
    <w:rsid w:val="00254910"/>
    <w:rsid w:val="00254DA1"/>
    <w:rsid w:val="00254FB3"/>
    <w:rsid w:val="00255BB7"/>
    <w:rsid w:val="002576AD"/>
    <w:rsid w:val="00257A87"/>
    <w:rsid w:val="002602CC"/>
    <w:rsid w:val="00260688"/>
    <w:rsid w:val="002608EA"/>
    <w:rsid w:val="00260B4C"/>
    <w:rsid w:val="002616CB"/>
    <w:rsid w:val="002620E0"/>
    <w:rsid w:val="002622EF"/>
    <w:rsid w:val="00262D55"/>
    <w:rsid w:val="00264957"/>
    <w:rsid w:val="002656DD"/>
    <w:rsid w:val="00265B5E"/>
    <w:rsid w:val="00266769"/>
    <w:rsid w:val="00266A6E"/>
    <w:rsid w:val="00266FC0"/>
    <w:rsid w:val="00267266"/>
    <w:rsid w:val="002678B7"/>
    <w:rsid w:val="00267D37"/>
    <w:rsid w:val="00270162"/>
    <w:rsid w:val="002707CB"/>
    <w:rsid w:val="0027092E"/>
    <w:rsid w:val="00270BC8"/>
    <w:rsid w:val="00270C6B"/>
    <w:rsid w:val="00270FDF"/>
    <w:rsid w:val="0027239E"/>
    <w:rsid w:val="00272746"/>
    <w:rsid w:val="002727E6"/>
    <w:rsid w:val="00272B95"/>
    <w:rsid w:val="0027302E"/>
    <w:rsid w:val="00273156"/>
    <w:rsid w:val="00273BCF"/>
    <w:rsid w:val="002755B7"/>
    <w:rsid w:val="00275F27"/>
    <w:rsid w:val="002763A2"/>
    <w:rsid w:val="002766DF"/>
    <w:rsid w:val="00277652"/>
    <w:rsid w:val="002777FD"/>
    <w:rsid w:val="00277E12"/>
    <w:rsid w:val="00277FC7"/>
    <w:rsid w:val="00280608"/>
    <w:rsid w:val="00280D0C"/>
    <w:rsid w:val="00280DDA"/>
    <w:rsid w:val="0028115E"/>
    <w:rsid w:val="0028185F"/>
    <w:rsid w:val="00281F5D"/>
    <w:rsid w:val="00282DC9"/>
    <w:rsid w:val="00282E83"/>
    <w:rsid w:val="002831B8"/>
    <w:rsid w:val="00283444"/>
    <w:rsid w:val="002836EE"/>
    <w:rsid w:val="00283C2A"/>
    <w:rsid w:val="00284C80"/>
    <w:rsid w:val="002853F5"/>
    <w:rsid w:val="002855EE"/>
    <w:rsid w:val="0028564B"/>
    <w:rsid w:val="00285AB0"/>
    <w:rsid w:val="00285DBF"/>
    <w:rsid w:val="0028670C"/>
    <w:rsid w:val="00286EAD"/>
    <w:rsid w:val="002871C0"/>
    <w:rsid w:val="0028767A"/>
    <w:rsid w:val="0028772F"/>
    <w:rsid w:val="00287CBF"/>
    <w:rsid w:val="00287D70"/>
    <w:rsid w:val="002905CB"/>
    <w:rsid w:val="00290DB8"/>
    <w:rsid w:val="00291371"/>
    <w:rsid w:val="00293106"/>
    <w:rsid w:val="00294203"/>
    <w:rsid w:val="002950CF"/>
    <w:rsid w:val="002953D2"/>
    <w:rsid w:val="00296810"/>
    <w:rsid w:val="0029698D"/>
    <w:rsid w:val="00297A06"/>
    <w:rsid w:val="00297AA1"/>
    <w:rsid w:val="002A0338"/>
    <w:rsid w:val="002A09F0"/>
    <w:rsid w:val="002A1425"/>
    <w:rsid w:val="002A2622"/>
    <w:rsid w:val="002A2E94"/>
    <w:rsid w:val="002A3ACB"/>
    <w:rsid w:val="002A4587"/>
    <w:rsid w:val="002A4AD1"/>
    <w:rsid w:val="002A5F14"/>
    <w:rsid w:val="002A5F72"/>
    <w:rsid w:val="002A611A"/>
    <w:rsid w:val="002A61C5"/>
    <w:rsid w:val="002A646D"/>
    <w:rsid w:val="002A64B1"/>
    <w:rsid w:val="002A741B"/>
    <w:rsid w:val="002B112D"/>
    <w:rsid w:val="002B1338"/>
    <w:rsid w:val="002B1E19"/>
    <w:rsid w:val="002B27E6"/>
    <w:rsid w:val="002B2D3E"/>
    <w:rsid w:val="002B2E5F"/>
    <w:rsid w:val="002B416F"/>
    <w:rsid w:val="002B44DC"/>
    <w:rsid w:val="002B4545"/>
    <w:rsid w:val="002B4BBD"/>
    <w:rsid w:val="002B4C69"/>
    <w:rsid w:val="002B4F10"/>
    <w:rsid w:val="002B550A"/>
    <w:rsid w:val="002B55A2"/>
    <w:rsid w:val="002B6260"/>
    <w:rsid w:val="002B62BD"/>
    <w:rsid w:val="002B63A3"/>
    <w:rsid w:val="002B79EE"/>
    <w:rsid w:val="002C0745"/>
    <w:rsid w:val="002C0C39"/>
    <w:rsid w:val="002C0E20"/>
    <w:rsid w:val="002C108E"/>
    <w:rsid w:val="002C1351"/>
    <w:rsid w:val="002C2085"/>
    <w:rsid w:val="002C2EAD"/>
    <w:rsid w:val="002C2F5E"/>
    <w:rsid w:val="002C45B9"/>
    <w:rsid w:val="002C45C8"/>
    <w:rsid w:val="002C5030"/>
    <w:rsid w:val="002C554B"/>
    <w:rsid w:val="002C5922"/>
    <w:rsid w:val="002C5BDD"/>
    <w:rsid w:val="002C6D4C"/>
    <w:rsid w:val="002C72A8"/>
    <w:rsid w:val="002C73AC"/>
    <w:rsid w:val="002C7A6B"/>
    <w:rsid w:val="002C7F73"/>
    <w:rsid w:val="002D04BD"/>
    <w:rsid w:val="002D084C"/>
    <w:rsid w:val="002D0B70"/>
    <w:rsid w:val="002D1082"/>
    <w:rsid w:val="002D1993"/>
    <w:rsid w:val="002D1B9D"/>
    <w:rsid w:val="002D25B0"/>
    <w:rsid w:val="002D37E0"/>
    <w:rsid w:val="002D3F96"/>
    <w:rsid w:val="002D42A4"/>
    <w:rsid w:val="002D4548"/>
    <w:rsid w:val="002D4DC2"/>
    <w:rsid w:val="002D5792"/>
    <w:rsid w:val="002D7229"/>
    <w:rsid w:val="002D73E2"/>
    <w:rsid w:val="002D7518"/>
    <w:rsid w:val="002D77F2"/>
    <w:rsid w:val="002D7CAB"/>
    <w:rsid w:val="002D7D35"/>
    <w:rsid w:val="002E0D8A"/>
    <w:rsid w:val="002E1496"/>
    <w:rsid w:val="002E15A3"/>
    <w:rsid w:val="002E18BE"/>
    <w:rsid w:val="002E1910"/>
    <w:rsid w:val="002E1F4E"/>
    <w:rsid w:val="002E27BA"/>
    <w:rsid w:val="002E2A3F"/>
    <w:rsid w:val="002E2E30"/>
    <w:rsid w:val="002E417E"/>
    <w:rsid w:val="002E421B"/>
    <w:rsid w:val="002E43D1"/>
    <w:rsid w:val="002E47F8"/>
    <w:rsid w:val="002E4BD2"/>
    <w:rsid w:val="002E59FD"/>
    <w:rsid w:val="002E62BB"/>
    <w:rsid w:val="002E64E5"/>
    <w:rsid w:val="002E66E3"/>
    <w:rsid w:val="002E6FB3"/>
    <w:rsid w:val="002E719D"/>
    <w:rsid w:val="002E740D"/>
    <w:rsid w:val="002F0B75"/>
    <w:rsid w:val="002F127E"/>
    <w:rsid w:val="002F1816"/>
    <w:rsid w:val="002F1A81"/>
    <w:rsid w:val="002F234A"/>
    <w:rsid w:val="002F2910"/>
    <w:rsid w:val="002F3184"/>
    <w:rsid w:val="002F45FF"/>
    <w:rsid w:val="002F48FE"/>
    <w:rsid w:val="002F51D6"/>
    <w:rsid w:val="002F6C4D"/>
    <w:rsid w:val="002F6F1D"/>
    <w:rsid w:val="002F75BE"/>
    <w:rsid w:val="003001D6"/>
    <w:rsid w:val="00301825"/>
    <w:rsid w:val="00301ABC"/>
    <w:rsid w:val="003023BE"/>
    <w:rsid w:val="0030251C"/>
    <w:rsid w:val="00302682"/>
    <w:rsid w:val="0030278D"/>
    <w:rsid w:val="00302D5B"/>
    <w:rsid w:val="003033F7"/>
    <w:rsid w:val="003034AC"/>
    <w:rsid w:val="0030364E"/>
    <w:rsid w:val="00303A67"/>
    <w:rsid w:val="00304389"/>
    <w:rsid w:val="003048A3"/>
    <w:rsid w:val="003049A8"/>
    <w:rsid w:val="00304C64"/>
    <w:rsid w:val="00305B00"/>
    <w:rsid w:val="00305C7E"/>
    <w:rsid w:val="0030601A"/>
    <w:rsid w:val="003064CE"/>
    <w:rsid w:val="00306947"/>
    <w:rsid w:val="00306F2E"/>
    <w:rsid w:val="00307043"/>
    <w:rsid w:val="00310029"/>
    <w:rsid w:val="003105F8"/>
    <w:rsid w:val="00310893"/>
    <w:rsid w:val="00310F81"/>
    <w:rsid w:val="00312475"/>
    <w:rsid w:val="003129A7"/>
    <w:rsid w:val="00313095"/>
    <w:rsid w:val="003134EE"/>
    <w:rsid w:val="00313639"/>
    <w:rsid w:val="003136EB"/>
    <w:rsid w:val="003136F7"/>
    <w:rsid w:val="00313829"/>
    <w:rsid w:val="00314DC9"/>
    <w:rsid w:val="00314F21"/>
    <w:rsid w:val="00314F96"/>
    <w:rsid w:val="003154DD"/>
    <w:rsid w:val="00315641"/>
    <w:rsid w:val="00315B84"/>
    <w:rsid w:val="003163FA"/>
    <w:rsid w:val="00316EE3"/>
    <w:rsid w:val="00317788"/>
    <w:rsid w:val="00321013"/>
    <w:rsid w:val="003219D3"/>
    <w:rsid w:val="003219F4"/>
    <w:rsid w:val="00322C31"/>
    <w:rsid w:val="00322C71"/>
    <w:rsid w:val="00322E32"/>
    <w:rsid w:val="0032380E"/>
    <w:rsid w:val="00323DC0"/>
    <w:rsid w:val="00324BEB"/>
    <w:rsid w:val="0032583E"/>
    <w:rsid w:val="00325B09"/>
    <w:rsid w:val="00325C76"/>
    <w:rsid w:val="003268C9"/>
    <w:rsid w:val="00327656"/>
    <w:rsid w:val="00327B94"/>
    <w:rsid w:val="00327EF1"/>
    <w:rsid w:val="003305EA"/>
    <w:rsid w:val="00331239"/>
    <w:rsid w:val="003314E2"/>
    <w:rsid w:val="003316C9"/>
    <w:rsid w:val="00331AB2"/>
    <w:rsid w:val="003323D1"/>
    <w:rsid w:val="00332FDB"/>
    <w:rsid w:val="00333565"/>
    <w:rsid w:val="00333958"/>
    <w:rsid w:val="00334F5C"/>
    <w:rsid w:val="003351C0"/>
    <w:rsid w:val="00335BEA"/>
    <w:rsid w:val="00336366"/>
    <w:rsid w:val="00336827"/>
    <w:rsid w:val="00336BBA"/>
    <w:rsid w:val="00337875"/>
    <w:rsid w:val="00337A9C"/>
    <w:rsid w:val="003404F3"/>
    <w:rsid w:val="00340E0B"/>
    <w:rsid w:val="00341AEC"/>
    <w:rsid w:val="00341B20"/>
    <w:rsid w:val="00342005"/>
    <w:rsid w:val="00342706"/>
    <w:rsid w:val="00342C09"/>
    <w:rsid w:val="00343EF3"/>
    <w:rsid w:val="003454E9"/>
    <w:rsid w:val="00345957"/>
    <w:rsid w:val="0034595F"/>
    <w:rsid w:val="003459F6"/>
    <w:rsid w:val="00345A79"/>
    <w:rsid w:val="00345BE9"/>
    <w:rsid w:val="00345C6D"/>
    <w:rsid w:val="003460FD"/>
    <w:rsid w:val="003465D7"/>
    <w:rsid w:val="00346AC3"/>
    <w:rsid w:val="00346E07"/>
    <w:rsid w:val="003473BF"/>
    <w:rsid w:val="0034791C"/>
    <w:rsid w:val="00347D26"/>
    <w:rsid w:val="00347DE7"/>
    <w:rsid w:val="00350340"/>
    <w:rsid w:val="003517D4"/>
    <w:rsid w:val="00351C1E"/>
    <w:rsid w:val="00351E6C"/>
    <w:rsid w:val="0035232F"/>
    <w:rsid w:val="003525CF"/>
    <w:rsid w:val="0035261A"/>
    <w:rsid w:val="003532A1"/>
    <w:rsid w:val="00353460"/>
    <w:rsid w:val="00353968"/>
    <w:rsid w:val="003557C0"/>
    <w:rsid w:val="00355D41"/>
    <w:rsid w:val="003561FE"/>
    <w:rsid w:val="0035624D"/>
    <w:rsid w:val="003562D1"/>
    <w:rsid w:val="00356979"/>
    <w:rsid w:val="003576D3"/>
    <w:rsid w:val="003578DA"/>
    <w:rsid w:val="00360139"/>
    <w:rsid w:val="00360D7D"/>
    <w:rsid w:val="003611D2"/>
    <w:rsid w:val="00362158"/>
    <w:rsid w:val="00362E91"/>
    <w:rsid w:val="00363721"/>
    <w:rsid w:val="003638DF"/>
    <w:rsid w:val="00363DC5"/>
    <w:rsid w:val="00363E32"/>
    <w:rsid w:val="00363F95"/>
    <w:rsid w:val="003644CC"/>
    <w:rsid w:val="00364513"/>
    <w:rsid w:val="00364E58"/>
    <w:rsid w:val="0036501C"/>
    <w:rsid w:val="00365389"/>
    <w:rsid w:val="00365700"/>
    <w:rsid w:val="00366DB0"/>
    <w:rsid w:val="003675D4"/>
    <w:rsid w:val="00367CDE"/>
    <w:rsid w:val="00370242"/>
    <w:rsid w:val="00371DAF"/>
    <w:rsid w:val="00372337"/>
    <w:rsid w:val="00372AE2"/>
    <w:rsid w:val="00372B14"/>
    <w:rsid w:val="00372E00"/>
    <w:rsid w:val="0037308C"/>
    <w:rsid w:val="00373A2E"/>
    <w:rsid w:val="003741CF"/>
    <w:rsid w:val="00374E37"/>
    <w:rsid w:val="00374EA7"/>
    <w:rsid w:val="003752A3"/>
    <w:rsid w:val="0037680B"/>
    <w:rsid w:val="00377277"/>
    <w:rsid w:val="003775B7"/>
    <w:rsid w:val="00377DF9"/>
    <w:rsid w:val="0038017E"/>
    <w:rsid w:val="003801D4"/>
    <w:rsid w:val="003801F4"/>
    <w:rsid w:val="0038064F"/>
    <w:rsid w:val="00381C70"/>
    <w:rsid w:val="00382952"/>
    <w:rsid w:val="0038449A"/>
    <w:rsid w:val="003845C9"/>
    <w:rsid w:val="0038490A"/>
    <w:rsid w:val="003849B4"/>
    <w:rsid w:val="00384EC3"/>
    <w:rsid w:val="00385136"/>
    <w:rsid w:val="003851A2"/>
    <w:rsid w:val="0038589E"/>
    <w:rsid w:val="0038591E"/>
    <w:rsid w:val="00385A85"/>
    <w:rsid w:val="0038613E"/>
    <w:rsid w:val="00386A1A"/>
    <w:rsid w:val="00387239"/>
    <w:rsid w:val="003878CB"/>
    <w:rsid w:val="00387FA7"/>
    <w:rsid w:val="003904D1"/>
    <w:rsid w:val="00390571"/>
    <w:rsid w:val="00390BB5"/>
    <w:rsid w:val="00390CB6"/>
    <w:rsid w:val="00391291"/>
    <w:rsid w:val="00391A3E"/>
    <w:rsid w:val="00391BC6"/>
    <w:rsid w:val="00391D6D"/>
    <w:rsid w:val="00392267"/>
    <w:rsid w:val="00392507"/>
    <w:rsid w:val="00392515"/>
    <w:rsid w:val="00392E6F"/>
    <w:rsid w:val="003938C1"/>
    <w:rsid w:val="003939AC"/>
    <w:rsid w:val="00394969"/>
    <w:rsid w:val="00394C9C"/>
    <w:rsid w:val="00394FE9"/>
    <w:rsid w:val="003954CD"/>
    <w:rsid w:val="00395DAE"/>
    <w:rsid w:val="00397011"/>
    <w:rsid w:val="0039777C"/>
    <w:rsid w:val="00397BF8"/>
    <w:rsid w:val="00397CFA"/>
    <w:rsid w:val="003A072C"/>
    <w:rsid w:val="003A0917"/>
    <w:rsid w:val="003A0C92"/>
    <w:rsid w:val="003A0E97"/>
    <w:rsid w:val="003A19CC"/>
    <w:rsid w:val="003A1AC0"/>
    <w:rsid w:val="003A2004"/>
    <w:rsid w:val="003A20B7"/>
    <w:rsid w:val="003A2D38"/>
    <w:rsid w:val="003A2DC8"/>
    <w:rsid w:val="003A3325"/>
    <w:rsid w:val="003A3FE7"/>
    <w:rsid w:val="003A5F59"/>
    <w:rsid w:val="003A6030"/>
    <w:rsid w:val="003A630A"/>
    <w:rsid w:val="003A6648"/>
    <w:rsid w:val="003A6707"/>
    <w:rsid w:val="003A6A72"/>
    <w:rsid w:val="003A6BFD"/>
    <w:rsid w:val="003A6CFC"/>
    <w:rsid w:val="003B00E5"/>
    <w:rsid w:val="003B0960"/>
    <w:rsid w:val="003B0C29"/>
    <w:rsid w:val="003B0E55"/>
    <w:rsid w:val="003B11DA"/>
    <w:rsid w:val="003B16E8"/>
    <w:rsid w:val="003B178E"/>
    <w:rsid w:val="003B2068"/>
    <w:rsid w:val="003B3073"/>
    <w:rsid w:val="003B3460"/>
    <w:rsid w:val="003B35D2"/>
    <w:rsid w:val="003B41AA"/>
    <w:rsid w:val="003B41E9"/>
    <w:rsid w:val="003B4B74"/>
    <w:rsid w:val="003B50F3"/>
    <w:rsid w:val="003B5C3E"/>
    <w:rsid w:val="003B5CE5"/>
    <w:rsid w:val="003B5E9A"/>
    <w:rsid w:val="003B6771"/>
    <w:rsid w:val="003B67C8"/>
    <w:rsid w:val="003B7D6C"/>
    <w:rsid w:val="003B7EE7"/>
    <w:rsid w:val="003C05C5"/>
    <w:rsid w:val="003C0AC1"/>
    <w:rsid w:val="003C0B71"/>
    <w:rsid w:val="003C14AD"/>
    <w:rsid w:val="003C22B3"/>
    <w:rsid w:val="003C30CE"/>
    <w:rsid w:val="003C34C8"/>
    <w:rsid w:val="003C3D30"/>
    <w:rsid w:val="003C4E36"/>
    <w:rsid w:val="003C5A1E"/>
    <w:rsid w:val="003C5A93"/>
    <w:rsid w:val="003C6617"/>
    <w:rsid w:val="003C678F"/>
    <w:rsid w:val="003C68C3"/>
    <w:rsid w:val="003C70B5"/>
    <w:rsid w:val="003D0145"/>
    <w:rsid w:val="003D050B"/>
    <w:rsid w:val="003D0725"/>
    <w:rsid w:val="003D0AD2"/>
    <w:rsid w:val="003D1376"/>
    <w:rsid w:val="003D1578"/>
    <w:rsid w:val="003D1693"/>
    <w:rsid w:val="003D260A"/>
    <w:rsid w:val="003D3DA6"/>
    <w:rsid w:val="003D40E0"/>
    <w:rsid w:val="003D4478"/>
    <w:rsid w:val="003D45CE"/>
    <w:rsid w:val="003D5B0D"/>
    <w:rsid w:val="003D5FB6"/>
    <w:rsid w:val="003D6109"/>
    <w:rsid w:val="003E12B4"/>
    <w:rsid w:val="003E15FA"/>
    <w:rsid w:val="003E2416"/>
    <w:rsid w:val="003E273F"/>
    <w:rsid w:val="003E29D6"/>
    <w:rsid w:val="003E2C9A"/>
    <w:rsid w:val="003E2FAC"/>
    <w:rsid w:val="003E349E"/>
    <w:rsid w:val="003E350E"/>
    <w:rsid w:val="003E3760"/>
    <w:rsid w:val="003E3CF0"/>
    <w:rsid w:val="003E3D49"/>
    <w:rsid w:val="003E4CA2"/>
    <w:rsid w:val="003E5145"/>
    <w:rsid w:val="003E5B3F"/>
    <w:rsid w:val="003E668B"/>
    <w:rsid w:val="003E6724"/>
    <w:rsid w:val="003E7550"/>
    <w:rsid w:val="003E7F8F"/>
    <w:rsid w:val="003E7FCA"/>
    <w:rsid w:val="003F05C6"/>
    <w:rsid w:val="003F0BA5"/>
    <w:rsid w:val="003F0EDD"/>
    <w:rsid w:val="003F1D16"/>
    <w:rsid w:val="003F2D3C"/>
    <w:rsid w:val="003F2EED"/>
    <w:rsid w:val="003F2F9E"/>
    <w:rsid w:val="003F3F52"/>
    <w:rsid w:val="003F405A"/>
    <w:rsid w:val="003F43BF"/>
    <w:rsid w:val="003F4F4F"/>
    <w:rsid w:val="003F5081"/>
    <w:rsid w:val="003F585C"/>
    <w:rsid w:val="003F5BE1"/>
    <w:rsid w:val="003F657F"/>
    <w:rsid w:val="003F68F3"/>
    <w:rsid w:val="003F6A89"/>
    <w:rsid w:val="003F7D46"/>
    <w:rsid w:val="00401CA3"/>
    <w:rsid w:val="00401E55"/>
    <w:rsid w:val="004021F6"/>
    <w:rsid w:val="0040250E"/>
    <w:rsid w:val="00402589"/>
    <w:rsid w:val="00402628"/>
    <w:rsid w:val="004027D1"/>
    <w:rsid w:val="0040350C"/>
    <w:rsid w:val="0040391F"/>
    <w:rsid w:val="00403F01"/>
    <w:rsid w:val="0040444E"/>
    <w:rsid w:val="004051D2"/>
    <w:rsid w:val="00405943"/>
    <w:rsid w:val="00406299"/>
    <w:rsid w:val="00406E5A"/>
    <w:rsid w:val="00406E72"/>
    <w:rsid w:val="00407063"/>
    <w:rsid w:val="0040751D"/>
    <w:rsid w:val="0041013A"/>
    <w:rsid w:val="00410391"/>
    <w:rsid w:val="0041050C"/>
    <w:rsid w:val="00410E1A"/>
    <w:rsid w:val="004113A0"/>
    <w:rsid w:val="00411683"/>
    <w:rsid w:val="00411825"/>
    <w:rsid w:val="00411935"/>
    <w:rsid w:val="00412B68"/>
    <w:rsid w:val="0041340D"/>
    <w:rsid w:val="0041357F"/>
    <w:rsid w:val="004137C2"/>
    <w:rsid w:val="00413BC5"/>
    <w:rsid w:val="00413D3F"/>
    <w:rsid w:val="00413FF5"/>
    <w:rsid w:val="004143AC"/>
    <w:rsid w:val="00414E21"/>
    <w:rsid w:val="004157DA"/>
    <w:rsid w:val="004161CC"/>
    <w:rsid w:val="00416581"/>
    <w:rsid w:val="00416979"/>
    <w:rsid w:val="00416D16"/>
    <w:rsid w:val="00417831"/>
    <w:rsid w:val="00417958"/>
    <w:rsid w:val="00417ABD"/>
    <w:rsid w:val="00417C63"/>
    <w:rsid w:val="00417E24"/>
    <w:rsid w:val="00420341"/>
    <w:rsid w:val="00420AD7"/>
    <w:rsid w:val="00421D39"/>
    <w:rsid w:val="00422E59"/>
    <w:rsid w:val="00424828"/>
    <w:rsid w:val="00424CC8"/>
    <w:rsid w:val="00425B57"/>
    <w:rsid w:val="004260C1"/>
    <w:rsid w:val="00426827"/>
    <w:rsid w:val="00427139"/>
    <w:rsid w:val="00427960"/>
    <w:rsid w:val="00427F6F"/>
    <w:rsid w:val="0043059C"/>
    <w:rsid w:val="004307D6"/>
    <w:rsid w:val="0043089D"/>
    <w:rsid w:val="00431130"/>
    <w:rsid w:val="004313C8"/>
    <w:rsid w:val="00431743"/>
    <w:rsid w:val="00431A9F"/>
    <w:rsid w:val="00432214"/>
    <w:rsid w:val="004330B2"/>
    <w:rsid w:val="004330DB"/>
    <w:rsid w:val="00433FA9"/>
    <w:rsid w:val="004341C3"/>
    <w:rsid w:val="00434AC2"/>
    <w:rsid w:val="004356F9"/>
    <w:rsid w:val="0043587A"/>
    <w:rsid w:val="00437354"/>
    <w:rsid w:val="004374C9"/>
    <w:rsid w:val="0043795D"/>
    <w:rsid w:val="00437EB3"/>
    <w:rsid w:val="004400FD"/>
    <w:rsid w:val="004404E7"/>
    <w:rsid w:val="00440669"/>
    <w:rsid w:val="00440DE3"/>
    <w:rsid w:val="00441323"/>
    <w:rsid w:val="00441E86"/>
    <w:rsid w:val="0044221A"/>
    <w:rsid w:val="00442283"/>
    <w:rsid w:val="004432B4"/>
    <w:rsid w:val="00443681"/>
    <w:rsid w:val="00443B09"/>
    <w:rsid w:val="00443B6C"/>
    <w:rsid w:val="004450AE"/>
    <w:rsid w:val="00445F8F"/>
    <w:rsid w:val="00446181"/>
    <w:rsid w:val="0044691E"/>
    <w:rsid w:val="0044697A"/>
    <w:rsid w:val="00446D87"/>
    <w:rsid w:val="00447A93"/>
    <w:rsid w:val="00450A5E"/>
    <w:rsid w:val="00450BC3"/>
    <w:rsid w:val="00450C92"/>
    <w:rsid w:val="00451052"/>
    <w:rsid w:val="0045220A"/>
    <w:rsid w:val="00452A96"/>
    <w:rsid w:val="00453054"/>
    <w:rsid w:val="00453106"/>
    <w:rsid w:val="004531D0"/>
    <w:rsid w:val="00453211"/>
    <w:rsid w:val="0045389C"/>
    <w:rsid w:val="00453E4C"/>
    <w:rsid w:val="004540A4"/>
    <w:rsid w:val="00454BEB"/>
    <w:rsid w:val="00454C4B"/>
    <w:rsid w:val="00456018"/>
    <w:rsid w:val="004566F4"/>
    <w:rsid w:val="00456A7A"/>
    <w:rsid w:val="00457346"/>
    <w:rsid w:val="00457837"/>
    <w:rsid w:val="004604EE"/>
    <w:rsid w:val="00460663"/>
    <w:rsid w:val="00461629"/>
    <w:rsid w:val="00461A48"/>
    <w:rsid w:val="004626F3"/>
    <w:rsid w:val="00462900"/>
    <w:rsid w:val="00462B5D"/>
    <w:rsid w:val="00462F66"/>
    <w:rsid w:val="004650AA"/>
    <w:rsid w:val="0046533E"/>
    <w:rsid w:val="00465606"/>
    <w:rsid w:val="00465796"/>
    <w:rsid w:val="00465878"/>
    <w:rsid w:val="00465D31"/>
    <w:rsid w:val="00465FA5"/>
    <w:rsid w:val="004662B4"/>
    <w:rsid w:val="00466435"/>
    <w:rsid w:val="00466D70"/>
    <w:rsid w:val="0046709F"/>
    <w:rsid w:val="00467716"/>
    <w:rsid w:val="00467765"/>
    <w:rsid w:val="00470305"/>
    <w:rsid w:val="00471899"/>
    <w:rsid w:val="0047202D"/>
    <w:rsid w:val="004721C3"/>
    <w:rsid w:val="004737FB"/>
    <w:rsid w:val="00474690"/>
    <w:rsid w:val="00474AA2"/>
    <w:rsid w:val="00474ADE"/>
    <w:rsid w:val="00474C14"/>
    <w:rsid w:val="00474CBB"/>
    <w:rsid w:val="00474DD4"/>
    <w:rsid w:val="00475843"/>
    <w:rsid w:val="00475A41"/>
    <w:rsid w:val="00475D92"/>
    <w:rsid w:val="004762A5"/>
    <w:rsid w:val="004802C3"/>
    <w:rsid w:val="004809EF"/>
    <w:rsid w:val="00480CAF"/>
    <w:rsid w:val="00481198"/>
    <w:rsid w:val="00481C00"/>
    <w:rsid w:val="00481FD8"/>
    <w:rsid w:val="00483245"/>
    <w:rsid w:val="00483329"/>
    <w:rsid w:val="0048363A"/>
    <w:rsid w:val="00483F6B"/>
    <w:rsid w:val="00484818"/>
    <w:rsid w:val="004851A7"/>
    <w:rsid w:val="00485591"/>
    <w:rsid w:val="004858B0"/>
    <w:rsid w:val="00485A1A"/>
    <w:rsid w:val="00486105"/>
    <w:rsid w:val="00486268"/>
    <w:rsid w:val="00486341"/>
    <w:rsid w:val="00486A6B"/>
    <w:rsid w:val="00486AA6"/>
    <w:rsid w:val="00486C56"/>
    <w:rsid w:val="00486E49"/>
    <w:rsid w:val="00486E64"/>
    <w:rsid w:val="00487672"/>
    <w:rsid w:val="00487799"/>
    <w:rsid w:val="004903A7"/>
    <w:rsid w:val="00490BE3"/>
    <w:rsid w:val="00491054"/>
    <w:rsid w:val="004915C4"/>
    <w:rsid w:val="00491944"/>
    <w:rsid w:val="004922B8"/>
    <w:rsid w:val="00492461"/>
    <w:rsid w:val="00493305"/>
    <w:rsid w:val="00493457"/>
    <w:rsid w:val="004936EC"/>
    <w:rsid w:val="0049383A"/>
    <w:rsid w:val="00493C19"/>
    <w:rsid w:val="00493C2E"/>
    <w:rsid w:val="00493C99"/>
    <w:rsid w:val="004940D9"/>
    <w:rsid w:val="0049439C"/>
    <w:rsid w:val="00494552"/>
    <w:rsid w:val="0049456D"/>
    <w:rsid w:val="004948A5"/>
    <w:rsid w:val="004948D9"/>
    <w:rsid w:val="00495A1A"/>
    <w:rsid w:val="00495EA4"/>
    <w:rsid w:val="00497F55"/>
    <w:rsid w:val="004A0853"/>
    <w:rsid w:val="004A0AC6"/>
    <w:rsid w:val="004A10F4"/>
    <w:rsid w:val="004A1752"/>
    <w:rsid w:val="004A17C6"/>
    <w:rsid w:val="004A33D9"/>
    <w:rsid w:val="004A3639"/>
    <w:rsid w:val="004A3937"/>
    <w:rsid w:val="004A4929"/>
    <w:rsid w:val="004A496B"/>
    <w:rsid w:val="004A51A5"/>
    <w:rsid w:val="004A5CDB"/>
    <w:rsid w:val="004A5D51"/>
    <w:rsid w:val="004A5E11"/>
    <w:rsid w:val="004A5F70"/>
    <w:rsid w:val="004A63FC"/>
    <w:rsid w:val="004A7115"/>
    <w:rsid w:val="004A7862"/>
    <w:rsid w:val="004A7988"/>
    <w:rsid w:val="004B0936"/>
    <w:rsid w:val="004B0B72"/>
    <w:rsid w:val="004B113E"/>
    <w:rsid w:val="004B280D"/>
    <w:rsid w:val="004B289B"/>
    <w:rsid w:val="004B2E2E"/>
    <w:rsid w:val="004B2EF1"/>
    <w:rsid w:val="004B345B"/>
    <w:rsid w:val="004B3635"/>
    <w:rsid w:val="004B3AA7"/>
    <w:rsid w:val="004B40C3"/>
    <w:rsid w:val="004B57E7"/>
    <w:rsid w:val="004B584C"/>
    <w:rsid w:val="004B60C8"/>
    <w:rsid w:val="004B629E"/>
    <w:rsid w:val="004B7014"/>
    <w:rsid w:val="004B76D0"/>
    <w:rsid w:val="004B7846"/>
    <w:rsid w:val="004C0346"/>
    <w:rsid w:val="004C03C2"/>
    <w:rsid w:val="004C1419"/>
    <w:rsid w:val="004C165B"/>
    <w:rsid w:val="004C1A1D"/>
    <w:rsid w:val="004C1D1A"/>
    <w:rsid w:val="004C2176"/>
    <w:rsid w:val="004C225D"/>
    <w:rsid w:val="004C2C0E"/>
    <w:rsid w:val="004C39A9"/>
    <w:rsid w:val="004C40BA"/>
    <w:rsid w:val="004C4BAA"/>
    <w:rsid w:val="004C4C07"/>
    <w:rsid w:val="004C4C9F"/>
    <w:rsid w:val="004C5ECE"/>
    <w:rsid w:val="004C66CF"/>
    <w:rsid w:val="004C708B"/>
    <w:rsid w:val="004C7D31"/>
    <w:rsid w:val="004C7DA2"/>
    <w:rsid w:val="004D0117"/>
    <w:rsid w:val="004D092E"/>
    <w:rsid w:val="004D0B85"/>
    <w:rsid w:val="004D0CBB"/>
    <w:rsid w:val="004D0E06"/>
    <w:rsid w:val="004D0EC6"/>
    <w:rsid w:val="004D26FE"/>
    <w:rsid w:val="004D2C83"/>
    <w:rsid w:val="004D30A4"/>
    <w:rsid w:val="004D33CC"/>
    <w:rsid w:val="004D3929"/>
    <w:rsid w:val="004D392D"/>
    <w:rsid w:val="004D395B"/>
    <w:rsid w:val="004D63CC"/>
    <w:rsid w:val="004D6E8C"/>
    <w:rsid w:val="004D748E"/>
    <w:rsid w:val="004E0497"/>
    <w:rsid w:val="004E07F0"/>
    <w:rsid w:val="004E0D61"/>
    <w:rsid w:val="004E18C8"/>
    <w:rsid w:val="004E1FE4"/>
    <w:rsid w:val="004E20FA"/>
    <w:rsid w:val="004E26E6"/>
    <w:rsid w:val="004E2C92"/>
    <w:rsid w:val="004E2FAB"/>
    <w:rsid w:val="004E32AE"/>
    <w:rsid w:val="004E3A31"/>
    <w:rsid w:val="004E3E53"/>
    <w:rsid w:val="004E4094"/>
    <w:rsid w:val="004E4883"/>
    <w:rsid w:val="004E4B00"/>
    <w:rsid w:val="004E5265"/>
    <w:rsid w:val="004E58DC"/>
    <w:rsid w:val="004E5D37"/>
    <w:rsid w:val="004E5F34"/>
    <w:rsid w:val="004E63BB"/>
    <w:rsid w:val="004E648A"/>
    <w:rsid w:val="004E6879"/>
    <w:rsid w:val="004E781A"/>
    <w:rsid w:val="004F0C3B"/>
    <w:rsid w:val="004F1DC2"/>
    <w:rsid w:val="004F2501"/>
    <w:rsid w:val="004F2B0F"/>
    <w:rsid w:val="004F3432"/>
    <w:rsid w:val="004F3788"/>
    <w:rsid w:val="004F4408"/>
    <w:rsid w:val="004F4F47"/>
    <w:rsid w:val="004F5345"/>
    <w:rsid w:val="004F576B"/>
    <w:rsid w:val="004F6805"/>
    <w:rsid w:val="004F686A"/>
    <w:rsid w:val="004F6A14"/>
    <w:rsid w:val="004F6F5C"/>
    <w:rsid w:val="004F6FCB"/>
    <w:rsid w:val="00500254"/>
    <w:rsid w:val="00500D1D"/>
    <w:rsid w:val="00503397"/>
    <w:rsid w:val="00503641"/>
    <w:rsid w:val="005036EB"/>
    <w:rsid w:val="005037E4"/>
    <w:rsid w:val="005045F6"/>
    <w:rsid w:val="0050501F"/>
    <w:rsid w:val="00506280"/>
    <w:rsid w:val="0050656A"/>
    <w:rsid w:val="00506E22"/>
    <w:rsid w:val="005112FE"/>
    <w:rsid w:val="0051157C"/>
    <w:rsid w:val="00511623"/>
    <w:rsid w:val="00511E1C"/>
    <w:rsid w:val="0051237E"/>
    <w:rsid w:val="005137CC"/>
    <w:rsid w:val="005148DD"/>
    <w:rsid w:val="005157E9"/>
    <w:rsid w:val="00515C8F"/>
    <w:rsid w:val="00516203"/>
    <w:rsid w:val="00516974"/>
    <w:rsid w:val="00517A1E"/>
    <w:rsid w:val="00520267"/>
    <w:rsid w:val="00520CC5"/>
    <w:rsid w:val="00520E63"/>
    <w:rsid w:val="00521593"/>
    <w:rsid w:val="00521F9D"/>
    <w:rsid w:val="00522399"/>
    <w:rsid w:val="0052250E"/>
    <w:rsid w:val="00522A13"/>
    <w:rsid w:val="00522C47"/>
    <w:rsid w:val="00522E19"/>
    <w:rsid w:val="0052320D"/>
    <w:rsid w:val="0052359C"/>
    <w:rsid w:val="00523A89"/>
    <w:rsid w:val="005240FE"/>
    <w:rsid w:val="00524CBD"/>
    <w:rsid w:val="00525397"/>
    <w:rsid w:val="0052604E"/>
    <w:rsid w:val="0052612E"/>
    <w:rsid w:val="005264C3"/>
    <w:rsid w:val="00526995"/>
    <w:rsid w:val="00526C74"/>
    <w:rsid w:val="00526DF3"/>
    <w:rsid w:val="005272FA"/>
    <w:rsid w:val="00530358"/>
    <w:rsid w:val="005304CA"/>
    <w:rsid w:val="00530BCD"/>
    <w:rsid w:val="00530DCF"/>
    <w:rsid w:val="005318B1"/>
    <w:rsid w:val="00532061"/>
    <w:rsid w:val="005325D4"/>
    <w:rsid w:val="00532764"/>
    <w:rsid w:val="00532818"/>
    <w:rsid w:val="00532AA7"/>
    <w:rsid w:val="00532ED3"/>
    <w:rsid w:val="00532FAE"/>
    <w:rsid w:val="005333CA"/>
    <w:rsid w:val="00533C35"/>
    <w:rsid w:val="005341E9"/>
    <w:rsid w:val="00536963"/>
    <w:rsid w:val="00537130"/>
    <w:rsid w:val="00537817"/>
    <w:rsid w:val="00540591"/>
    <w:rsid w:val="00541311"/>
    <w:rsid w:val="0054142F"/>
    <w:rsid w:val="00541CD0"/>
    <w:rsid w:val="005420AA"/>
    <w:rsid w:val="0054396C"/>
    <w:rsid w:val="00543BE6"/>
    <w:rsid w:val="00543C9B"/>
    <w:rsid w:val="00543FB4"/>
    <w:rsid w:val="005443F3"/>
    <w:rsid w:val="00544558"/>
    <w:rsid w:val="00545159"/>
    <w:rsid w:val="005452E5"/>
    <w:rsid w:val="0054591A"/>
    <w:rsid w:val="0054599D"/>
    <w:rsid w:val="0054638B"/>
    <w:rsid w:val="00546E7F"/>
    <w:rsid w:val="00547270"/>
    <w:rsid w:val="00550287"/>
    <w:rsid w:val="005516A8"/>
    <w:rsid w:val="005520BC"/>
    <w:rsid w:val="00552103"/>
    <w:rsid w:val="00552C05"/>
    <w:rsid w:val="005533AD"/>
    <w:rsid w:val="005534D6"/>
    <w:rsid w:val="005535B8"/>
    <w:rsid w:val="00554282"/>
    <w:rsid w:val="00554F71"/>
    <w:rsid w:val="00555215"/>
    <w:rsid w:val="005556D7"/>
    <w:rsid w:val="00555DE7"/>
    <w:rsid w:val="00556C9C"/>
    <w:rsid w:val="0055773B"/>
    <w:rsid w:val="00557DE1"/>
    <w:rsid w:val="00557EF2"/>
    <w:rsid w:val="00560512"/>
    <w:rsid w:val="005605E5"/>
    <w:rsid w:val="0056069B"/>
    <w:rsid w:val="00560E8D"/>
    <w:rsid w:val="005613F4"/>
    <w:rsid w:val="0056173E"/>
    <w:rsid w:val="00562A25"/>
    <w:rsid w:val="0056320A"/>
    <w:rsid w:val="00563407"/>
    <w:rsid w:val="005638F7"/>
    <w:rsid w:val="00563990"/>
    <w:rsid w:val="00563D37"/>
    <w:rsid w:val="00564148"/>
    <w:rsid w:val="005643BA"/>
    <w:rsid w:val="005645E1"/>
    <w:rsid w:val="005648EE"/>
    <w:rsid w:val="00564EA2"/>
    <w:rsid w:val="0056523C"/>
    <w:rsid w:val="00565660"/>
    <w:rsid w:val="00565FC2"/>
    <w:rsid w:val="00566057"/>
    <w:rsid w:val="005661BB"/>
    <w:rsid w:val="005666F5"/>
    <w:rsid w:val="00570696"/>
    <w:rsid w:val="00570964"/>
    <w:rsid w:val="005710FD"/>
    <w:rsid w:val="00571807"/>
    <w:rsid w:val="00571CA9"/>
    <w:rsid w:val="00571F3C"/>
    <w:rsid w:val="00572917"/>
    <w:rsid w:val="00572A01"/>
    <w:rsid w:val="00572F7F"/>
    <w:rsid w:val="0057359E"/>
    <w:rsid w:val="00573A97"/>
    <w:rsid w:val="00574321"/>
    <w:rsid w:val="005750FE"/>
    <w:rsid w:val="00575FF2"/>
    <w:rsid w:val="0057627E"/>
    <w:rsid w:val="005766CD"/>
    <w:rsid w:val="00576C3D"/>
    <w:rsid w:val="00577755"/>
    <w:rsid w:val="00580774"/>
    <w:rsid w:val="00580B7C"/>
    <w:rsid w:val="00581249"/>
    <w:rsid w:val="00581B1F"/>
    <w:rsid w:val="005825E6"/>
    <w:rsid w:val="005834EA"/>
    <w:rsid w:val="005846A3"/>
    <w:rsid w:val="00584D9C"/>
    <w:rsid w:val="00584DCD"/>
    <w:rsid w:val="00585B03"/>
    <w:rsid w:val="005861CB"/>
    <w:rsid w:val="005861D1"/>
    <w:rsid w:val="0058683D"/>
    <w:rsid w:val="00586C52"/>
    <w:rsid w:val="0058722C"/>
    <w:rsid w:val="00587989"/>
    <w:rsid w:val="00590443"/>
    <w:rsid w:val="005907BB"/>
    <w:rsid w:val="00590A37"/>
    <w:rsid w:val="00591B49"/>
    <w:rsid w:val="00592044"/>
    <w:rsid w:val="00592F98"/>
    <w:rsid w:val="005934B0"/>
    <w:rsid w:val="00593951"/>
    <w:rsid w:val="00594F54"/>
    <w:rsid w:val="00595131"/>
    <w:rsid w:val="005952D7"/>
    <w:rsid w:val="00595854"/>
    <w:rsid w:val="00595960"/>
    <w:rsid w:val="00595E1B"/>
    <w:rsid w:val="00596057"/>
    <w:rsid w:val="0059622F"/>
    <w:rsid w:val="0059650C"/>
    <w:rsid w:val="00596C89"/>
    <w:rsid w:val="00596DDE"/>
    <w:rsid w:val="0059710E"/>
    <w:rsid w:val="005973D9"/>
    <w:rsid w:val="00597993"/>
    <w:rsid w:val="00597F8E"/>
    <w:rsid w:val="005A09BE"/>
    <w:rsid w:val="005A0B03"/>
    <w:rsid w:val="005A0DE2"/>
    <w:rsid w:val="005A0EED"/>
    <w:rsid w:val="005A1483"/>
    <w:rsid w:val="005A1BE0"/>
    <w:rsid w:val="005A212B"/>
    <w:rsid w:val="005A2DD6"/>
    <w:rsid w:val="005A3972"/>
    <w:rsid w:val="005A39AD"/>
    <w:rsid w:val="005A3A0C"/>
    <w:rsid w:val="005A422E"/>
    <w:rsid w:val="005A4399"/>
    <w:rsid w:val="005A45B1"/>
    <w:rsid w:val="005A492B"/>
    <w:rsid w:val="005A5285"/>
    <w:rsid w:val="005A55BA"/>
    <w:rsid w:val="005A5ABC"/>
    <w:rsid w:val="005A600B"/>
    <w:rsid w:val="005A62BF"/>
    <w:rsid w:val="005A649A"/>
    <w:rsid w:val="005A67BB"/>
    <w:rsid w:val="005A737B"/>
    <w:rsid w:val="005A743E"/>
    <w:rsid w:val="005A7BEB"/>
    <w:rsid w:val="005B00D4"/>
    <w:rsid w:val="005B010B"/>
    <w:rsid w:val="005B110C"/>
    <w:rsid w:val="005B27B8"/>
    <w:rsid w:val="005B2A27"/>
    <w:rsid w:val="005B2A3C"/>
    <w:rsid w:val="005B31E9"/>
    <w:rsid w:val="005B340E"/>
    <w:rsid w:val="005B3455"/>
    <w:rsid w:val="005B4C14"/>
    <w:rsid w:val="005B4F9A"/>
    <w:rsid w:val="005B5720"/>
    <w:rsid w:val="005B59B2"/>
    <w:rsid w:val="005B5EDB"/>
    <w:rsid w:val="005B653F"/>
    <w:rsid w:val="005B6D6E"/>
    <w:rsid w:val="005B7E21"/>
    <w:rsid w:val="005C05D5"/>
    <w:rsid w:val="005C0D13"/>
    <w:rsid w:val="005C1B30"/>
    <w:rsid w:val="005C2024"/>
    <w:rsid w:val="005C26F3"/>
    <w:rsid w:val="005C2A09"/>
    <w:rsid w:val="005C2BA7"/>
    <w:rsid w:val="005C3B71"/>
    <w:rsid w:val="005C401E"/>
    <w:rsid w:val="005C409B"/>
    <w:rsid w:val="005C47BE"/>
    <w:rsid w:val="005C4AA7"/>
    <w:rsid w:val="005C4C8A"/>
    <w:rsid w:val="005C4CFE"/>
    <w:rsid w:val="005C4EF6"/>
    <w:rsid w:val="005C52C8"/>
    <w:rsid w:val="005C61B3"/>
    <w:rsid w:val="005C6E26"/>
    <w:rsid w:val="005C7195"/>
    <w:rsid w:val="005C724F"/>
    <w:rsid w:val="005D02CB"/>
    <w:rsid w:val="005D0786"/>
    <w:rsid w:val="005D0E73"/>
    <w:rsid w:val="005D1160"/>
    <w:rsid w:val="005D14CA"/>
    <w:rsid w:val="005D19BE"/>
    <w:rsid w:val="005D260B"/>
    <w:rsid w:val="005D3EA7"/>
    <w:rsid w:val="005D4663"/>
    <w:rsid w:val="005D48E5"/>
    <w:rsid w:val="005D5039"/>
    <w:rsid w:val="005D5526"/>
    <w:rsid w:val="005D56D5"/>
    <w:rsid w:val="005D63D7"/>
    <w:rsid w:val="005D6BFF"/>
    <w:rsid w:val="005D6CC9"/>
    <w:rsid w:val="005D6EEB"/>
    <w:rsid w:val="005D73D6"/>
    <w:rsid w:val="005D74B5"/>
    <w:rsid w:val="005D7CCB"/>
    <w:rsid w:val="005D7F73"/>
    <w:rsid w:val="005E003F"/>
    <w:rsid w:val="005E01F0"/>
    <w:rsid w:val="005E0414"/>
    <w:rsid w:val="005E05BD"/>
    <w:rsid w:val="005E05C5"/>
    <w:rsid w:val="005E083B"/>
    <w:rsid w:val="005E0AE8"/>
    <w:rsid w:val="005E10C9"/>
    <w:rsid w:val="005E191E"/>
    <w:rsid w:val="005E1E68"/>
    <w:rsid w:val="005E24A1"/>
    <w:rsid w:val="005E2573"/>
    <w:rsid w:val="005E2C94"/>
    <w:rsid w:val="005E45FF"/>
    <w:rsid w:val="005E4C29"/>
    <w:rsid w:val="005E4D45"/>
    <w:rsid w:val="005E4E73"/>
    <w:rsid w:val="005E56E9"/>
    <w:rsid w:val="005E576D"/>
    <w:rsid w:val="005E59FC"/>
    <w:rsid w:val="005E7D46"/>
    <w:rsid w:val="005F0249"/>
    <w:rsid w:val="005F0889"/>
    <w:rsid w:val="005F0F80"/>
    <w:rsid w:val="005F15CF"/>
    <w:rsid w:val="005F1ACC"/>
    <w:rsid w:val="005F31DF"/>
    <w:rsid w:val="005F5B7D"/>
    <w:rsid w:val="005F5C68"/>
    <w:rsid w:val="005F6944"/>
    <w:rsid w:val="005F7260"/>
    <w:rsid w:val="005F7881"/>
    <w:rsid w:val="005F7A8C"/>
    <w:rsid w:val="005F7B64"/>
    <w:rsid w:val="005F7F84"/>
    <w:rsid w:val="00601D4C"/>
    <w:rsid w:val="006021E9"/>
    <w:rsid w:val="0060282A"/>
    <w:rsid w:val="00602C05"/>
    <w:rsid w:val="00602E35"/>
    <w:rsid w:val="00603E10"/>
    <w:rsid w:val="006040AF"/>
    <w:rsid w:val="006047B1"/>
    <w:rsid w:val="00605504"/>
    <w:rsid w:val="006055FB"/>
    <w:rsid w:val="00605BE8"/>
    <w:rsid w:val="00606108"/>
    <w:rsid w:val="006067F3"/>
    <w:rsid w:val="00606875"/>
    <w:rsid w:val="00607BA3"/>
    <w:rsid w:val="00610AB7"/>
    <w:rsid w:val="00612068"/>
    <w:rsid w:val="006128C4"/>
    <w:rsid w:val="00612F63"/>
    <w:rsid w:val="00614C63"/>
    <w:rsid w:val="0061547F"/>
    <w:rsid w:val="0061576A"/>
    <w:rsid w:val="00616935"/>
    <w:rsid w:val="00616AB7"/>
    <w:rsid w:val="00616AD6"/>
    <w:rsid w:val="006170EA"/>
    <w:rsid w:val="00617546"/>
    <w:rsid w:val="0061770E"/>
    <w:rsid w:val="00617A4D"/>
    <w:rsid w:val="00617D9A"/>
    <w:rsid w:val="00620107"/>
    <w:rsid w:val="0062063E"/>
    <w:rsid w:val="006211C8"/>
    <w:rsid w:val="00621636"/>
    <w:rsid w:val="00621C79"/>
    <w:rsid w:val="00621E37"/>
    <w:rsid w:val="00622335"/>
    <w:rsid w:val="0062291D"/>
    <w:rsid w:val="00622EB4"/>
    <w:rsid w:val="00623957"/>
    <w:rsid w:val="00623B13"/>
    <w:rsid w:val="006242D2"/>
    <w:rsid w:val="006246A6"/>
    <w:rsid w:val="006246EA"/>
    <w:rsid w:val="00624D6F"/>
    <w:rsid w:val="00625EEA"/>
    <w:rsid w:val="0062662D"/>
    <w:rsid w:val="00627E57"/>
    <w:rsid w:val="00630585"/>
    <w:rsid w:val="0063090F"/>
    <w:rsid w:val="0063093E"/>
    <w:rsid w:val="00630FD9"/>
    <w:rsid w:val="006316DE"/>
    <w:rsid w:val="00631DCB"/>
    <w:rsid w:val="006328B2"/>
    <w:rsid w:val="00632BA3"/>
    <w:rsid w:val="00633C25"/>
    <w:rsid w:val="00634016"/>
    <w:rsid w:val="006346D1"/>
    <w:rsid w:val="00635229"/>
    <w:rsid w:val="00635BDE"/>
    <w:rsid w:val="00636479"/>
    <w:rsid w:val="00636717"/>
    <w:rsid w:val="006375E6"/>
    <w:rsid w:val="00637E55"/>
    <w:rsid w:val="00637E8D"/>
    <w:rsid w:val="006402BC"/>
    <w:rsid w:val="00640564"/>
    <w:rsid w:val="00640BC1"/>
    <w:rsid w:val="00640C57"/>
    <w:rsid w:val="00640FF6"/>
    <w:rsid w:val="00641F1F"/>
    <w:rsid w:val="006422DE"/>
    <w:rsid w:val="006437A6"/>
    <w:rsid w:val="00643C22"/>
    <w:rsid w:val="00644617"/>
    <w:rsid w:val="0064488A"/>
    <w:rsid w:val="006450AD"/>
    <w:rsid w:val="00645168"/>
    <w:rsid w:val="00645938"/>
    <w:rsid w:val="00645980"/>
    <w:rsid w:val="006467A4"/>
    <w:rsid w:val="00646CB7"/>
    <w:rsid w:val="00646F89"/>
    <w:rsid w:val="006470F6"/>
    <w:rsid w:val="0064789F"/>
    <w:rsid w:val="00647A1E"/>
    <w:rsid w:val="006501A9"/>
    <w:rsid w:val="006506B0"/>
    <w:rsid w:val="00650B35"/>
    <w:rsid w:val="00651653"/>
    <w:rsid w:val="0065294F"/>
    <w:rsid w:val="00652B64"/>
    <w:rsid w:val="00652D11"/>
    <w:rsid w:val="006531BE"/>
    <w:rsid w:val="0065321B"/>
    <w:rsid w:val="00653D75"/>
    <w:rsid w:val="006564BF"/>
    <w:rsid w:val="006565DD"/>
    <w:rsid w:val="00656A8D"/>
    <w:rsid w:val="00657859"/>
    <w:rsid w:val="006578FD"/>
    <w:rsid w:val="00657D4F"/>
    <w:rsid w:val="00660418"/>
    <w:rsid w:val="00660755"/>
    <w:rsid w:val="00660776"/>
    <w:rsid w:val="00660D4B"/>
    <w:rsid w:val="00661824"/>
    <w:rsid w:val="00661979"/>
    <w:rsid w:val="00662ABC"/>
    <w:rsid w:val="00662EDE"/>
    <w:rsid w:val="00663B56"/>
    <w:rsid w:val="006647D9"/>
    <w:rsid w:val="00664C34"/>
    <w:rsid w:val="00664EF6"/>
    <w:rsid w:val="00665686"/>
    <w:rsid w:val="00665800"/>
    <w:rsid w:val="0066586F"/>
    <w:rsid w:val="0066670E"/>
    <w:rsid w:val="00666A46"/>
    <w:rsid w:val="00667038"/>
    <w:rsid w:val="006673E7"/>
    <w:rsid w:val="00670092"/>
    <w:rsid w:val="00670319"/>
    <w:rsid w:val="006704C1"/>
    <w:rsid w:val="00670710"/>
    <w:rsid w:val="00670A7A"/>
    <w:rsid w:val="00670A8F"/>
    <w:rsid w:val="00673694"/>
    <w:rsid w:val="006739AE"/>
    <w:rsid w:val="00674F41"/>
    <w:rsid w:val="0067539A"/>
    <w:rsid w:val="00675471"/>
    <w:rsid w:val="00675712"/>
    <w:rsid w:val="00675C18"/>
    <w:rsid w:val="00675DDE"/>
    <w:rsid w:val="0067671A"/>
    <w:rsid w:val="0067703B"/>
    <w:rsid w:val="006770E1"/>
    <w:rsid w:val="0067729A"/>
    <w:rsid w:val="006779D0"/>
    <w:rsid w:val="00677DE9"/>
    <w:rsid w:val="00680166"/>
    <w:rsid w:val="00680717"/>
    <w:rsid w:val="00680B84"/>
    <w:rsid w:val="00680BA4"/>
    <w:rsid w:val="006810A5"/>
    <w:rsid w:val="006815C9"/>
    <w:rsid w:val="0068198A"/>
    <w:rsid w:val="00681EA1"/>
    <w:rsid w:val="00681FF8"/>
    <w:rsid w:val="0068272A"/>
    <w:rsid w:val="00682834"/>
    <w:rsid w:val="00682FF8"/>
    <w:rsid w:val="00683189"/>
    <w:rsid w:val="00683192"/>
    <w:rsid w:val="00684509"/>
    <w:rsid w:val="006855D7"/>
    <w:rsid w:val="00685A9E"/>
    <w:rsid w:val="006860BC"/>
    <w:rsid w:val="00686901"/>
    <w:rsid w:val="00686A2B"/>
    <w:rsid w:val="00686AD6"/>
    <w:rsid w:val="00686B2E"/>
    <w:rsid w:val="00686B30"/>
    <w:rsid w:val="00686B36"/>
    <w:rsid w:val="00686D2F"/>
    <w:rsid w:val="006871CF"/>
    <w:rsid w:val="00687A63"/>
    <w:rsid w:val="00690E04"/>
    <w:rsid w:val="00690EDC"/>
    <w:rsid w:val="00690F35"/>
    <w:rsid w:val="006921EE"/>
    <w:rsid w:val="006927C8"/>
    <w:rsid w:val="00692A38"/>
    <w:rsid w:val="00692B2A"/>
    <w:rsid w:val="00692E45"/>
    <w:rsid w:val="00692F66"/>
    <w:rsid w:val="00694AD2"/>
    <w:rsid w:val="00694D7E"/>
    <w:rsid w:val="00695609"/>
    <w:rsid w:val="00695A9E"/>
    <w:rsid w:val="00695C0C"/>
    <w:rsid w:val="00695EA5"/>
    <w:rsid w:val="006962CF"/>
    <w:rsid w:val="00696BCD"/>
    <w:rsid w:val="00696D85"/>
    <w:rsid w:val="00697F62"/>
    <w:rsid w:val="006A0A19"/>
    <w:rsid w:val="006A0BF7"/>
    <w:rsid w:val="006A0C84"/>
    <w:rsid w:val="006A103D"/>
    <w:rsid w:val="006A111A"/>
    <w:rsid w:val="006A1F6C"/>
    <w:rsid w:val="006A2384"/>
    <w:rsid w:val="006A34B6"/>
    <w:rsid w:val="006A36AA"/>
    <w:rsid w:val="006A3A84"/>
    <w:rsid w:val="006A47C0"/>
    <w:rsid w:val="006A4BBE"/>
    <w:rsid w:val="006A4BEC"/>
    <w:rsid w:val="006A4FA7"/>
    <w:rsid w:val="006A53E2"/>
    <w:rsid w:val="006A5E92"/>
    <w:rsid w:val="006A746C"/>
    <w:rsid w:val="006A7AF1"/>
    <w:rsid w:val="006B0D41"/>
    <w:rsid w:val="006B1C10"/>
    <w:rsid w:val="006B1C37"/>
    <w:rsid w:val="006B2BEA"/>
    <w:rsid w:val="006B2E17"/>
    <w:rsid w:val="006B3B9D"/>
    <w:rsid w:val="006B3D57"/>
    <w:rsid w:val="006B3EEE"/>
    <w:rsid w:val="006B40BF"/>
    <w:rsid w:val="006B40D9"/>
    <w:rsid w:val="006B4685"/>
    <w:rsid w:val="006B4BC9"/>
    <w:rsid w:val="006B4BCC"/>
    <w:rsid w:val="006B6067"/>
    <w:rsid w:val="006B612D"/>
    <w:rsid w:val="006B6DD2"/>
    <w:rsid w:val="006B6E63"/>
    <w:rsid w:val="006B7AB5"/>
    <w:rsid w:val="006B7C06"/>
    <w:rsid w:val="006C0952"/>
    <w:rsid w:val="006C1562"/>
    <w:rsid w:val="006C16DC"/>
    <w:rsid w:val="006C212E"/>
    <w:rsid w:val="006C2543"/>
    <w:rsid w:val="006C26E6"/>
    <w:rsid w:val="006C2955"/>
    <w:rsid w:val="006C2F0F"/>
    <w:rsid w:val="006C4375"/>
    <w:rsid w:val="006C452B"/>
    <w:rsid w:val="006C5CD9"/>
    <w:rsid w:val="006C6942"/>
    <w:rsid w:val="006C6A1E"/>
    <w:rsid w:val="006C6FAB"/>
    <w:rsid w:val="006C6FFA"/>
    <w:rsid w:val="006C7302"/>
    <w:rsid w:val="006D1DA5"/>
    <w:rsid w:val="006D2855"/>
    <w:rsid w:val="006D299C"/>
    <w:rsid w:val="006D2DE1"/>
    <w:rsid w:val="006D2E35"/>
    <w:rsid w:val="006D3BA0"/>
    <w:rsid w:val="006D49E0"/>
    <w:rsid w:val="006D4AD1"/>
    <w:rsid w:val="006D4D04"/>
    <w:rsid w:val="006D5182"/>
    <w:rsid w:val="006D638C"/>
    <w:rsid w:val="006D69BF"/>
    <w:rsid w:val="006D6FD7"/>
    <w:rsid w:val="006D7207"/>
    <w:rsid w:val="006D7E5D"/>
    <w:rsid w:val="006E01F0"/>
    <w:rsid w:val="006E067F"/>
    <w:rsid w:val="006E0757"/>
    <w:rsid w:val="006E0B9E"/>
    <w:rsid w:val="006E12D3"/>
    <w:rsid w:val="006E2491"/>
    <w:rsid w:val="006E2804"/>
    <w:rsid w:val="006E2F11"/>
    <w:rsid w:val="006E346D"/>
    <w:rsid w:val="006E34C7"/>
    <w:rsid w:val="006E4076"/>
    <w:rsid w:val="006E4363"/>
    <w:rsid w:val="006E4777"/>
    <w:rsid w:val="006E5111"/>
    <w:rsid w:val="006E5439"/>
    <w:rsid w:val="006E62AE"/>
    <w:rsid w:val="006E633D"/>
    <w:rsid w:val="006E64F6"/>
    <w:rsid w:val="006F0023"/>
    <w:rsid w:val="006F0062"/>
    <w:rsid w:val="006F05B4"/>
    <w:rsid w:val="006F076E"/>
    <w:rsid w:val="006F08B3"/>
    <w:rsid w:val="006F1813"/>
    <w:rsid w:val="006F1D0A"/>
    <w:rsid w:val="006F2AA2"/>
    <w:rsid w:val="006F315D"/>
    <w:rsid w:val="006F3411"/>
    <w:rsid w:val="006F3614"/>
    <w:rsid w:val="006F440D"/>
    <w:rsid w:val="006F4D80"/>
    <w:rsid w:val="006F602A"/>
    <w:rsid w:val="006F62AE"/>
    <w:rsid w:val="006F6BE1"/>
    <w:rsid w:val="006F6D00"/>
    <w:rsid w:val="006F6D94"/>
    <w:rsid w:val="006F7A3A"/>
    <w:rsid w:val="007005AB"/>
    <w:rsid w:val="00700700"/>
    <w:rsid w:val="00700ADF"/>
    <w:rsid w:val="00703C31"/>
    <w:rsid w:val="0070442B"/>
    <w:rsid w:val="00705D37"/>
    <w:rsid w:val="007070B3"/>
    <w:rsid w:val="007104E3"/>
    <w:rsid w:val="00710600"/>
    <w:rsid w:val="00710C30"/>
    <w:rsid w:val="0071145F"/>
    <w:rsid w:val="0071159C"/>
    <w:rsid w:val="007116BE"/>
    <w:rsid w:val="007120D0"/>
    <w:rsid w:val="00712886"/>
    <w:rsid w:val="00712A6F"/>
    <w:rsid w:val="00712C87"/>
    <w:rsid w:val="00713022"/>
    <w:rsid w:val="00713ABC"/>
    <w:rsid w:val="00713ACA"/>
    <w:rsid w:val="00713D52"/>
    <w:rsid w:val="00714357"/>
    <w:rsid w:val="00714BDE"/>
    <w:rsid w:val="00715093"/>
    <w:rsid w:val="0071520D"/>
    <w:rsid w:val="00715E8C"/>
    <w:rsid w:val="007166B4"/>
    <w:rsid w:val="00716F84"/>
    <w:rsid w:val="00717421"/>
    <w:rsid w:val="00717708"/>
    <w:rsid w:val="00717BFA"/>
    <w:rsid w:val="00717C3C"/>
    <w:rsid w:val="00717F86"/>
    <w:rsid w:val="00720A2A"/>
    <w:rsid w:val="00722402"/>
    <w:rsid w:val="0072387A"/>
    <w:rsid w:val="00723C14"/>
    <w:rsid w:val="00723C44"/>
    <w:rsid w:val="00723E32"/>
    <w:rsid w:val="0072443C"/>
    <w:rsid w:val="00724A16"/>
    <w:rsid w:val="00725540"/>
    <w:rsid w:val="00725ECE"/>
    <w:rsid w:val="00725F14"/>
    <w:rsid w:val="00725FB2"/>
    <w:rsid w:val="0072611C"/>
    <w:rsid w:val="007263D6"/>
    <w:rsid w:val="00727126"/>
    <w:rsid w:val="00727BBB"/>
    <w:rsid w:val="00730374"/>
    <w:rsid w:val="00730479"/>
    <w:rsid w:val="00731290"/>
    <w:rsid w:val="007316A1"/>
    <w:rsid w:val="007324FD"/>
    <w:rsid w:val="00732C56"/>
    <w:rsid w:val="00732C73"/>
    <w:rsid w:val="00733924"/>
    <w:rsid w:val="00733A6D"/>
    <w:rsid w:val="00734803"/>
    <w:rsid w:val="0073542B"/>
    <w:rsid w:val="0073549D"/>
    <w:rsid w:val="007354ED"/>
    <w:rsid w:val="007375DA"/>
    <w:rsid w:val="00737713"/>
    <w:rsid w:val="00737A3C"/>
    <w:rsid w:val="00737B77"/>
    <w:rsid w:val="00737D2F"/>
    <w:rsid w:val="0074011B"/>
    <w:rsid w:val="007405E5"/>
    <w:rsid w:val="00740805"/>
    <w:rsid w:val="0074108B"/>
    <w:rsid w:val="00742900"/>
    <w:rsid w:val="00742AB0"/>
    <w:rsid w:val="007431C6"/>
    <w:rsid w:val="00744295"/>
    <w:rsid w:val="00745348"/>
    <w:rsid w:val="0074601C"/>
    <w:rsid w:val="0074642A"/>
    <w:rsid w:val="00747A7E"/>
    <w:rsid w:val="00747EFD"/>
    <w:rsid w:val="0075080D"/>
    <w:rsid w:val="00750FE1"/>
    <w:rsid w:val="0075132D"/>
    <w:rsid w:val="007519E2"/>
    <w:rsid w:val="00751A38"/>
    <w:rsid w:val="00751BA0"/>
    <w:rsid w:val="00751C3A"/>
    <w:rsid w:val="00752172"/>
    <w:rsid w:val="00752282"/>
    <w:rsid w:val="00752C50"/>
    <w:rsid w:val="00753121"/>
    <w:rsid w:val="00753340"/>
    <w:rsid w:val="007536B5"/>
    <w:rsid w:val="0075399D"/>
    <w:rsid w:val="00753CE3"/>
    <w:rsid w:val="00753E80"/>
    <w:rsid w:val="007542A9"/>
    <w:rsid w:val="00754304"/>
    <w:rsid w:val="0075433F"/>
    <w:rsid w:val="00755030"/>
    <w:rsid w:val="00755440"/>
    <w:rsid w:val="007565C9"/>
    <w:rsid w:val="00756F4C"/>
    <w:rsid w:val="0075724D"/>
    <w:rsid w:val="00760899"/>
    <w:rsid w:val="007611FE"/>
    <w:rsid w:val="007621D7"/>
    <w:rsid w:val="007626E4"/>
    <w:rsid w:val="00762A90"/>
    <w:rsid w:val="00762F65"/>
    <w:rsid w:val="00763953"/>
    <w:rsid w:val="00763CB8"/>
    <w:rsid w:val="007642CA"/>
    <w:rsid w:val="007644E0"/>
    <w:rsid w:val="007648CC"/>
    <w:rsid w:val="00764CB9"/>
    <w:rsid w:val="00764D55"/>
    <w:rsid w:val="00764F4E"/>
    <w:rsid w:val="0076541F"/>
    <w:rsid w:val="007657D8"/>
    <w:rsid w:val="00765D0A"/>
    <w:rsid w:val="00766539"/>
    <w:rsid w:val="00766569"/>
    <w:rsid w:val="00767921"/>
    <w:rsid w:val="00767EE7"/>
    <w:rsid w:val="007705F7"/>
    <w:rsid w:val="00770A28"/>
    <w:rsid w:val="00770FD7"/>
    <w:rsid w:val="007717E5"/>
    <w:rsid w:val="00771A9F"/>
    <w:rsid w:val="00771B88"/>
    <w:rsid w:val="00771ED1"/>
    <w:rsid w:val="00771F6A"/>
    <w:rsid w:val="00772196"/>
    <w:rsid w:val="0077275E"/>
    <w:rsid w:val="00772C14"/>
    <w:rsid w:val="00773087"/>
    <w:rsid w:val="00773B91"/>
    <w:rsid w:val="00773D06"/>
    <w:rsid w:val="0077488F"/>
    <w:rsid w:val="00774C0D"/>
    <w:rsid w:val="00775AAD"/>
    <w:rsid w:val="00775AED"/>
    <w:rsid w:val="00775B1E"/>
    <w:rsid w:val="00775C4E"/>
    <w:rsid w:val="007768D3"/>
    <w:rsid w:val="0077705B"/>
    <w:rsid w:val="007773E4"/>
    <w:rsid w:val="0078004F"/>
    <w:rsid w:val="0078038F"/>
    <w:rsid w:val="00780778"/>
    <w:rsid w:val="00781B86"/>
    <w:rsid w:val="007824BE"/>
    <w:rsid w:val="00783BD9"/>
    <w:rsid w:val="00784B98"/>
    <w:rsid w:val="00785475"/>
    <w:rsid w:val="007858DB"/>
    <w:rsid w:val="007866A7"/>
    <w:rsid w:val="0078677F"/>
    <w:rsid w:val="00786DD2"/>
    <w:rsid w:val="007871F4"/>
    <w:rsid w:val="007875E6"/>
    <w:rsid w:val="007877F7"/>
    <w:rsid w:val="007878CC"/>
    <w:rsid w:val="00787EB4"/>
    <w:rsid w:val="0079023D"/>
    <w:rsid w:val="00790E94"/>
    <w:rsid w:val="00791689"/>
    <w:rsid w:val="00792424"/>
    <w:rsid w:val="007929CD"/>
    <w:rsid w:val="00792B3A"/>
    <w:rsid w:val="00792CE8"/>
    <w:rsid w:val="00793143"/>
    <w:rsid w:val="00794821"/>
    <w:rsid w:val="00794873"/>
    <w:rsid w:val="00794CBA"/>
    <w:rsid w:val="00794D3F"/>
    <w:rsid w:val="00794F8A"/>
    <w:rsid w:val="00795581"/>
    <w:rsid w:val="00795B54"/>
    <w:rsid w:val="00795CC7"/>
    <w:rsid w:val="0079630D"/>
    <w:rsid w:val="00796495"/>
    <w:rsid w:val="00796D54"/>
    <w:rsid w:val="007978C5"/>
    <w:rsid w:val="007A0B42"/>
    <w:rsid w:val="007A0CCC"/>
    <w:rsid w:val="007A1385"/>
    <w:rsid w:val="007A1C51"/>
    <w:rsid w:val="007A20DA"/>
    <w:rsid w:val="007A27DC"/>
    <w:rsid w:val="007A28E2"/>
    <w:rsid w:val="007A301C"/>
    <w:rsid w:val="007A3421"/>
    <w:rsid w:val="007A3665"/>
    <w:rsid w:val="007A382C"/>
    <w:rsid w:val="007A3BFF"/>
    <w:rsid w:val="007A403E"/>
    <w:rsid w:val="007A5AC5"/>
    <w:rsid w:val="007A63D5"/>
    <w:rsid w:val="007A6DFE"/>
    <w:rsid w:val="007A7355"/>
    <w:rsid w:val="007A7E8D"/>
    <w:rsid w:val="007A7ED2"/>
    <w:rsid w:val="007B006C"/>
    <w:rsid w:val="007B0263"/>
    <w:rsid w:val="007B0718"/>
    <w:rsid w:val="007B0DDE"/>
    <w:rsid w:val="007B1196"/>
    <w:rsid w:val="007B1419"/>
    <w:rsid w:val="007B146C"/>
    <w:rsid w:val="007B1E27"/>
    <w:rsid w:val="007B24E3"/>
    <w:rsid w:val="007B25D7"/>
    <w:rsid w:val="007B2913"/>
    <w:rsid w:val="007B2948"/>
    <w:rsid w:val="007B2E21"/>
    <w:rsid w:val="007B32C2"/>
    <w:rsid w:val="007B33FE"/>
    <w:rsid w:val="007B3A20"/>
    <w:rsid w:val="007B4462"/>
    <w:rsid w:val="007B49F7"/>
    <w:rsid w:val="007B51FC"/>
    <w:rsid w:val="007B62BF"/>
    <w:rsid w:val="007B6356"/>
    <w:rsid w:val="007B66B7"/>
    <w:rsid w:val="007B6C83"/>
    <w:rsid w:val="007B6CCD"/>
    <w:rsid w:val="007C052F"/>
    <w:rsid w:val="007C0AE6"/>
    <w:rsid w:val="007C13BB"/>
    <w:rsid w:val="007C15AC"/>
    <w:rsid w:val="007C1A2F"/>
    <w:rsid w:val="007C2110"/>
    <w:rsid w:val="007C2566"/>
    <w:rsid w:val="007C3891"/>
    <w:rsid w:val="007C3D1A"/>
    <w:rsid w:val="007C5194"/>
    <w:rsid w:val="007C52BF"/>
    <w:rsid w:val="007C5949"/>
    <w:rsid w:val="007C6321"/>
    <w:rsid w:val="007C6C12"/>
    <w:rsid w:val="007C72DD"/>
    <w:rsid w:val="007C7529"/>
    <w:rsid w:val="007C7616"/>
    <w:rsid w:val="007D0645"/>
    <w:rsid w:val="007D074E"/>
    <w:rsid w:val="007D0C80"/>
    <w:rsid w:val="007D1226"/>
    <w:rsid w:val="007D1B53"/>
    <w:rsid w:val="007D1C1E"/>
    <w:rsid w:val="007D1C26"/>
    <w:rsid w:val="007D237A"/>
    <w:rsid w:val="007D25A6"/>
    <w:rsid w:val="007D2802"/>
    <w:rsid w:val="007D2996"/>
    <w:rsid w:val="007D2E20"/>
    <w:rsid w:val="007D2FFC"/>
    <w:rsid w:val="007D30A8"/>
    <w:rsid w:val="007D32BD"/>
    <w:rsid w:val="007D3F9C"/>
    <w:rsid w:val="007D4405"/>
    <w:rsid w:val="007D5DDA"/>
    <w:rsid w:val="007D6759"/>
    <w:rsid w:val="007D6E7A"/>
    <w:rsid w:val="007D7399"/>
    <w:rsid w:val="007D77A1"/>
    <w:rsid w:val="007D77A5"/>
    <w:rsid w:val="007E0BE9"/>
    <w:rsid w:val="007E1C48"/>
    <w:rsid w:val="007E1DC4"/>
    <w:rsid w:val="007E2C33"/>
    <w:rsid w:val="007E426F"/>
    <w:rsid w:val="007E43F9"/>
    <w:rsid w:val="007E46C2"/>
    <w:rsid w:val="007E4790"/>
    <w:rsid w:val="007E4AD6"/>
    <w:rsid w:val="007E4EBC"/>
    <w:rsid w:val="007E633C"/>
    <w:rsid w:val="007E6C3C"/>
    <w:rsid w:val="007E78B7"/>
    <w:rsid w:val="007E7914"/>
    <w:rsid w:val="007F0CE5"/>
    <w:rsid w:val="007F1F02"/>
    <w:rsid w:val="007F20D4"/>
    <w:rsid w:val="007F22B7"/>
    <w:rsid w:val="007F2D0C"/>
    <w:rsid w:val="007F2FEF"/>
    <w:rsid w:val="007F3558"/>
    <w:rsid w:val="007F38CE"/>
    <w:rsid w:val="007F3E81"/>
    <w:rsid w:val="007F42D3"/>
    <w:rsid w:val="007F4B8F"/>
    <w:rsid w:val="007F51AE"/>
    <w:rsid w:val="007F5753"/>
    <w:rsid w:val="007F59F5"/>
    <w:rsid w:val="007F6168"/>
    <w:rsid w:val="007F6928"/>
    <w:rsid w:val="007F6B1E"/>
    <w:rsid w:val="007F6B4B"/>
    <w:rsid w:val="007F6E40"/>
    <w:rsid w:val="0080107B"/>
    <w:rsid w:val="008011AF"/>
    <w:rsid w:val="008015E9"/>
    <w:rsid w:val="00801761"/>
    <w:rsid w:val="008018A6"/>
    <w:rsid w:val="00801D7A"/>
    <w:rsid w:val="008020F3"/>
    <w:rsid w:val="00803213"/>
    <w:rsid w:val="008035CA"/>
    <w:rsid w:val="008035ED"/>
    <w:rsid w:val="00803ABF"/>
    <w:rsid w:val="00803BF7"/>
    <w:rsid w:val="00803D34"/>
    <w:rsid w:val="00803E78"/>
    <w:rsid w:val="0080569A"/>
    <w:rsid w:val="00805786"/>
    <w:rsid w:val="00805D4E"/>
    <w:rsid w:val="00806049"/>
    <w:rsid w:val="0080605D"/>
    <w:rsid w:val="00806201"/>
    <w:rsid w:val="00806254"/>
    <w:rsid w:val="0080638D"/>
    <w:rsid w:val="0080798D"/>
    <w:rsid w:val="00807F25"/>
    <w:rsid w:val="00810029"/>
    <w:rsid w:val="008115D3"/>
    <w:rsid w:val="008117E9"/>
    <w:rsid w:val="008120E8"/>
    <w:rsid w:val="00813025"/>
    <w:rsid w:val="0081378C"/>
    <w:rsid w:val="0081404F"/>
    <w:rsid w:val="0081474E"/>
    <w:rsid w:val="00814BFB"/>
    <w:rsid w:val="0081502D"/>
    <w:rsid w:val="008161A9"/>
    <w:rsid w:val="00816A21"/>
    <w:rsid w:val="00816DCB"/>
    <w:rsid w:val="00817445"/>
    <w:rsid w:val="008174E4"/>
    <w:rsid w:val="008200A8"/>
    <w:rsid w:val="00820491"/>
    <w:rsid w:val="0082118D"/>
    <w:rsid w:val="0082333E"/>
    <w:rsid w:val="008236F3"/>
    <w:rsid w:val="00824028"/>
    <w:rsid w:val="008240CF"/>
    <w:rsid w:val="008240DA"/>
    <w:rsid w:val="008245C4"/>
    <w:rsid w:val="00825576"/>
    <w:rsid w:val="00825A05"/>
    <w:rsid w:val="008266FD"/>
    <w:rsid w:val="0082681C"/>
    <w:rsid w:val="008278FD"/>
    <w:rsid w:val="008300F8"/>
    <w:rsid w:val="0083071A"/>
    <w:rsid w:val="00831046"/>
    <w:rsid w:val="008313E3"/>
    <w:rsid w:val="00831CD9"/>
    <w:rsid w:val="00832632"/>
    <w:rsid w:val="00832E16"/>
    <w:rsid w:val="00832EC6"/>
    <w:rsid w:val="00832F3A"/>
    <w:rsid w:val="00833731"/>
    <w:rsid w:val="0083390D"/>
    <w:rsid w:val="00834CDD"/>
    <w:rsid w:val="00835422"/>
    <w:rsid w:val="008358B6"/>
    <w:rsid w:val="0083600C"/>
    <w:rsid w:val="008366E1"/>
    <w:rsid w:val="00837261"/>
    <w:rsid w:val="00837274"/>
    <w:rsid w:val="00837796"/>
    <w:rsid w:val="0084082F"/>
    <w:rsid w:val="0084090A"/>
    <w:rsid w:val="0084111F"/>
    <w:rsid w:val="008419F8"/>
    <w:rsid w:val="00841F16"/>
    <w:rsid w:val="008427C1"/>
    <w:rsid w:val="00842DA8"/>
    <w:rsid w:val="0084309A"/>
    <w:rsid w:val="00843CC0"/>
    <w:rsid w:val="0084460B"/>
    <w:rsid w:val="0084495B"/>
    <w:rsid w:val="008449DA"/>
    <w:rsid w:val="008449E2"/>
    <w:rsid w:val="008451C7"/>
    <w:rsid w:val="00846956"/>
    <w:rsid w:val="0084698A"/>
    <w:rsid w:val="00846B20"/>
    <w:rsid w:val="00846D82"/>
    <w:rsid w:val="0084706B"/>
    <w:rsid w:val="008472F8"/>
    <w:rsid w:val="00847C6F"/>
    <w:rsid w:val="00847D68"/>
    <w:rsid w:val="008501AF"/>
    <w:rsid w:val="0085037A"/>
    <w:rsid w:val="008509AC"/>
    <w:rsid w:val="008517C4"/>
    <w:rsid w:val="00852329"/>
    <w:rsid w:val="008528E4"/>
    <w:rsid w:val="00852F80"/>
    <w:rsid w:val="00852F88"/>
    <w:rsid w:val="008536F4"/>
    <w:rsid w:val="00853767"/>
    <w:rsid w:val="00855260"/>
    <w:rsid w:val="008553E4"/>
    <w:rsid w:val="00855969"/>
    <w:rsid w:val="00855C16"/>
    <w:rsid w:val="00855FAB"/>
    <w:rsid w:val="008567B2"/>
    <w:rsid w:val="00856FD0"/>
    <w:rsid w:val="008570CA"/>
    <w:rsid w:val="0085789B"/>
    <w:rsid w:val="00860AB0"/>
    <w:rsid w:val="008610D7"/>
    <w:rsid w:val="00862599"/>
    <w:rsid w:val="00862827"/>
    <w:rsid w:val="00862BC1"/>
    <w:rsid w:val="00862CD0"/>
    <w:rsid w:val="00863960"/>
    <w:rsid w:val="00863C0E"/>
    <w:rsid w:val="00863FAC"/>
    <w:rsid w:val="00864177"/>
    <w:rsid w:val="008652B2"/>
    <w:rsid w:val="00865602"/>
    <w:rsid w:val="00866923"/>
    <w:rsid w:val="0087082D"/>
    <w:rsid w:val="00870A06"/>
    <w:rsid w:val="00870D52"/>
    <w:rsid w:val="0087171D"/>
    <w:rsid w:val="00871C7E"/>
    <w:rsid w:val="00871DA4"/>
    <w:rsid w:val="00871DB6"/>
    <w:rsid w:val="00871F52"/>
    <w:rsid w:val="0087239E"/>
    <w:rsid w:val="008736F2"/>
    <w:rsid w:val="00873D07"/>
    <w:rsid w:val="00873DAA"/>
    <w:rsid w:val="00874101"/>
    <w:rsid w:val="00874377"/>
    <w:rsid w:val="00875028"/>
    <w:rsid w:val="00875534"/>
    <w:rsid w:val="008757DB"/>
    <w:rsid w:val="00875EF9"/>
    <w:rsid w:val="00876D32"/>
    <w:rsid w:val="00876D89"/>
    <w:rsid w:val="00876DE1"/>
    <w:rsid w:val="008770C1"/>
    <w:rsid w:val="00877540"/>
    <w:rsid w:val="00880B20"/>
    <w:rsid w:val="008824EA"/>
    <w:rsid w:val="00882FFE"/>
    <w:rsid w:val="00884187"/>
    <w:rsid w:val="00884355"/>
    <w:rsid w:val="00884F4C"/>
    <w:rsid w:val="008854D6"/>
    <w:rsid w:val="008873EB"/>
    <w:rsid w:val="00887543"/>
    <w:rsid w:val="00887714"/>
    <w:rsid w:val="00890410"/>
    <w:rsid w:val="0089065F"/>
    <w:rsid w:val="008927E8"/>
    <w:rsid w:val="008930B3"/>
    <w:rsid w:val="008934E7"/>
    <w:rsid w:val="008937B6"/>
    <w:rsid w:val="00893C5B"/>
    <w:rsid w:val="0089400E"/>
    <w:rsid w:val="0089486C"/>
    <w:rsid w:val="0089494F"/>
    <w:rsid w:val="00895066"/>
    <w:rsid w:val="00895311"/>
    <w:rsid w:val="008954BA"/>
    <w:rsid w:val="0089588B"/>
    <w:rsid w:val="008958D2"/>
    <w:rsid w:val="00895BA1"/>
    <w:rsid w:val="00895F47"/>
    <w:rsid w:val="0089611E"/>
    <w:rsid w:val="00896184"/>
    <w:rsid w:val="00896333"/>
    <w:rsid w:val="00897A8A"/>
    <w:rsid w:val="00897AF1"/>
    <w:rsid w:val="008A07A2"/>
    <w:rsid w:val="008A0897"/>
    <w:rsid w:val="008A1FD7"/>
    <w:rsid w:val="008A23D7"/>
    <w:rsid w:val="008A2A3A"/>
    <w:rsid w:val="008A2C5B"/>
    <w:rsid w:val="008A2F45"/>
    <w:rsid w:val="008A3476"/>
    <w:rsid w:val="008A3672"/>
    <w:rsid w:val="008A39DA"/>
    <w:rsid w:val="008A491B"/>
    <w:rsid w:val="008A49D5"/>
    <w:rsid w:val="008A4C56"/>
    <w:rsid w:val="008A4D6E"/>
    <w:rsid w:val="008A57D3"/>
    <w:rsid w:val="008A5F97"/>
    <w:rsid w:val="008A638C"/>
    <w:rsid w:val="008A63E3"/>
    <w:rsid w:val="008A641E"/>
    <w:rsid w:val="008B1355"/>
    <w:rsid w:val="008B1C87"/>
    <w:rsid w:val="008B207A"/>
    <w:rsid w:val="008B21CD"/>
    <w:rsid w:val="008B2558"/>
    <w:rsid w:val="008B3669"/>
    <w:rsid w:val="008B36DD"/>
    <w:rsid w:val="008B461B"/>
    <w:rsid w:val="008B4630"/>
    <w:rsid w:val="008B4733"/>
    <w:rsid w:val="008B5CB6"/>
    <w:rsid w:val="008B61F7"/>
    <w:rsid w:val="008B6AA1"/>
    <w:rsid w:val="008B7259"/>
    <w:rsid w:val="008B7314"/>
    <w:rsid w:val="008B759E"/>
    <w:rsid w:val="008B7CD3"/>
    <w:rsid w:val="008B7DEC"/>
    <w:rsid w:val="008C0F12"/>
    <w:rsid w:val="008C13E9"/>
    <w:rsid w:val="008C179D"/>
    <w:rsid w:val="008C1EC9"/>
    <w:rsid w:val="008C2823"/>
    <w:rsid w:val="008C30F2"/>
    <w:rsid w:val="008C3BA0"/>
    <w:rsid w:val="008C3C45"/>
    <w:rsid w:val="008C3CCA"/>
    <w:rsid w:val="008C42DB"/>
    <w:rsid w:val="008C4AF3"/>
    <w:rsid w:val="008C6787"/>
    <w:rsid w:val="008C681C"/>
    <w:rsid w:val="008C6A05"/>
    <w:rsid w:val="008C74E3"/>
    <w:rsid w:val="008D09AC"/>
    <w:rsid w:val="008D0ADC"/>
    <w:rsid w:val="008D0FC3"/>
    <w:rsid w:val="008D13FD"/>
    <w:rsid w:val="008D2429"/>
    <w:rsid w:val="008D28AD"/>
    <w:rsid w:val="008D2960"/>
    <w:rsid w:val="008D2D3E"/>
    <w:rsid w:val="008D3644"/>
    <w:rsid w:val="008D41B7"/>
    <w:rsid w:val="008D4A2A"/>
    <w:rsid w:val="008D4E7A"/>
    <w:rsid w:val="008D4FD1"/>
    <w:rsid w:val="008D573A"/>
    <w:rsid w:val="008D59E6"/>
    <w:rsid w:val="008D5AA8"/>
    <w:rsid w:val="008D6B61"/>
    <w:rsid w:val="008D7227"/>
    <w:rsid w:val="008D7CDC"/>
    <w:rsid w:val="008E0397"/>
    <w:rsid w:val="008E0F81"/>
    <w:rsid w:val="008E0FC7"/>
    <w:rsid w:val="008E1CFE"/>
    <w:rsid w:val="008E2A7E"/>
    <w:rsid w:val="008E3AEE"/>
    <w:rsid w:val="008E3E41"/>
    <w:rsid w:val="008E44F3"/>
    <w:rsid w:val="008E4878"/>
    <w:rsid w:val="008E4C98"/>
    <w:rsid w:val="008E5450"/>
    <w:rsid w:val="008E5B1A"/>
    <w:rsid w:val="008E5DD0"/>
    <w:rsid w:val="008E6762"/>
    <w:rsid w:val="008E6C04"/>
    <w:rsid w:val="008E7AA2"/>
    <w:rsid w:val="008E7E21"/>
    <w:rsid w:val="008F0A2A"/>
    <w:rsid w:val="008F1088"/>
    <w:rsid w:val="008F1FE2"/>
    <w:rsid w:val="008F222C"/>
    <w:rsid w:val="008F2D63"/>
    <w:rsid w:val="008F37B9"/>
    <w:rsid w:val="008F3857"/>
    <w:rsid w:val="008F3A90"/>
    <w:rsid w:val="008F421F"/>
    <w:rsid w:val="008F4345"/>
    <w:rsid w:val="008F4FFE"/>
    <w:rsid w:val="008F537B"/>
    <w:rsid w:val="008F542C"/>
    <w:rsid w:val="008F548C"/>
    <w:rsid w:val="008F5946"/>
    <w:rsid w:val="008F5C14"/>
    <w:rsid w:val="008F5FCE"/>
    <w:rsid w:val="008F748D"/>
    <w:rsid w:val="00900404"/>
    <w:rsid w:val="00900A4B"/>
    <w:rsid w:val="00900B34"/>
    <w:rsid w:val="00900F9E"/>
    <w:rsid w:val="00901071"/>
    <w:rsid w:val="00901D44"/>
    <w:rsid w:val="009021CC"/>
    <w:rsid w:val="00902981"/>
    <w:rsid w:val="00903009"/>
    <w:rsid w:val="009032BB"/>
    <w:rsid w:val="00903947"/>
    <w:rsid w:val="009039AD"/>
    <w:rsid w:val="00903BEC"/>
    <w:rsid w:val="0090563A"/>
    <w:rsid w:val="00905977"/>
    <w:rsid w:val="00905B0D"/>
    <w:rsid w:val="00905BE4"/>
    <w:rsid w:val="0090617B"/>
    <w:rsid w:val="00906E65"/>
    <w:rsid w:val="00907493"/>
    <w:rsid w:val="009077E2"/>
    <w:rsid w:val="0090791B"/>
    <w:rsid w:val="00907AD2"/>
    <w:rsid w:val="0091004B"/>
    <w:rsid w:val="00910259"/>
    <w:rsid w:val="009113ED"/>
    <w:rsid w:val="00911775"/>
    <w:rsid w:val="009119D9"/>
    <w:rsid w:val="00912552"/>
    <w:rsid w:val="00912B47"/>
    <w:rsid w:val="00912F0B"/>
    <w:rsid w:val="00912F6D"/>
    <w:rsid w:val="009136F4"/>
    <w:rsid w:val="0091380E"/>
    <w:rsid w:val="0091482E"/>
    <w:rsid w:val="0091493A"/>
    <w:rsid w:val="00914FB8"/>
    <w:rsid w:val="009157DE"/>
    <w:rsid w:val="009158F9"/>
    <w:rsid w:val="00915E53"/>
    <w:rsid w:val="009162D5"/>
    <w:rsid w:val="00917BDB"/>
    <w:rsid w:val="009203B8"/>
    <w:rsid w:val="00920E2E"/>
    <w:rsid w:val="00921166"/>
    <w:rsid w:val="009213A7"/>
    <w:rsid w:val="009213CA"/>
    <w:rsid w:val="009215C8"/>
    <w:rsid w:val="009219DE"/>
    <w:rsid w:val="00921F9D"/>
    <w:rsid w:val="009220BA"/>
    <w:rsid w:val="0092224E"/>
    <w:rsid w:val="009224B5"/>
    <w:rsid w:val="0092294D"/>
    <w:rsid w:val="00923153"/>
    <w:rsid w:val="009237EB"/>
    <w:rsid w:val="009242F5"/>
    <w:rsid w:val="00924906"/>
    <w:rsid w:val="00925694"/>
    <w:rsid w:val="009264E6"/>
    <w:rsid w:val="0092662A"/>
    <w:rsid w:val="00926C7F"/>
    <w:rsid w:val="00926F90"/>
    <w:rsid w:val="00926FE4"/>
    <w:rsid w:val="009278B1"/>
    <w:rsid w:val="00927B6B"/>
    <w:rsid w:val="00927DC8"/>
    <w:rsid w:val="00930990"/>
    <w:rsid w:val="00931136"/>
    <w:rsid w:val="00931D7D"/>
    <w:rsid w:val="00932199"/>
    <w:rsid w:val="009326ED"/>
    <w:rsid w:val="009327B1"/>
    <w:rsid w:val="00933C69"/>
    <w:rsid w:val="00933FCB"/>
    <w:rsid w:val="00935A58"/>
    <w:rsid w:val="00935BD3"/>
    <w:rsid w:val="00936455"/>
    <w:rsid w:val="00936FA9"/>
    <w:rsid w:val="009378C7"/>
    <w:rsid w:val="00937D72"/>
    <w:rsid w:val="009405C3"/>
    <w:rsid w:val="00941C4D"/>
    <w:rsid w:val="00941E32"/>
    <w:rsid w:val="009423EA"/>
    <w:rsid w:val="009424B7"/>
    <w:rsid w:val="00942BB6"/>
    <w:rsid w:val="00942CF6"/>
    <w:rsid w:val="00943697"/>
    <w:rsid w:val="009436A1"/>
    <w:rsid w:val="009446DB"/>
    <w:rsid w:val="009449DA"/>
    <w:rsid w:val="00944BCA"/>
    <w:rsid w:val="00944DE8"/>
    <w:rsid w:val="00944FAB"/>
    <w:rsid w:val="009456EF"/>
    <w:rsid w:val="00945732"/>
    <w:rsid w:val="00945795"/>
    <w:rsid w:val="00945873"/>
    <w:rsid w:val="00945C5E"/>
    <w:rsid w:val="00945D19"/>
    <w:rsid w:val="00945DD0"/>
    <w:rsid w:val="0094608A"/>
    <w:rsid w:val="0094744E"/>
    <w:rsid w:val="0094775C"/>
    <w:rsid w:val="00950313"/>
    <w:rsid w:val="009505F5"/>
    <w:rsid w:val="00951992"/>
    <w:rsid w:val="009527C1"/>
    <w:rsid w:val="00952E8C"/>
    <w:rsid w:val="0095314D"/>
    <w:rsid w:val="009533E4"/>
    <w:rsid w:val="009534D1"/>
    <w:rsid w:val="009536A5"/>
    <w:rsid w:val="00953825"/>
    <w:rsid w:val="00953FD3"/>
    <w:rsid w:val="00955584"/>
    <w:rsid w:val="00956615"/>
    <w:rsid w:val="00956F55"/>
    <w:rsid w:val="00956FD2"/>
    <w:rsid w:val="00957A9D"/>
    <w:rsid w:val="009621E8"/>
    <w:rsid w:val="0096240F"/>
    <w:rsid w:val="009625A3"/>
    <w:rsid w:val="00963323"/>
    <w:rsid w:val="009637C3"/>
    <w:rsid w:val="00964471"/>
    <w:rsid w:val="00964F7A"/>
    <w:rsid w:val="0096590F"/>
    <w:rsid w:val="00965925"/>
    <w:rsid w:val="00966380"/>
    <w:rsid w:val="00966C0C"/>
    <w:rsid w:val="009678CE"/>
    <w:rsid w:val="00967E38"/>
    <w:rsid w:val="00970909"/>
    <w:rsid w:val="00971060"/>
    <w:rsid w:val="00971610"/>
    <w:rsid w:val="00971D87"/>
    <w:rsid w:val="00971FEE"/>
    <w:rsid w:val="00972351"/>
    <w:rsid w:val="009725CD"/>
    <w:rsid w:val="0097262D"/>
    <w:rsid w:val="00973487"/>
    <w:rsid w:val="00975808"/>
    <w:rsid w:val="00975AEE"/>
    <w:rsid w:val="00976C34"/>
    <w:rsid w:val="00976E19"/>
    <w:rsid w:val="00977952"/>
    <w:rsid w:val="00980514"/>
    <w:rsid w:val="009807FF"/>
    <w:rsid w:val="009809E7"/>
    <w:rsid w:val="00981065"/>
    <w:rsid w:val="00981392"/>
    <w:rsid w:val="00981937"/>
    <w:rsid w:val="00982785"/>
    <w:rsid w:val="00982D51"/>
    <w:rsid w:val="00982F5D"/>
    <w:rsid w:val="00982F5F"/>
    <w:rsid w:val="00983D7B"/>
    <w:rsid w:val="00984264"/>
    <w:rsid w:val="00984ACF"/>
    <w:rsid w:val="00985729"/>
    <w:rsid w:val="00985C3B"/>
    <w:rsid w:val="009862A6"/>
    <w:rsid w:val="00986848"/>
    <w:rsid w:val="00986D28"/>
    <w:rsid w:val="009870DD"/>
    <w:rsid w:val="009872E9"/>
    <w:rsid w:val="00987A5C"/>
    <w:rsid w:val="00987CB8"/>
    <w:rsid w:val="00987EC1"/>
    <w:rsid w:val="009906D2"/>
    <w:rsid w:val="009911D6"/>
    <w:rsid w:val="00991B45"/>
    <w:rsid w:val="009925CE"/>
    <w:rsid w:val="009926D5"/>
    <w:rsid w:val="009935FA"/>
    <w:rsid w:val="00994895"/>
    <w:rsid w:val="00994EFE"/>
    <w:rsid w:val="00995404"/>
    <w:rsid w:val="00995446"/>
    <w:rsid w:val="0099642C"/>
    <w:rsid w:val="009967BD"/>
    <w:rsid w:val="009975B5"/>
    <w:rsid w:val="00997642"/>
    <w:rsid w:val="00997E3D"/>
    <w:rsid w:val="009A1AAF"/>
    <w:rsid w:val="009A2C10"/>
    <w:rsid w:val="009A3320"/>
    <w:rsid w:val="009A3656"/>
    <w:rsid w:val="009A43EE"/>
    <w:rsid w:val="009A4702"/>
    <w:rsid w:val="009A53D1"/>
    <w:rsid w:val="009A563C"/>
    <w:rsid w:val="009A5768"/>
    <w:rsid w:val="009A5C4E"/>
    <w:rsid w:val="009A686E"/>
    <w:rsid w:val="009A7334"/>
    <w:rsid w:val="009A7504"/>
    <w:rsid w:val="009A7611"/>
    <w:rsid w:val="009A7653"/>
    <w:rsid w:val="009B02EB"/>
    <w:rsid w:val="009B1A44"/>
    <w:rsid w:val="009B2956"/>
    <w:rsid w:val="009B2AB6"/>
    <w:rsid w:val="009B35E8"/>
    <w:rsid w:val="009B3632"/>
    <w:rsid w:val="009B448B"/>
    <w:rsid w:val="009B49B2"/>
    <w:rsid w:val="009B59B0"/>
    <w:rsid w:val="009B6323"/>
    <w:rsid w:val="009B682C"/>
    <w:rsid w:val="009B6906"/>
    <w:rsid w:val="009B7B13"/>
    <w:rsid w:val="009C00F5"/>
    <w:rsid w:val="009C0C4F"/>
    <w:rsid w:val="009C131A"/>
    <w:rsid w:val="009C1680"/>
    <w:rsid w:val="009C1DC8"/>
    <w:rsid w:val="009C2229"/>
    <w:rsid w:val="009C227E"/>
    <w:rsid w:val="009C2644"/>
    <w:rsid w:val="009C295E"/>
    <w:rsid w:val="009C2F25"/>
    <w:rsid w:val="009C3D7B"/>
    <w:rsid w:val="009C4117"/>
    <w:rsid w:val="009C450F"/>
    <w:rsid w:val="009C493E"/>
    <w:rsid w:val="009C49FD"/>
    <w:rsid w:val="009C5680"/>
    <w:rsid w:val="009C617C"/>
    <w:rsid w:val="009C68D4"/>
    <w:rsid w:val="009C6B67"/>
    <w:rsid w:val="009C7EA2"/>
    <w:rsid w:val="009D0A79"/>
    <w:rsid w:val="009D1085"/>
    <w:rsid w:val="009D13DA"/>
    <w:rsid w:val="009D2D89"/>
    <w:rsid w:val="009D390D"/>
    <w:rsid w:val="009D4077"/>
    <w:rsid w:val="009D4B84"/>
    <w:rsid w:val="009D5498"/>
    <w:rsid w:val="009D563A"/>
    <w:rsid w:val="009D607E"/>
    <w:rsid w:val="009D62E1"/>
    <w:rsid w:val="009D6472"/>
    <w:rsid w:val="009D679E"/>
    <w:rsid w:val="009D6B7E"/>
    <w:rsid w:val="009D6F05"/>
    <w:rsid w:val="009D71E7"/>
    <w:rsid w:val="009D7EFD"/>
    <w:rsid w:val="009D7F0D"/>
    <w:rsid w:val="009E115D"/>
    <w:rsid w:val="009E1D3A"/>
    <w:rsid w:val="009E1DAB"/>
    <w:rsid w:val="009E1F44"/>
    <w:rsid w:val="009E1FE0"/>
    <w:rsid w:val="009E27A5"/>
    <w:rsid w:val="009E346C"/>
    <w:rsid w:val="009E3645"/>
    <w:rsid w:val="009E398E"/>
    <w:rsid w:val="009E3A3F"/>
    <w:rsid w:val="009E3DC6"/>
    <w:rsid w:val="009E4212"/>
    <w:rsid w:val="009E428E"/>
    <w:rsid w:val="009E4CAA"/>
    <w:rsid w:val="009E5006"/>
    <w:rsid w:val="009E55A1"/>
    <w:rsid w:val="009E57C7"/>
    <w:rsid w:val="009E5A32"/>
    <w:rsid w:val="009E6020"/>
    <w:rsid w:val="009F08E8"/>
    <w:rsid w:val="009F0EF0"/>
    <w:rsid w:val="009F2A33"/>
    <w:rsid w:val="009F2A4E"/>
    <w:rsid w:val="009F2EA3"/>
    <w:rsid w:val="009F30C3"/>
    <w:rsid w:val="009F319C"/>
    <w:rsid w:val="009F38CC"/>
    <w:rsid w:val="009F5CD7"/>
    <w:rsid w:val="009F5F33"/>
    <w:rsid w:val="009F65D8"/>
    <w:rsid w:val="009F688C"/>
    <w:rsid w:val="009F6B65"/>
    <w:rsid w:val="009F6F19"/>
    <w:rsid w:val="009F79D7"/>
    <w:rsid w:val="009F7D89"/>
    <w:rsid w:val="00A00B41"/>
    <w:rsid w:val="00A00C46"/>
    <w:rsid w:val="00A0132E"/>
    <w:rsid w:val="00A01531"/>
    <w:rsid w:val="00A01685"/>
    <w:rsid w:val="00A01F83"/>
    <w:rsid w:val="00A028D3"/>
    <w:rsid w:val="00A029E4"/>
    <w:rsid w:val="00A02B02"/>
    <w:rsid w:val="00A02B11"/>
    <w:rsid w:val="00A02CCC"/>
    <w:rsid w:val="00A02DA4"/>
    <w:rsid w:val="00A03646"/>
    <w:rsid w:val="00A03B25"/>
    <w:rsid w:val="00A03C6D"/>
    <w:rsid w:val="00A03DBB"/>
    <w:rsid w:val="00A05234"/>
    <w:rsid w:val="00A0640F"/>
    <w:rsid w:val="00A065C0"/>
    <w:rsid w:val="00A067FB"/>
    <w:rsid w:val="00A07F7A"/>
    <w:rsid w:val="00A10C80"/>
    <w:rsid w:val="00A10DB7"/>
    <w:rsid w:val="00A11BEC"/>
    <w:rsid w:val="00A12148"/>
    <w:rsid w:val="00A121FE"/>
    <w:rsid w:val="00A126B4"/>
    <w:rsid w:val="00A1431D"/>
    <w:rsid w:val="00A14448"/>
    <w:rsid w:val="00A14553"/>
    <w:rsid w:val="00A146AC"/>
    <w:rsid w:val="00A15046"/>
    <w:rsid w:val="00A1550E"/>
    <w:rsid w:val="00A1566A"/>
    <w:rsid w:val="00A15D48"/>
    <w:rsid w:val="00A15FD3"/>
    <w:rsid w:val="00A16248"/>
    <w:rsid w:val="00A179B3"/>
    <w:rsid w:val="00A17AFC"/>
    <w:rsid w:val="00A2027D"/>
    <w:rsid w:val="00A2061B"/>
    <w:rsid w:val="00A2090A"/>
    <w:rsid w:val="00A20BE5"/>
    <w:rsid w:val="00A20CF4"/>
    <w:rsid w:val="00A214CB"/>
    <w:rsid w:val="00A22453"/>
    <w:rsid w:val="00A234BF"/>
    <w:rsid w:val="00A23B28"/>
    <w:rsid w:val="00A24A90"/>
    <w:rsid w:val="00A24B40"/>
    <w:rsid w:val="00A24B47"/>
    <w:rsid w:val="00A24D70"/>
    <w:rsid w:val="00A25CCA"/>
    <w:rsid w:val="00A26758"/>
    <w:rsid w:val="00A26DA1"/>
    <w:rsid w:val="00A27C32"/>
    <w:rsid w:val="00A3133F"/>
    <w:rsid w:val="00A31541"/>
    <w:rsid w:val="00A318E8"/>
    <w:rsid w:val="00A31C1A"/>
    <w:rsid w:val="00A3264C"/>
    <w:rsid w:val="00A33358"/>
    <w:rsid w:val="00A33AC4"/>
    <w:rsid w:val="00A33B96"/>
    <w:rsid w:val="00A3434E"/>
    <w:rsid w:val="00A3515D"/>
    <w:rsid w:val="00A353B5"/>
    <w:rsid w:val="00A35D8D"/>
    <w:rsid w:val="00A36187"/>
    <w:rsid w:val="00A363E6"/>
    <w:rsid w:val="00A36C8F"/>
    <w:rsid w:val="00A37AAF"/>
    <w:rsid w:val="00A41715"/>
    <w:rsid w:val="00A42429"/>
    <w:rsid w:val="00A424FF"/>
    <w:rsid w:val="00A438B9"/>
    <w:rsid w:val="00A43F3D"/>
    <w:rsid w:val="00A43F46"/>
    <w:rsid w:val="00A44125"/>
    <w:rsid w:val="00A44252"/>
    <w:rsid w:val="00A44BB3"/>
    <w:rsid w:val="00A45D12"/>
    <w:rsid w:val="00A45D14"/>
    <w:rsid w:val="00A460A7"/>
    <w:rsid w:val="00A46254"/>
    <w:rsid w:val="00A465D8"/>
    <w:rsid w:val="00A46D34"/>
    <w:rsid w:val="00A47670"/>
    <w:rsid w:val="00A505F2"/>
    <w:rsid w:val="00A50EAC"/>
    <w:rsid w:val="00A5135C"/>
    <w:rsid w:val="00A52A98"/>
    <w:rsid w:val="00A534D1"/>
    <w:rsid w:val="00A54102"/>
    <w:rsid w:val="00A541E2"/>
    <w:rsid w:val="00A54328"/>
    <w:rsid w:val="00A54A9F"/>
    <w:rsid w:val="00A54DE4"/>
    <w:rsid w:val="00A550C0"/>
    <w:rsid w:val="00A5581E"/>
    <w:rsid w:val="00A57087"/>
    <w:rsid w:val="00A57154"/>
    <w:rsid w:val="00A60696"/>
    <w:rsid w:val="00A60C04"/>
    <w:rsid w:val="00A61F9E"/>
    <w:rsid w:val="00A63D44"/>
    <w:rsid w:val="00A64024"/>
    <w:rsid w:val="00A641E4"/>
    <w:rsid w:val="00A642EB"/>
    <w:rsid w:val="00A65455"/>
    <w:rsid w:val="00A67141"/>
    <w:rsid w:val="00A6745D"/>
    <w:rsid w:val="00A674CE"/>
    <w:rsid w:val="00A67803"/>
    <w:rsid w:val="00A70C4D"/>
    <w:rsid w:val="00A70F76"/>
    <w:rsid w:val="00A71178"/>
    <w:rsid w:val="00A713EA"/>
    <w:rsid w:val="00A714E4"/>
    <w:rsid w:val="00A71B78"/>
    <w:rsid w:val="00A71C76"/>
    <w:rsid w:val="00A72238"/>
    <w:rsid w:val="00A72306"/>
    <w:rsid w:val="00A724FE"/>
    <w:rsid w:val="00A72F00"/>
    <w:rsid w:val="00A730CB"/>
    <w:rsid w:val="00A732F9"/>
    <w:rsid w:val="00A7426E"/>
    <w:rsid w:val="00A76510"/>
    <w:rsid w:val="00A765D9"/>
    <w:rsid w:val="00A76E3F"/>
    <w:rsid w:val="00A77BAD"/>
    <w:rsid w:val="00A80512"/>
    <w:rsid w:val="00A80F08"/>
    <w:rsid w:val="00A81281"/>
    <w:rsid w:val="00A82343"/>
    <w:rsid w:val="00A8238B"/>
    <w:rsid w:val="00A8288F"/>
    <w:rsid w:val="00A82DD5"/>
    <w:rsid w:val="00A82E00"/>
    <w:rsid w:val="00A82FCA"/>
    <w:rsid w:val="00A833F1"/>
    <w:rsid w:val="00A83D42"/>
    <w:rsid w:val="00A84E0D"/>
    <w:rsid w:val="00A854C9"/>
    <w:rsid w:val="00A856CB"/>
    <w:rsid w:val="00A8570A"/>
    <w:rsid w:val="00A857E0"/>
    <w:rsid w:val="00A87AA9"/>
    <w:rsid w:val="00A87FEE"/>
    <w:rsid w:val="00A90287"/>
    <w:rsid w:val="00A90DF0"/>
    <w:rsid w:val="00A91306"/>
    <w:rsid w:val="00A916C6"/>
    <w:rsid w:val="00A923F8"/>
    <w:rsid w:val="00A92615"/>
    <w:rsid w:val="00A9289D"/>
    <w:rsid w:val="00A92CB9"/>
    <w:rsid w:val="00A92E82"/>
    <w:rsid w:val="00A93247"/>
    <w:rsid w:val="00A93F3D"/>
    <w:rsid w:val="00A94206"/>
    <w:rsid w:val="00A94355"/>
    <w:rsid w:val="00A948CC"/>
    <w:rsid w:val="00A94BCD"/>
    <w:rsid w:val="00A94CEC"/>
    <w:rsid w:val="00A94D71"/>
    <w:rsid w:val="00A94E32"/>
    <w:rsid w:val="00A95E16"/>
    <w:rsid w:val="00A97B48"/>
    <w:rsid w:val="00AA070D"/>
    <w:rsid w:val="00AA0B08"/>
    <w:rsid w:val="00AA2303"/>
    <w:rsid w:val="00AA2408"/>
    <w:rsid w:val="00AA242B"/>
    <w:rsid w:val="00AA25D9"/>
    <w:rsid w:val="00AA2F57"/>
    <w:rsid w:val="00AA3545"/>
    <w:rsid w:val="00AA3BCA"/>
    <w:rsid w:val="00AA3E0C"/>
    <w:rsid w:val="00AA4689"/>
    <w:rsid w:val="00AA4B8F"/>
    <w:rsid w:val="00AA4C27"/>
    <w:rsid w:val="00AA6CDB"/>
    <w:rsid w:val="00AA6F64"/>
    <w:rsid w:val="00AA6FB5"/>
    <w:rsid w:val="00AA73D5"/>
    <w:rsid w:val="00AA7C79"/>
    <w:rsid w:val="00AB0E3F"/>
    <w:rsid w:val="00AB14B6"/>
    <w:rsid w:val="00AB14DD"/>
    <w:rsid w:val="00AB1EA8"/>
    <w:rsid w:val="00AB2535"/>
    <w:rsid w:val="00AB39E6"/>
    <w:rsid w:val="00AB3EAC"/>
    <w:rsid w:val="00AB50D6"/>
    <w:rsid w:val="00AB529C"/>
    <w:rsid w:val="00AB6161"/>
    <w:rsid w:val="00AB6545"/>
    <w:rsid w:val="00AB6C03"/>
    <w:rsid w:val="00AB70AC"/>
    <w:rsid w:val="00AB7274"/>
    <w:rsid w:val="00AC00B5"/>
    <w:rsid w:val="00AC0B7E"/>
    <w:rsid w:val="00AC14C6"/>
    <w:rsid w:val="00AC2B0A"/>
    <w:rsid w:val="00AC2C20"/>
    <w:rsid w:val="00AC3802"/>
    <w:rsid w:val="00AC442C"/>
    <w:rsid w:val="00AC4553"/>
    <w:rsid w:val="00AC48C8"/>
    <w:rsid w:val="00AC4E87"/>
    <w:rsid w:val="00AC551C"/>
    <w:rsid w:val="00AC563D"/>
    <w:rsid w:val="00AC6D78"/>
    <w:rsid w:val="00AC7A36"/>
    <w:rsid w:val="00AC7FBD"/>
    <w:rsid w:val="00AD1BFA"/>
    <w:rsid w:val="00AD312C"/>
    <w:rsid w:val="00AD3CBD"/>
    <w:rsid w:val="00AD3D70"/>
    <w:rsid w:val="00AD55AC"/>
    <w:rsid w:val="00AD59CC"/>
    <w:rsid w:val="00AD60AF"/>
    <w:rsid w:val="00AD65DE"/>
    <w:rsid w:val="00AD6695"/>
    <w:rsid w:val="00AD6C52"/>
    <w:rsid w:val="00AD6D85"/>
    <w:rsid w:val="00AD6FF6"/>
    <w:rsid w:val="00AE083F"/>
    <w:rsid w:val="00AE08A2"/>
    <w:rsid w:val="00AE3654"/>
    <w:rsid w:val="00AE406C"/>
    <w:rsid w:val="00AE449E"/>
    <w:rsid w:val="00AE44A1"/>
    <w:rsid w:val="00AE4AC3"/>
    <w:rsid w:val="00AE5170"/>
    <w:rsid w:val="00AE5484"/>
    <w:rsid w:val="00AE5C39"/>
    <w:rsid w:val="00AE61E0"/>
    <w:rsid w:val="00AE6A1D"/>
    <w:rsid w:val="00AE6B89"/>
    <w:rsid w:val="00AE7401"/>
    <w:rsid w:val="00AF2EFD"/>
    <w:rsid w:val="00AF3525"/>
    <w:rsid w:val="00AF49BD"/>
    <w:rsid w:val="00AF5546"/>
    <w:rsid w:val="00AF5AA4"/>
    <w:rsid w:val="00AF66B0"/>
    <w:rsid w:val="00AF711C"/>
    <w:rsid w:val="00AF71DB"/>
    <w:rsid w:val="00AF71FB"/>
    <w:rsid w:val="00AF783E"/>
    <w:rsid w:val="00B00AA7"/>
    <w:rsid w:val="00B010D6"/>
    <w:rsid w:val="00B015AB"/>
    <w:rsid w:val="00B01C0F"/>
    <w:rsid w:val="00B03144"/>
    <w:rsid w:val="00B0341D"/>
    <w:rsid w:val="00B0347D"/>
    <w:rsid w:val="00B035FB"/>
    <w:rsid w:val="00B04167"/>
    <w:rsid w:val="00B04594"/>
    <w:rsid w:val="00B045B6"/>
    <w:rsid w:val="00B04A1E"/>
    <w:rsid w:val="00B05F7F"/>
    <w:rsid w:val="00B060AD"/>
    <w:rsid w:val="00B06130"/>
    <w:rsid w:val="00B074CD"/>
    <w:rsid w:val="00B10607"/>
    <w:rsid w:val="00B1137F"/>
    <w:rsid w:val="00B118B6"/>
    <w:rsid w:val="00B1224C"/>
    <w:rsid w:val="00B125D5"/>
    <w:rsid w:val="00B126E9"/>
    <w:rsid w:val="00B133FF"/>
    <w:rsid w:val="00B13BA8"/>
    <w:rsid w:val="00B14278"/>
    <w:rsid w:val="00B143F8"/>
    <w:rsid w:val="00B144E0"/>
    <w:rsid w:val="00B147DA"/>
    <w:rsid w:val="00B14A37"/>
    <w:rsid w:val="00B14E33"/>
    <w:rsid w:val="00B15730"/>
    <w:rsid w:val="00B15970"/>
    <w:rsid w:val="00B15FF1"/>
    <w:rsid w:val="00B163C0"/>
    <w:rsid w:val="00B1652A"/>
    <w:rsid w:val="00B16684"/>
    <w:rsid w:val="00B166B5"/>
    <w:rsid w:val="00B1671E"/>
    <w:rsid w:val="00B16DF1"/>
    <w:rsid w:val="00B1747E"/>
    <w:rsid w:val="00B17C34"/>
    <w:rsid w:val="00B203E6"/>
    <w:rsid w:val="00B20A01"/>
    <w:rsid w:val="00B20BC9"/>
    <w:rsid w:val="00B21879"/>
    <w:rsid w:val="00B219A2"/>
    <w:rsid w:val="00B22861"/>
    <w:rsid w:val="00B232C2"/>
    <w:rsid w:val="00B232E8"/>
    <w:rsid w:val="00B24584"/>
    <w:rsid w:val="00B2473A"/>
    <w:rsid w:val="00B24952"/>
    <w:rsid w:val="00B24BC6"/>
    <w:rsid w:val="00B24F64"/>
    <w:rsid w:val="00B25975"/>
    <w:rsid w:val="00B25F78"/>
    <w:rsid w:val="00B266A6"/>
    <w:rsid w:val="00B26F22"/>
    <w:rsid w:val="00B27B6A"/>
    <w:rsid w:val="00B27CBC"/>
    <w:rsid w:val="00B3049D"/>
    <w:rsid w:val="00B30A27"/>
    <w:rsid w:val="00B311AE"/>
    <w:rsid w:val="00B31364"/>
    <w:rsid w:val="00B31E48"/>
    <w:rsid w:val="00B3234E"/>
    <w:rsid w:val="00B32B1E"/>
    <w:rsid w:val="00B32C17"/>
    <w:rsid w:val="00B32EC7"/>
    <w:rsid w:val="00B33127"/>
    <w:rsid w:val="00B3380B"/>
    <w:rsid w:val="00B34092"/>
    <w:rsid w:val="00B34E0C"/>
    <w:rsid w:val="00B3547C"/>
    <w:rsid w:val="00B35748"/>
    <w:rsid w:val="00B36A9C"/>
    <w:rsid w:val="00B36D96"/>
    <w:rsid w:val="00B36F55"/>
    <w:rsid w:val="00B374A9"/>
    <w:rsid w:val="00B379BA"/>
    <w:rsid w:val="00B37E1C"/>
    <w:rsid w:val="00B37EEF"/>
    <w:rsid w:val="00B401D8"/>
    <w:rsid w:val="00B40A26"/>
    <w:rsid w:val="00B40BDD"/>
    <w:rsid w:val="00B414DE"/>
    <w:rsid w:val="00B42338"/>
    <w:rsid w:val="00B42587"/>
    <w:rsid w:val="00B42651"/>
    <w:rsid w:val="00B4391F"/>
    <w:rsid w:val="00B43BEC"/>
    <w:rsid w:val="00B43EE8"/>
    <w:rsid w:val="00B44994"/>
    <w:rsid w:val="00B44E02"/>
    <w:rsid w:val="00B4558B"/>
    <w:rsid w:val="00B459E9"/>
    <w:rsid w:val="00B46049"/>
    <w:rsid w:val="00B46259"/>
    <w:rsid w:val="00B46C83"/>
    <w:rsid w:val="00B474A4"/>
    <w:rsid w:val="00B47535"/>
    <w:rsid w:val="00B4767C"/>
    <w:rsid w:val="00B47E84"/>
    <w:rsid w:val="00B5023C"/>
    <w:rsid w:val="00B5047D"/>
    <w:rsid w:val="00B509B1"/>
    <w:rsid w:val="00B50BE9"/>
    <w:rsid w:val="00B5135D"/>
    <w:rsid w:val="00B51810"/>
    <w:rsid w:val="00B51D16"/>
    <w:rsid w:val="00B51D9C"/>
    <w:rsid w:val="00B51FBE"/>
    <w:rsid w:val="00B51FDF"/>
    <w:rsid w:val="00B52214"/>
    <w:rsid w:val="00B529A5"/>
    <w:rsid w:val="00B52EC0"/>
    <w:rsid w:val="00B534F3"/>
    <w:rsid w:val="00B546D4"/>
    <w:rsid w:val="00B549E5"/>
    <w:rsid w:val="00B54BB3"/>
    <w:rsid w:val="00B54C70"/>
    <w:rsid w:val="00B55036"/>
    <w:rsid w:val="00B550E5"/>
    <w:rsid w:val="00B55EB9"/>
    <w:rsid w:val="00B565C3"/>
    <w:rsid w:val="00B56622"/>
    <w:rsid w:val="00B56E12"/>
    <w:rsid w:val="00B57C74"/>
    <w:rsid w:val="00B57E76"/>
    <w:rsid w:val="00B60C52"/>
    <w:rsid w:val="00B61874"/>
    <w:rsid w:val="00B61996"/>
    <w:rsid w:val="00B619CF"/>
    <w:rsid w:val="00B61D3E"/>
    <w:rsid w:val="00B61F6E"/>
    <w:rsid w:val="00B6219A"/>
    <w:rsid w:val="00B62553"/>
    <w:rsid w:val="00B62ADD"/>
    <w:rsid w:val="00B62F15"/>
    <w:rsid w:val="00B638D8"/>
    <w:rsid w:val="00B63E0A"/>
    <w:rsid w:val="00B653C5"/>
    <w:rsid w:val="00B659D9"/>
    <w:rsid w:val="00B65B07"/>
    <w:rsid w:val="00B65F0A"/>
    <w:rsid w:val="00B66B77"/>
    <w:rsid w:val="00B672B3"/>
    <w:rsid w:val="00B67394"/>
    <w:rsid w:val="00B673E1"/>
    <w:rsid w:val="00B7023D"/>
    <w:rsid w:val="00B705B1"/>
    <w:rsid w:val="00B71128"/>
    <w:rsid w:val="00B7131B"/>
    <w:rsid w:val="00B7148A"/>
    <w:rsid w:val="00B71970"/>
    <w:rsid w:val="00B7344C"/>
    <w:rsid w:val="00B737E0"/>
    <w:rsid w:val="00B738F7"/>
    <w:rsid w:val="00B73B01"/>
    <w:rsid w:val="00B7494F"/>
    <w:rsid w:val="00B74A9A"/>
    <w:rsid w:val="00B759CB"/>
    <w:rsid w:val="00B76383"/>
    <w:rsid w:val="00B7667E"/>
    <w:rsid w:val="00B766ED"/>
    <w:rsid w:val="00B80359"/>
    <w:rsid w:val="00B80659"/>
    <w:rsid w:val="00B8087A"/>
    <w:rsid w:val="00B80E69"/>
    <w:rsid w:val="00B81358"/>
    <w:rsid w:val="00B81E17"/>
    <w:rsid w:val="00B826A3"/>
    <w:rsid w:val="00B82F6A"/>
    <w:rsid w:val="00B8324E"/>
    <w:rsid w:val="00B8355E"/>
    <w:rsid w:val="00B83835"/>
    <w:rsid w:val="00B8476C"/>
    <w:rsid w:val="00B85647"/>
    <w:rsid w:val="00B85738"/>
    <w:rsid w:val="00B8574E"/>
    <w:rsid w:val="00B85FB0"/>
    <w:rsid w:val="00B863F8"/>
    <w:rsid w:val="00B87FDD"/>
    <w:rsid w:val="00B905D3"/>
    <w:rsid w:val="00B90704"/>
    <w:rsid w:val="00B90F3C"/>
    <w:rsid w:val="00B915E4"/>
    <w:rsid w:val="00B918F3"/>
    <w:rsid w:val="00B91A40"/>
    <w:rsid w:val="00B91D6F"/>
    <w:rsid w:val="00B9211C"/>
    <w:rsid w:val="00B92237"/>
    <w:rsid w:val="00B93343"/>
    <w:rsid w:val="00B9347C"/>
    <w:rsid w:val="00B93CDD"/>
    <w:rsid w:val="00B9439C"/>
    <w:rsid w:val="00B948F2"/>
    <w:rsid w:val="00B94B99"/>
    <w:rsid w:val="00B9549E"/>
    <w:rsid w:val="00B9549F"/>
    <w:rsid w:val="00B95ED1"/>
    <w:rsid w:val="00B95EF9"/>
    <w:rsid w:val="00B95EFA"/>
    <w:rsid w:val="00B96A3D"/>
    <w:rsid w:val="00B97654"/>
    <w:rsid w:val="00B97934"/>
    <w:rsid w:val="00B97BEB"/>
    <w:rsid w:val="00BA0269"/>
    <w:rsid w:val="00BA0BB3"/>
    <w:rsid w:val="00BA0CA4"/>
    <w:rsid w:val="00BA1CDD"/>
    <w:rsid w:val="00BA1E3B"/>
    <w:rsid w:val="00BA333C"/>
    <w:rsid w:val="00BA35F3"/>
    <w:rsid w:val="00BA3F43"/>
    <w:rsid w:val="00BA4B76"/>
    <w:rsid w:val="00BA4CE8"/>
    <w:rsid w:val="00BA629E"/>
    <w:rsid w:val="00BA6540"/>
    <w:rsid w:val="00BA6CA7"/>
    <w:rsid w:val="00BA748E"/>
    <w:rsid w:val="00BA7CFB"/>
    <w:rsid w:val="00BB0B50"/>
    <w:rsid w:val="00BB0DD5"/>
    <w:rsid w:val="00BB0ECB"/>
    <w:rsid w:val="00BB0EED"/>
    <w:rsid w:val="00BB145C"/>
    <w:rsid w:val="00BB1662"/>
    <w:rsid w:val="00BB23D7"/>
    <w:rsid w:val="00BB257A"/>
    <w:rsid w:val="00BB29FC"/>
    <w:rsid w:val="00BB2B42"/>
    <w:rsid w:val="00BB36A8"/>
    <w:rsid w:val="00BB3AE2"/>
    <w:rsid w:val="00BB3B3B"/>
    <w:rsid w:val="00BB5FA1"/>
    <w:rsid w:val="00BB6B61"/>
    <w:rsid w:val="00BB75DE"/>
    <w:rsid w:val="00BB7D14"/>
    <w:rsid w:val="00BC09AF"/>
    <w:rsid w:val="00BC1353"/>
    <w:rsid w:val="00BC2A45"/>
    <w:rsid w:val="00BC3128"/>
    <w:rsid w:val="00BC40CA"/>
    <w:rsid w:val="00BC48FA"/>
    <w:rsid w:val="00BC4DA1"/>
    <w:rsid w:val="00BC57BE"/>
    <w:rsid w:val="00BC5DD4"/>
    <w:rsid w:val="00BC642E"/>
    <w:rsid w:val="00BC6D52"/>
    <w:rsid w:val="00BC771C"/>
    <w:rsid w:val="00BC7820"/>
    <w:rsid w:val="00BC7AC4"/>
    <w:rsid w:val="00BD17F7"/>
    <w:rsid w:val="00BD3409"/>
    <w:rsid w:val="00BD36EA"/>
    <w:rsid w:val="00BD411E"/>
    <w:rsid w:val="00BD495A"/>
    <w:rsid w:val="00BD4C8E"/>
    <w:rsid w:val="00BD4EA3"/>
    <w:rsid w:val="00BD4F03"/>
    <w:rsid w:val="00BD5062"/>
    <w:rsid w:val="00BD549B"/>
    <w:rsid w:val="00BD5E68"/>
    <w:rsid w:val="00BD5FB0"/>
    <w:rsid w:val="00BD644D"/>
    <w:rsid w:val="00BD7650"/>
    <w:rsid w:val="00BD7FBB"/>
    <w:rsid w:val="00BE08EE"/>
    <w:rsid w:val="00BE21EF"/>
    <w:rsid w:val="00BE2996"/>
    <w:rsid w:val="00BE2D4B"/>
    <w:rsid w:val="00BE324A"/>
    <w:rsid w:val="00BE3472"/>
    <w:rsid w:val="00BE4098"/>
    <w:rsid w:val="00BE54EF"/>
    <w:rsid w:val="00BE5A04"/>
    <w:rsid w:val="00BE5C6B"/>
    <w:rsid w:val="00BE5F21"/>
    <w:rsid w:val="00BE6A4E"/>
    <w:rsid w:val="00BE77F9"/>
    <w:rsid w:val="00BE7994"/>
    <w:rsid w:val="00BE7A94"/>
    <w:rsid w:val="00BF01BB"/>
    <w:rsid w:val="00BF058F"/>
    <w:rsid w:val="00BF1D84"/>
    <w:rsid w:val="00BF28F1"/>
    <w:rsid w:val="00BF3CC6"/>
    <w:rsid w:val="00BF40B9"/>
    <w:rsid w:val="00BF42DA"/>
    <w:rsid w:val="00BF467D"/>
    <w:rsid w:val="00BF4B2D"/>
    <w:rsid w:val="00BF4D3A"/>
    <w:rsid w:val="00BF4EF2"/>
    <w:rsid w:val="00BF69E1"/>
    <w:rsid w:val="00BF6E25"/>
    <w:rsid w:val="00BF6ECC"/>
    <w:rsid w:val="00BF7059"/>
    <w:rsid w:val="00BF7533"/>
    <w:rsid w:val="00BF7FA9"/>
    <w:rsid w:val="00C00AD4"/>
    <w:rsid w:val="00C00F43"/>
    <w:rsid w:val="00C00FE7"/>
    <w:rsid w:val="00C01DA5"/>
    <w:rsid w:val="00C01EF9"/>
    <w:rsid w:val="00C01FA9"/>
    <w:rsid w:val="00C026AF"/>
    <w:rsid w:val="00C02D66"/>
    <w:rsid w:val="00C02F24"/>
    <w:rsid w:val="00C04044"/>
    <w:rsid w:val="00C043E5"/>
    <w:rsid w:val="00C04F21"/>
    <w:rsid w:val="00C05024"/>
    <w:rsid w:val="00C052CA"/>
    <w:rsid w:val="00C055C9"/>
    <w:rsid w:val="00C0582B"/>
    <w:rsid w:val="00C05B74"/>
    <w:rsid w:val="00C05D4C"/>
    <w:rsid w:val="00C063A6"/>
    <w:rsid w:val="00C06CB9"/>
    <w:rsid w:val="00C0715F"/>
    <w:rsid w:val="00C07ADA"/>
    <w:rsid w:val="00C07CF1"/>
    <w:rsid w:val="00C07D89"/>
    <w:rsid w:val="00C104E6"/>
    <w:rsid w:val="00C1153A"/>
    <w:rsid w:val="00C11634"/>
    <w:rsid w:val="00C11750"/>
    <w:rsid w:val="00C11974"/>
    <w:rsid w:val="00C121E9"/>
    <w:rsid w:val="00C122EF"/>
    <w:rsid w:val="00C12D23"/>
    <w:rsid w:val="00C12F53"/>
    <w:rsid w:val="00C12FF7"/>
    <w:rsid w:val="00C1307E"/>
    <w:rsid w:val="00C13981"/>
    <w:rsid w:val="00C139E2"/>
    <w:rsid w:val="00C14767"/>
    <w:rsid w:val="00C14C6F"/>
    <w:rsid w:val="00C14C91"/>
    <w:rsid w:val="00C159C4"/>
    <w:rsid w:val="00C16141"/>
    <w:rsid w:val="00C16337"/>
    <w:rsid w:val="00C16709"/>
    <w:rsid w:val="00C16FE5"/>
    <w:rsid w:val="00C170C9"/>
    <w:rsid w:val="00C1733C"/>
    <w:rsid w:val="00C2003A"/>
    <w:rsid w:val="00C20D84"/>
    <w:rsid w:val="00C2143B"/>
    <w:rsid w:val="00C21608"/>
    <w:rsid w:val="00C21CB1"/>
    <w:rsid w:val="00C230A0"/>
    <w:rsid w:val="00C23698"/>
    <w:rsid w:val="00C241B0"/>
    <w:rsid w:val="00C24974"/>
    <w:rsid w:val="00C256F1"/>
    <w:rsid w:val="00C25DA2"/>
    <w:rsid w:val="00C25F47"/>
    <w:rsid w:val="00C260A8"/>
    <w:rsid w:val="00C26829"/>
    <w:rsid w:val="00C26E9C"/>
    <w:rsid w:val="00C275EF"/>
    <w:rsid w:val="00C30515"/>
    <w:rsid w:val="00C3177D"/>
    <w:rsid w:val="00C33135"/>
    <w:rsid w:val="00C336D6"/>
    <w:rsid w:val="00C341AB"/>
    <w:rsid w:val="00C3491E"/>
    <w:rsid w:val="00C34F43"/>
    <w:rsid w:val="00C364CC"/>
    <w:rsid w:val="00C366A9"/>
    <w:rsid w:val="00C36857"/>
    <w:rsid w:val="00C36B3F"/>
    <w:rsid w:val="00C37461"/>
    <w:rsid w:val="00C414DB"/>
    <w:rsid w:val="00C41668"/>
    <w:rsid w:val="00C41993"/>
    <w:rsid w:val="00C41A54"/>
    <w:rsid w:val="00C4293E"/>
    <w:rsid w:val="00C42A27"/>
    <w:rsid w:val="00C43767"/>
    <w:rsid w:val="00C43A7A"/>
    <w:rsid w:val="00C43C32"/>
    <w:rsid w:val="00C44AA8"/>
    <w:rsid w:val="00C44D55"/>
    <w:rsid w:val="00C44E05"/>
    <w:rsid w:val="00C45894"/>
    <w:rsid w:val="00C45C55"/>
    <w:rsid w:val="00C466E3"/>
    <w:rsid w:val="00C46789"/>
    <w:rsid w:val="00C46B13"/>
    <w:rsid w:val="00C47918"/>
    <w:rsid w:val="00C47A9D"/>
    <w:rsid w:val="00C51BA4"/>
    <w:rsid w:val="00C51FA6"/>
    <w:rsid w:val="00C5215E"/>
    <w:rsid w:val="00C53528"/>
    <w:rsid w:val="00C53780"/>
    <w:rsid w:val="00C5392A"/>
    <w:rsid w:val="00C540F1"/>
    <w:rsid w:val="00C54640"/>
    <w:rsid w:val="00C54B44"/>
    <w:rsid w:val="00C55D2E"/>
    <w:rsid w:val="00C5635C"/>
    <w:rsid w:val="00C5639C"/>
    <w:rsid w:val="00C57076"/>
    <w:rsid w:val="00C57242"/>
    <w:rsid w:val="00C57AA9"/>
    <w:rsid w:val="00C57C09"/>
    <w:rsid w:val="00C60B9B"/>
    <w:rsid w:val="00C61C6F"/>
    <w:rsid w:val="00C62508"/>
    <w:rsid w:val="00C62919"/>
    <w:rsid w:val="00C62997"/>
    <w:rsid w:val="00C62D7A"/>
    <w:rsid w:val="00C62E36"/>
    <w:rsid w:val="00C63BC6"/>
    <w:rsid w:val="00C64A1E"/>
    <w:rsid w:val="00C64F21"/>
    <w:rsid w:val="00C651F8"/>
    <w:rsid w:val="00C65CA5"/>
    <w:rsid w:val="00C66069"/>
    <w:rsid w:val="00C66099"/>
    <w:rsid w:val="00C66A24"/>
    <w:rsid w:val="00C66CEC"/>
    <w:rsid w:val="00C66D93"/>
    <w:rsid w:val="00C705C7"/>
    <w:rsid w:val="00C7174D"/>
    <w:rsid w:val="00C719C7"/>
    <w:rsid w:val="00C71F02"/>
    <w:rsid w:val="00C72346"/>
    <w:rsid w:val="00C7259C"/>
    <w:rsid w:val="00C73088"/>
    <w:rsid w:val="00C73814"/>
    <w:rsid w:val="00C73F69"/>
    <w:rsid w:val="00C74BF5"/>
    <w:rsid w:val="00C74F13"/>
    <w:rsid w:val="00C75386"/>
    <w:rsid w:val="00C75ADD"/>
    <w:rsid w:val="00C75D3C"/>
    <w:rsid w:val="00C75D69"/>
    <w:rsid w:val="00C76A57"/>
    <w:rsid w:val="00C76D72"/>
    <w:rsid w:val="00C7797D"/>
    <w:rsid w:val="00C77A05"/>
    <w:rsid w:val="00C80597"/>
    <w:rsid w:val="00C806A7"/>
    <w:rsid w:val="00C81362"/>
    <w:rsid w:val="00C81C7E"/>
    <w:rsid w:val="00C822E6"/>
    <w:rsid w:val="00C822F0"/>
    <w:rsid w:val="00C82452"/>
    <w:rsid w:val="00C84DEA"/>
    <w:rsid w:val="00C84F59"/>
    <w:rsid w:val="00C84F84"/>
    <w:rsid w:val="00C8561E"/>
    <w:rsid w:val="00C8583F"/>
    <w:rsid w:val="00C85C2A"/>
    <w:rsid w:val="00C860CC"/>
    <w:rsid w:val="00C8644E"/>
    <w:rsid w:val="00C86FB3"/>
    <w:rsid w:val="00C87019"/>
    <w:rsid w:val="00C87066"/>
    <w:rsid w:val="00C8767C"/>
    <w:rsid w:val="00C87CF3"/>
    <w:rsid w:val="00C90132"/>
    <w:rsid w:val="00C901CB"/>
    <w:rsid w:val="00C90237"/>
    <w:rsid w:val="00C90367"/>
    <w:rsid w:val="00C91137"/>
    <w:rsid w:val="00C914CF"/>
    <w:rsid w:val="00C919F0"/>
    <w:rsid w:val="00C91FC1"/>
    <w:rsid w:val="00C93024"/>
    <w:rsid w:val="00C93119"/>
    <w:rsid w:val="00C93F1F"/>
    <w:rsid w:val="00C944E6"/>
    <w:rsid w:val="00C94EC4"/>
    <w:rsid w:val="00C95176"/>
    <w:rsid w:val="00C955FA"/>
    <w:rsid w:val="00C9571E"/>
    <w:rsid w:val="00C95860"/>
    <w:rsid w:val="00C969A7"/>
    <w:rsid w:val="00C96ABE"/>
    <w:rsid w:val="00C970B4"/>
    <w:rsid w:val="00C9756B"/>
    <w:rsid w:val="00C9766F"/>
    <w:rsid w:val="00C9789A"/>
    <w:rsid w:val="00C97AB3"/>
    <w:rsid w:val="00CA0171"/>
    <w:rsid w:val="00CA0BDA"/>
    <w:rsid w:val="00CA0DD0"/>
    <w:rsid w:val="00CA1495"/>
    <w:rsid w:val="00CA1C14"/>
    <w:rsid w:val="00CA2448"/>
    <w:rsid w:val="00CA2940"/>
    <w:rsid w:val="00CA2E50"/>
    <w:rsid w:val="00CA39DD"/>
    <w:rsid w:val="00CA3C88"/>
    <w:rsid w:val="00CA45B9"/>
    <w:rsid w:val="00CA489C"/>
    <w:rsid w:val="00CA4A17"/>
    <w:rsid w:val="00CA4B28"/>
    <w:rsid w:val="00CA4FD2"/>
    <w:rsid w:val="00CA591F"/>
    <w:rsid w:val="00CA5F87"/>
    <w:rsid w:val="00CA658A"/>
    <w:rsid w:val="00CA7949"/>
    <w:rsid w:val="00CA7E25"/>
    <w:rsid w:val="00CB008D"/>
    <w:rsid w:val="00CB14D1"/>
    <w:rsid w:val="00CB21ED"/>
    <w:rsid w:val="00CB327C"/>
    <w:rsid w:val="00CB597E"/>
    <w:rsid w:val="00CB5F49"/>
    <w:rsid w:val="00CB6E1C"/>
    <w:rsid w:val="00CB77EC"/>
    <w:rsid w:val="00CC0843"/>
    <w:rsid w:val="00CC10DC"/>
    <w:rsid w:val="00CC1C63"/>
    <w:rsid w:val="00CC1F5A"/>
    <w:rsid w:val="00CC2445"/>
    <w:rsid w:val="00CC34F3"/>
    <w:rsid w:val="00CC3A76"/>
    <w:rsid w:val="00CC3C5A"/>
    <w:rsid w:val="00CC3E8F"/>
    <w:rsid w:val="00CC4106"/>
    <w:rsid w:val="00CC48CB"/>
    <w:rsid w:val="00CC499B"/>
    <w:rsid w:val="00CC49FF"/>
    <w:rsid w:val="00CC4EEA"/>
    <w:rsid w:val="00CC64E7"/>
    <w:rsid w:val="00CC6BD4"/>
    <w:rsid w:val="00CC74AC"/>
    <w:rsid w:val="00CC775A"/>
    <w:rsid w:val="00CC7ED1"/>
    <w:rsid w:val="00CD0330"/>
    <w:rsid w:val="00CD05DF"/>
    <w:rsid w:val="00CD0BF3"/>
    <w:rsid w:val="00CD15B7"/>
    <w:rsid w:val="00CD2372"/>
    <w:rsid w:val="00CD2EB1"/>
    <w:rsid w:val="00CD317B"/>
    <w:rsid w:val="00CD328E"/>
    <w:rsid w:val="00CD378B"/>
    <w:rsid w:val="00CD467E"/>
    <w:rsid w:val="00CD4721"/>
    <w:rsid w:val="00CD581C"/>
    <w:rsid w:val="00CD684B"/>
    <w:rsid w:val="00CD6F2C"/>
    <w:rsid w:val="00CD716B"/>
    <w:rsid w:val="00CD7691"/>
    <w:rsid w:val="00CD7A25"/>
    <w:rsid w:val="00CE0151"/>
    <w:rsid w:val="00CE08F7"/>
    <w:rsid w:val="00CE0FD5"/>
    <w:rsid w:val="00CE114D"/>
    <w:rsid w:val="00CE1884"/>
    <w:rsid w:val="00CE22B7"/>
    <w:rsid w:val="00CE369C"/>
    <w:rsid w:val="00CE3772"/>
    <w:rsid w:val="00CE4AAE"/>
    <w:rsid w:val="00CE5853"/>
    <w:rsid w:val="00CE58BC"/>
    <w:rsid w:val="00CE63A2"/>
    <w:rsid w:val="00CE74B8"/>
    <w:rsid w:val="00CE759F"/>
    <w:rsid w:val="00CF08B9"/>
    <w:rsid w:val="00CF1ADB"/>
    <w:rsid w:val="00CF24A8"/>
    <w:rsid w:val="00CF2550"/>
    <w:rsid w:val="00CF26B2"/>
    <w:rsid w:val="00CF2C7E"/>
    <w:rsid w:val="00CF2EFF"/>
    <w:rsid w:val="00CF5088"/>
    <w:rsid w:val="00CF542C"/>
    <w:rsid w:val="00CF5485"/>
    <w:rsid w:val="00CF5B5A"/>
    <w:rsid w:val="00CF6652"/>
    <w:rsid w:val="00CF68E5"/>
    <w:rsid w:val="00CF6EB1"/>
    <w:rsid w:val="00CF72B3"/>
    <w:rsid w:val="00CF7448"/>
    <w:rsid w:val="00CF7841"/>
    <w:rsid w:val="00CF797A"/>
    <w:rsid w:val="00CF79D0"/>
    <w:rsid w:val="00CF7C94"/>
    <w:rsid w:val="00D0076D"/>
    <w:rsid w:val="00D015BE"/>
    <w:rsid w:val="00D017E8"/>
    <w:rsid w:val="00D01A68"/>
    <w:rsid w:val="00D020E2"/>
    <w:rsid w:val="00D02368"/>
    <w:rsid w:val="00D026A6"/>
    <w:rsid w:val="00D02943"/>
    <w:rsid w:val="00D02CC4"/>
    <w:rsid w:val="00D02F2D"/>
    <w:rsid w:val="00D0308C"/>
    <w:rsid w:val="00D037F2"/>
    <w:rsid w:val="00D04629"/>
    <w:rsid w:val="00D047F7"/>
    <w:rsid w:val="00D05183"/>
    <w:rsid w:val="00D05303"/>
    <w:rsid w:val="00D06ECB"/>
    <w:rsid w:val="00D07700"/>
    <w:rsid w:val="00D1075E"/>
    <w:rsid w:val="00D10794"/>
    <w:rsid w:val="00D11331"/>
    <w:rsid w:val="00D1153B"/>
    <w:rsid w:val="00D11BD2"/>
    <w:rsid w:val="00D122D8"/>
    <w:rsid w:val="00D12A37"/>
    <w:rsid w:val="00D12BB2"/>
    <w:rsid w:val="00D12F5C"/>
    <w:rsid w:val="00D13341"/>
    <w:rsid w:val="00D13D62"/>
    <w:rsid w:val="00D13F8B"/>
    <w:rsid w:val="00D15D79"/>
    <w:rsid w:val="00D1614C"/>
    <w:rsid w:val="00D161FD"/>
    <w:rsid w:val="00D17346"/>
    <w:rsid w:val="00D17A93"/>
    <w:rsid w:val="00D17CB2"/>
    <w:rsid w:val="00D202D1"/>
    <w:rsid w:val="00D203A5"/>
    <w:rsid w:val="00D20EFE"/>
    <w:rsid w:val="00D21247"/>
    <w:rsid w:val="00D21304"/>
    <w:rsid w:val="00D21749"/>
    <w:rsid w:val="00D220B5"/>
    <w:rsid w:val="00D22A25"/>
    <w:rsid w:val="00D2313A"/>
    <w:rsid w:val="00D234FD"/>
    <w:rsid w:val="00D245CF"/>
    <w:rsid w:val="00D2591E"/>
    <w:rsid w:val="00D25DC5"/>
    <w:rsid w:val="00D2633A"/>
    <w:rsid w:val="00D26FBC"/>
    <w:rsid w:val="00D27646"/>
    <w:rsid w:val="00D27651"/>
    <w:rsid w:val="00D27E08"/>
    <w:rsid w:val="00D27FF2"/>
    <w:rsid w:val="00D30DDB"/>
    <w:rsid w:val="00D312BC"/>
    <w:rsid w:val="00D3176C"/>
    <w:rsid w:val="00D317D4"/>
    <w:rsid w:val="00D31CD4"/>
    <w:rsid w:val="00D31E05"/>
    <w:rsid w:val="00D326C1"/>
    <w:rsid w:val="00D327AB"/>
    <w:rsid w:val="00D32D76"/>
    <w:rsid w:val="00D33635"/>
    <w:rsid w:val="00D33DC0"/>
    <w:rsid w:val="00D33F0A"/>
    <w:rsid w:val="00D35024"/>
    <w:rsid w:val="00D35B55"/>
    <w:rsid w:val="00D362ED"/>
    <w:rsid w:val="00D363C7"/>
    <w:rsid w:val="00D365A0"/>
    <w:rsid w:val="00D37477"/>
    <w:rsid w:val="00D413E5"/>
    <w:rsid w:val="00D41CD8"/>
    <w:rsid w:val="00D42857"/>
    <w:rsid w:val="00D42995"/>
    <w:rsid w:val="00D42A4D"/>
    <w:rsid w:val="00D4374A"/>
    <w:rsid w:val="00D43C03"/>
    <w:rsid w:val="00D4415C"/>
    <w:rsid w:val="00D4688C"/>
    <w:rsid w:val="00D46FDE"/>
    <w:rsid w:val="00D47555"/>
    <w:rsid w:val="00D47B91"/>
    <w:rsid w:val="00D47C9D"/>
    <w:rsid w:val="00D5073D"/>
    <w:rsid w:val="00D50BC4"/>
    <w:rsid w:val="00D51C64"/>
    <w:rsid w:val="00D51D02"/>
    <w:rsid w:val="00D51D90"/>
    <w:rsid w:val="00D51EC5"/>
    <w:rsid w:val="00D51EDD"/>
    <w:rsid w:val="00D521D7"/>
    <w:rsid w:val="00D531B4"/>
    <w:rsid w:val="00D535C3"/>
    <w:rsid w:val="00D543B5"/>
    <w:rsid w:val="00D54FA8"/>
    <w:rsid w:val="00D552C4"/>
    <w:rsid w:val="00D55436"/>
    <w:rsid w:val="00D563B3"/>
    <w:rsid w:val="00D57658"/>
    <w:rsid w:val="00D576C0"/>
    <w:rsid w:val="00D60176"/>
    <w:rsid w:val="00D6148D"/>
    <w:rsid w:val="00D619DD"/>
    <w:rsid w:val="00D6223C"/>
    <w:rsid w:val="00D62491"/>
    <w:rsid w:val="00D62DB0"/>
    <w:rsid w:val="00D63507"/>
    <w:rsid w:val="00D63F5A"/>
    <w:rsid w:val="00D645A8"/>
    <w:rsid w:val="00D64A07"/>
    <w:rsid w:val="00D6552F"/>
    <w:rsid w:val="00D655B4"/>
    <w:rsid w:val="00D660F2"/>
    <w:rsid w:val="00D66517"/>
    <w:rsid w:val="00D666DC"/>
    <w:rsid w:val="00D66D7B"/>
    <w:rsid w:val="00D67AAA"/>
    <w:rsid w:val="00D70872"/>
    <w:rsid w:val="00D70AD1"/>
    <w:rsid w:val="00D70BD1"/>
    <w:rsid w:val="00D71031"/>
    <w:rsid w:val="00D710D0"/>
    <w:rsid w:val="00D711A9"/>
    <w:rsid w:val="00D71435"/>
    <w:rsid w:val="00D71876"/>
    <w:rsid w:val="00D718CE"/>
    <w:rsid w:val="00D71CF9"/>
    <w:rsid w:val="00D72657"/>
    <w:rsid w:val="00D72B09"/>
    <w:rsid w:val="00D73069"/>
    <w:rsid w:val="00D74E51"/>
    <w:rsid w:val="00D7542A"/>
    <w:rsid w:val="00D7587D"/>
    <w:rsid w:val="00D76512"/>
    <w:rsid w:val="00D765B9"/>
    <w:rsid w:val="00D76C41"/>
    <w:rsid w:val="00D770BB"/>
    <w:rsid w:val="00D7744A"/>
    <w:rsid w:val="00D77997"/>
    <w:rsid w:val="00D80080"/>
    <w:rsid w:val="00D811BE"/>
    <w:rsid w:val="00D8182E"/>
    <w:rsid w:val="00D81867"/>
    <w:rsid w:val="00D8188D"/>
    <w:rsid w:val="00D82284"/>
    <w:rsid w:val="00D8244F"/>
    <w:rsid w:val="00D82477"/>
    <w:rsid w:val="00D8292F"/>
    <w:rsid w:val="00D82F75"/>
    <w:rsid w:val="00D83017"/>
    <w:rsid w:val="00D83434"/>
    <w:rsid w:val="00D8454E"/>
    <w:rsid w:val="00D84640"/>
    <w:rsid w:val="00D84D29"/>
    <w:rsid w:val="00D84E3F"/>
    <w:rsid w:val="00D850F2"/>
    <w:rsid w:val="00D8562F"/>
    <w:rsid w:val="00D859CB"/>
    <w:rsid w:val="00D859DD"/>
    <w:rsid w:val="00D86E46"/>
    <w:rsid w:val="00D87816"/>
    <w:rsid w:val="00D878F1"/>
    <w:rsid w:val="00D87D77"/>
    <w:rsid w:val="00D9024D"/>
    <w:rsid w:val="00D903F2"/>
    <w:rsid w:val="00D90D27"/>
    <w:rsid w:val="00D9100A"/>
    <w:rsid w:val="00D92954"/>
    <w:rsid w:val="00D92B9F"/>
    <w:rsid w:val="00D92C61"/>
    <w:rsid w:val="00D93430"/>
    <w:rsid w:val="00D9371A"/>
    <w:rsid w:val="00D93BB9"/>
    <w:rsid w:val="00D9421E"/>
    <w:rsid w:val="00D942FA"/>
    <w:rsid w:val="00D94C03"/>
    <w:rsid w:val="00D961B3"/>
    <w:rsid w:val="00D9626B"/>
    <w:rsid w:val="00D963A9"/>
    <w:rsid w:val="00D963D6"/>
    <w:rsid w:val="00D96A83"/>
    <w:rsid w:val="00D96D92"/>
    <w:rsid w:val="00D97DA2"/>
    <w:rsid w:val="00DA1279"/>
    <w:rsid w:val="00DA2292"/>
    <w:rsid w:val="00DA2AA0"/>
    <w:rsid w:val="00DA3047"/>
    <w:rsid w:val="00DA3E47"/>
    <w:rsid w:val="00DA4193"/>
    <w:rsid w:val="00DA43BB"/>
    <w:rsid w:val="00DA4F9B"/>
    <w:rsid w:val="00DA5418"/>
    <w:rsid w:val="00DA5706"/>
    <w:rsid w:val="00DA5D0C"/>
    <w:rsid w:val="00DA65DF"/>
    <w:rsid w:val="00DA6D97"/>
    <w:rsid w:val="00DA741F"/>
    <w:rsid w:val="00DA7916"/>
    <w:rsid w:val="00DA7D94"/>
    <w:rsid w:val="00DB0844"/>
    <w:rsid w:val="00DB0960"/>
    <w:rsid w:val="00DB0AB1"/>
    <w:rsid w:val="00DB17BE"/>
    <w:rsid w:val="00DB191B"/>
    <w:rsid w:val="00DB1C18"/>
    <w:rsid w:val="00DB3795"/>
    <w:rsid w:val="00DB3C79"/>
    <w:rsid w:val="00DB43FE"/>
    <w:rsid w:val="00DB445A"/>
    <w:rsid w:val="00DB5AF0"/>
    <w:rsid w:val="00DB5C63"/>
    <w:rsid w:val="00DB5F37"/>
    <w:rsid w:val="00DB6FAE"/>
    <w:rsid w:val="00DB74ED"/>
    <w:rsid w:val="00DB7EF0"/>
    <w:rsid w:val="00DC0958"/>
    <w:rsid w:val="00DC11B7"/>
    <w:rsid w:val="00DC2C7D"/>
    <w:rsid w:val="00DC2E7C"/>
    <w:rsid w:val="00DC373F"/>
    <w:rsid w:val="00DC37C3"/>
    <w:rsid w:val="00DC4093"/>
    <w:rsid w:val="00DC40B0"/>
    <w:rsid w:val="00DC45AB"/>
    <w:rsid w:val="00DC4933"/>
    <w:rsid w:val="00DC4A0D"/>
    <w:rsid w:val="00DC4C0D"/>
    <w:rsid w:val="00DC5599"/>
    <w:rsid w:val="00DC68E6"/>
    <w:rsid w:val="00DC7AB8"/>
    <w:rsid w:val="00DD0588"/>
    <w:rsid w:val="00DD185D"/>
    <w:rsid w:val="00DD2F36"/>
    <w:rsid w:val="00DD33E9"/>
    <w:rsid w:val="00DD3F3D"/>
    <w:rsid w:val="00DD4105"/>
    <w:rsid w:val="00DD45F1"/>
    <w:rsid w:val="00DD4BC3"/>
    <w:rsid w:val="00DD617B"/>
    <w:rsid w:val="00DD61CF"/>
    <w:rsid w:val="00DD6959"/>
    <w:rsid w:val="00DD6CB4"/>
    <w:rsid w:val="00DD7E06"/>
    <w:rsid w:val="00DE0E2A"/>
    <w:rsid w:val="00DE13AD"/>
    <w:rsid w:val="00DE1CBB"/>
    <w:rsid w:val="00DE2263"/>
    <w:rsid w:val="00DE30B5"/>
    <w:rsid w:val="00DE31BD"/>
    <w:rsid w:val="00DE3AE9"/>
    <w:rsid w:val="00DE44CE"/>
    <w:rsid w:val="00DE4AF6"/>
    <w:rsid w:val="00DE4FA3"/>
    <w:rsid w:val="00DE590A"/>
    <w:rsid w:val="00DE5D43"/>
    <w:rsid w:val="00DE60B8"/>
    <w:rsid w:val="00DE6A27"/>
    <w:rsid w:val="00DE6BD7"/>
    <w:rsid w:val="00DE711C"/>
    <w:rsid w:val="00DE77B6"/>
    <w:rsid w:val="00DE7B47"/>
    <w:rsid w:val="00DE7C6A"/>
    <w:rsid w:val="00DF094C"/>
    <w:rsid w:val="00DF21B0"/>
    <w:rsid w:val="00DF3726"/>
    <w:rsid w:val="00DF426A"/>
    <w:rsid w:val="00DF535B"/>
    <w:rsid w:val="00DF66AD"/>
    <w:rsid w:val="00DF6998"/>
    <w:rsid w:val="00DF7FFA"/>
    <w:rsid w:val="00E00988"/>
    <w:rsid w:val="00E00D15"/>
    <w:rsid w:val="00E01551"/>
    <w:rsid w:val="00E015D9"/>
    <w:rsid w:val="00E01834"/>
    <w:rsid w:val="00E019C4"/>
    <w:rsid w:val="00E01A19"/>
    <w:rsid w:val="00E01E1D"/>
    <w:rsid w:val="00E01F52"/>
    <w:rsid w:val="00E03023"/>
    <w:rsid w:val="00E03BDC"/>
    <w:rsid w:val="00E0411D"/>
    <w:rsid w:val="00E04241"/>
    <w:rsid w:val="00E04766"/>
    <w:rsid w:val="00E04FEC"/>
    <w:rsid w:val="00E0579F"/>
    <w:rsid w:val="00E05837"/>
    <w:rsid w:val="00E06C88"/>
    <w:rsid w:val="00E07DC2"/>
    <w:rsid w:val="00E104F8"/>
    <w:rsid w:val="00E11301"/>
    <w:rsid w:val="00E11DD7"/>
    <w:rsid w:val="00E12800"/>
    <w:rsid w:val="00E13080"/>
    <w:rsid w:val="00E13F67"/>
    <w:rsid w:val="00E14D92"/>
    <w:rsid w:val="00E15E98"/>
    <w:rsid w:val="00E1616E"/>
    <w:rsid w:val="00E1644A"/>
    <w:rsid w:val="00E16A5C"/>
    <w:rsid w:val="00E2009C"/>
    <w:rsid w:val="00E20183"/>
    <w:rsid w:val="00E20542"/>
    <w:rsid w:val="00E209FA"/>
    <w:rsid w:val="00E20D81"/>
    <w:rsid w:val="00E21C98"/>
    <w:rsid w:val="00E222BE"/>
    <w:rsid w:val="00E22378"/>
    <w:rsid w:val="00E22956"/>
    <w:rsid w:val="00E22F57"/>
    <w:rsid w:val="00E23510"/>
    <w:rsid w:val="00E24271"/>
    <w:rsid w:val="00E2477C"/>
    <w:rsid w:val="00E247ED"/>
    <w:rsid w:val="00E2514F"/>
    <w:rsid w:val="00E25777"/>
    <w:rsid w:val="00E266CB"/>
    <w:rsid w:val="00E27FD3"/>
    <w:rsid w:val="00E3008D"/>
    <w:rsid w:val="00E303F9"/>
    <w:rsid w:val="00E30D8B"/>
    <w:rsid w:val="00E31E98"/>
    <w:rsid w:val="00E32577"/>
    <w:rsid w:val="00E328A3"/>
    <w:rsid w:val="00E33092"/>
    <w:rsid w:val="00E3331A"/>
    <w:rsid w:val="00E3394F"/>
    <w:rsid w:val="00E3395D"/>
    <w:rsid w:val="00E3413F"/>
    <w:rsid w:val="00E34405"/>
    <w:rsid w:val="00E3444A"/>
    <w:rsid w:val="00E34A8E"/>
    <w:rsid w:val="00E37009"/>
    <w:rsid w:val="00E40187"/>
    <w:rsid w:val="00E404B1"/>
    <w:rsid w:val="00E40ED0"/>
    <w:rsid w:val="00E41207"/>
    <w:rsid w:val="00E41594"/>
    <w:rsid w:val="00E41B43"/>
    <w:rsid w:val="00E422A2"/>
    <w:rsid w:val="00E42475"/>
    <w:rsid w:val="00E4262F"/>
    <w:rsid w:val="00E4290B"/>
    <w:rsid w:val="00E429BF"/>
    <w:rsid w:val="00E42C3B"/>
    <w:rsid w:val="00E42D1B"/>
    <w:rsid w:val="00E42D7F"/>
    <w:rsid w:val="00E42FB4"/>
    <w:rsid w:val="00E432EB"/>
    <w:rsid w:val="00E44B78"/>
    <w:rsid w:val="00E44EBF"/>
    <w:rsid w:val="00E45E90"/>
    <w:rsid w:val="00E47058"/>
    <w:rsid w:val="00E479A5"/>
    <w:rsid w:val="00E5010B"/>
    <w:rsid w:val="00E50527"/>
    <w:rsid w:val="00E5065D"/>
    <w:rsid w:val="00E516F4"/>
    <w:rsid w:val="00E51E88"/>
    <w:rsid w:val="00E52712"/>
    <w:rsid w:val="00E531F1"/>
    <w:rsid w:val="00E533C2"/>
    <w:rsid w:val="00E53581"/>
    <w:rsid w:val="00E5433B"/>
    <w:rsid w:val="00E5434F"/>
    <w:rsid w:val="00E543E6"/>
    <w:rsid w:val="00E54615"/>
    <w:rsid w:val="00E549CA"/>
    <w:rsid w:val="00E54EFA"/>
    <w:rsid w:val="00E55202"/>
    <w:rsid w:val="00E5522F"/>
    <w:rsid w:val="00E5567B"/>
    <w:rsid w:val="00E55751"/>
    <w:rsid w:val="00E559C5"/>
    <w:rsid w:val="00E55DE8"/>
    <w:rsid w:val="00E55E26"/>
    <w:rsid w:val="00E55FFC"/>
    <w:rsid w:val="00E56746"/>
    <w:rsid w:val="00E56F1A"/>
    <w:rsid w:val="00E57091"/>
    <w:rsid w:val="00E575FE"/>
    <w:rsid w:val="00E60522"/>
    <w:rsid w:val="00E60740"/>
    <w:rsid w:val="00E60EF3"/>
    <w:rsid w:val="00E61814"/>
    <w:rsid w:val="00E61B29"/>
    <w:rsid w:val="00E61B72"/>
    <w:rsid w:val="00E61C8B"/>
    <w:rsid w:val="00E62170"/>
    <w:rsid w:val="00E621C5"/>
    <w:rsid w:val="00E627B3"/>
    <w:rsid w:val="00E6294B"/>
    <w:rsid w:val="00E63537"/>
    <w:rsid w:val="00E64A21"/>
    <w:rsid w:val="00E65A19"/>
    <w:rsid w:val="00E66F6E"/>
    <w:rsid w:val="00E67AF7"/>
    <w:rsid w:val="00E72004"/>
    <w:rsid w:val="00E7233D"/>
    <w:rsid w:val="00E7244E"/>
    <w:rsid w:val="00E72A64"/>
    <w:rsid w:val="00E72C2D"/>
    <w:rsid w:val="00E73E55"/>
    <w:rsid w:val="00E7452D"/>
    <w:rsid w:val="00E7495C"/>
    <w:rsid w:val="00E756FB"/>
    <w:rsid w:val="00E75AB4"/>
    <w:rsid w:val="00E768AA"/>
    <w:rsid w:val="00E76F95"/>
    <w:rsid w:val="00E771C2"/>
    <w:rsid w:val="00E778BC"/>
    <w:rsid w:val="00E77BA4"/>
    <w:rsid w:val="00E77C27"/>
    <w:rsid w:val="00E809BE"/>
    <w:rsid w:val="00E8123F"/>
    <w:rsid w:val="00E82C21"/>
    <w:rsid w:val="00E831B9"/>
    <w:rsid w:val="00E83526"/>
    <w:rsid w:val="00E837D4"/>
    <w:rsid w:val="00E83CAE"/>
    <w:rsid w:val="00E84DA4"/>
    <w:rsid w:val="00E851D7"/>
    <w:rsid w:val="00E85222"/>
    <w:rsid w:val="00E85BE7"/>
    <w:rsid w:val="00E87539"/>
    <w:rsid w:val="00E87914"/>
    <w:rsid w:val="00E90275"/>
    <w:rsid w:val="00E902F8"/>
    <w:rsid w:val="00E90376"/>
    <w:rsid w:val="00E9043C"/>
    <w:rsid w:val="00E90475"/>
    <w:rsid w:val="00E9170F"/>
    <w:rsid w:val="00E9241E"/>
    <w:rsid w:val="00E92A6A"/>
    <w:rsid w:val="00E93BA7"/>
    <w:rsid w:val="00E93E3B"/>
    <w:rsid w:val="00E944AE"/>
    <w:rsid w:val="00E9507D"/>
    <w:rsid w:val="00E95B76"/>
    <w:rsid w:val="00E9622B"/>
    <w:rsid w:val="00E96287"/>
    <w:rsid w:val="00E96B03"/>
    <w:rsid w:val="00E97C5C"/>
    <w:rsid w:val="00EA0AE2"/>
    <w:rsid w:val="00EA0DCD"/>
    <w:rsid w:val="00EA3827"/>
    <w:rsid w:val="00EA39F8"/>
    <w:rsid w:val="00EA60D0"/>
    <w:rsid w:val="00EA6F8D"/>
    <w:rsid w:val="00EA71D4"/>
    <w:rsid w:val="00EA7317"/>
    <w:rsid w:val="00EA7E98"/>
    <w:rsid w:val="00EB0444"/>
    <w:rsid w:val="00EB11FF"/>
    <w:rsid w:val="00EB1ABA"/>
    <w:rsid w:val="00EB1EF5"/>
    <w:rsid w:val="00EB20A0"/>
    <w:rsid w:val="00EB24B8"/>
    <w:rsid w:val="00EB2850"/>
    <w:rsid w:val="00EB292A"/>
    <w:rsid w:val="00EB2AF7"/>
    <w:rsid w:val="00EB3A1A"/>
    <w:rsid w:val="00EB49E5"/>
    <w:rsid w:val="00EB521B"/>
    <w:rsid w:val="00EB53CD"/>
    <w:rsid w:val="00EB5822"/>
    <w:rsid w:val="00EB59B4"/>
    <w:rsid w:val="00EB5F14"/>
    <w:rsid w:val="00EB712E"/>
    <w:rsid w:val="00EB7673"/>
    <w:rsid w:val="00EB77B3"/>
    <w:rsid w:val="00EB7A02"/>
    <w:rsid w:val="00EB7FA7"/>
    <w:rsid w:val="00EC019C"/>
    <w:rsid w:val="00EC091E"/>
    <w:rsid w:val="00EC116C"/>
    <w:rsid w:val="00EC1AB4"/>
    <w:rsid w:val="00EC22C8"/>
    <w:rsid w:val="00EC285F"/>
    <w:rsid w:val="00EC2E77"/>
    <w:rsid w:val="00EC3006"/>
    <w:rsid w:val="00EC3535"/>
    <w:rsid w:val="00EC3D73"/>
    <w:rsid w:val="00EC55AF"/>
    <w:rsid w:val="00EC5D86"/>
    <w:rsid w:val="00EC6D9B"/>
    <w:rsid w:val="00EC713B"/>
    <w:rsid w:val="00EC7A4B"/>
    <w:rsid w:val="00EC7C34"/>
    <w:rsid w:val="00ED03D6"/>
    <w:rsid w:val="00ED03F9"/>
    <w:rsid w:val="00ED04D1"/>
    <w:rsid w:val="00ED121A"/>
    <w:rsid w:val="00ED1E0D"/>
    <w:rsid w:val="00ED22C5"/>
    <w:rsid w:val="00ED2379"/>
    <w:rsid w:val="00ED3C6A"/>
    <w:rsid w:val="00ED4310"/>
    <w:rsid w:val="00ED44A8"/>
    <w:rsid w:val="00ED4EC7"/>
    <w:rsid w:val="00ED614F"/>
    <w:rsid w:val="00ED67D8"/>
    <w:rsid w:val="00ED69EE"/>
    <w:rsid w:val="00ED7029"/>
    <w:rsid w:val="00ED7ACE"/>
    <w:rsid w:val="00EE06AF"/>
    <w:rsid w:val="00EE0927"/>
    <w:rsid w:val="00EE17D0"/>
    <w:rsid w:val="00EE1BC7"/>
    <w:rsid w:val="00EE1DBA"/>
    <w:rsid w:val="00EE1F50"/>
    <w:rsid w:val="00EE1FDB"/>
    <w:rsid w:val="00EE32F1"/>
    <w:rsid w:val="00EE398A"/>
    <w:rsid w:val="00EE3F94"/>
    <w:rsid w:val="00EE65B3"/>
    <w:rsid w:val="00EE6AAC"/>
    <w:rsid w:val="00EE704A"/>
    <w:rsid w:val="00EE7131"/>
    <w:rsid w:val="00EF09A3"/>
    <w:rsid w:val="00EF0F26"/>
    <w:rsid w:val="00EF13D0"/>
    <w:rsid w:val="00EF162F"/>
    <w:rsid w:val="00EF202D"/>
    <w:rsid w:val="00EF26E9"/>
    <w:rsid w:val="00EF2E36"/>
    <w:rsid w:val="00EF3301"/>
    <w:rsid w:val="00EF344B"/>
    <w:rsid w:val="00EF5334"/>
    <w:rsid w:val="00EF53F7"/>
    <w:rsid w:val="00EF5488"/>
    <w:rsid w:val="00EF6190"/>
    <w:rsid w:val="00EF6D34"/>
    <w:rsid w:val="00EF760F"/>
    <w:rsid w:val="00EF77FA"/>
    <w:rsid w:val="00EF7C9C"/>
    <w:rsid w:val="00EF7FA7"/>
    <w:rsid w:val="00EF7FC9"/>
    <w:rsid w:val="00F00429"/>
    <w:rsid w:val="00F0046F"/>
    <w:rsid w:val="00F00AF8"/>
    <w:rsid w:val="00F0113E"/>
    <w:rsid w:val="00F01A57"/>
    <w:rsid w:val="00F01C0D"/>
    <w:rsid w:val="00F0298C"/>
    <w:rsid w:val="00F03C8F"/>
    <w:rsid w:val="00F04688"/>
    <w:rsid w:val="00F04796"/>
    <w:rsid w:val="00F04CB6"/>
    <w:rsid w:val="00F05436"/>
    <w:rsid w:val="00F05A5A"/>
    <w:rsid w:val="00F064F7"/>
    <w:rsid w:val="00F11EC5"/>
    <w:rsid w:val="00F123E5"/>
    <w:rsid w:val="00F13853"/>
    <w:rsid w:val="00F13ADB"/>
    <w:rsid w:val="00F1436B"/>
    <w:rsid w:val="00F14A38"/>
    <w:rsid w:val="00F15DF3"/>
    <w:rsid w:val="00F15FA9"/>
    <w:rsid w:val="00F16447"/>
    <w:rsid w:val="00F16888"/>
    <w:rsid w:val="00F1705F"/>
    <w:rsid w:val="00F17747"/>
    <w:rsid w:val="00F20360"/>
    <w:rsid w:val="00F2054D"/>
    <w:rsid w:val="00F20AE9"/>
    <w:rsid w:val="00F20F20"/>
    <w:rsid w:val="00F20FB3"/>
    <w:rsid w:val="00F21E9E"/>
    <w:rsid w:val="00F23396"/>
    <w:rsid w:val="00F23576"/>
    <w:rsid w:val="00F23927"/>
    <w:rsid w:val="00F23B9C"/>
    <w:rsid w:val="00F24B42"/>
    <w:rsid w:val="00F253E0"/>
    <w:rsid w:val="00F25534"/>
    <w:rsid w:val="00F25B0E"/>
    <w:rsid w:val="00F266CF"/>
    <w:rsid w:val="00F303DB"/>
    <w:rsid w:val="00F31608"/>
    <w:rsid w:val="00F31F61"/>
    <w:rsid w:val="00F33033"/>
    <w:rsid w:val="00F3389F"/>
    <w:rsid w:val="00F33952"/>
    <w:rsid w:val="00F340FA"/>
    <w:rsid w:val="00F34357"/>
    <w:rsid w:val="00F34D36"/>
    <w:rsid w:val="00F351A3"/>
    <w:rsid w:val="00F356F0"/>
    <w:rsid w:val="00F35D0B"/>
    <w:rsid w:val="00F37801"/>
    <w:rsid w:val="00F37A30"/>
    <w:rsid w:val="00F37FD7"/>
    <w:rsid w:val="00F4018E"/>
    <w:rsid w:val="00F4056D"/>
    <w:rsid w:val="00F406CC"/>
    <w:rsid w:val="00F40B15"/>
    <w:rsid w:val="00F40C5D"/>
    <w:rsid w:val="00F4166D"/>
    <w:rsid w:val="00F41794"/>
    <w:rsid w:val="00F42C8C"/>
    <w:rsid w:val="00F4336F"/>
    <w:rsid w:val="00F43391"/>
    <w:rsid w:val="00F43405"/>
    <w:rsid w:val="00F4345A"/>
    <w:rsid w:val="00F43C28"/>
    <w:rsid w:val="00F45795"/>
    <w:rsid w:val="00F46606"/>
    <w:rsid w:val="00F468A0"/>
    <w:rsid w:val="00F50181"/>
    <w:rsid w:val="00F50945"/>
    <w:rsid w:val="00F50ADF"/>
    <w:rsid w:val="00F50CB8"/>
    <w:rsid w:val="00F50D69"/>
    <w:rsid w:val="00F517D8"/>
    <w:rsid w:val="00F519D3"/>
    <w:rsid w:val="00F51AF3"/>
    <w:rsid w:val="00F52222"/>
    <w:rsid w:val="00F52950"/>
    <w:rsid w:val="00F53B8A"/>
    <w:rsid w:val="00F545BC"/>
    <w:rsid w:val="00F552B1"/>
    <w:rsid w:val="00F56281"/>
    <w:rsid w:val="00F60066"/>
    <w:rsid w:val="00F60A4D"/>
    <w:rsid w:val="00F60E4A"/>
    <w:rsid w:val="00F61373"/>
    <w:rsid w:val="00F61DDD"/>
    <w:rsid w:val="00F6201E"/>
    <w:rsid w:val="00F63698"/>
    <w:rsid w:val="00F64254"/>
    <w:rsid w:val="00F64888"/>
    <w:rsid w:val="00F64D3F"/>
    <w:rsid w:val="00F64EA7"/>
    <w:rsid w:val="00F64FA7"/>
    <w:rsid w:val="00F65300"/>
    <w:rsid w:val="00F66426"/>
    <w:rsid w:val="00F66CE1"/>
    <w:rsid w:val="00F66D2B"/>
    <w:rsid w:val="00F675E1"/>
    <w:rsid w:val="00F67D92"/>
    <w:rsid w:val="00F701BA"/>
    <w:rsid w:val="00F7051C"/>
    <w:rsid w:val="00F70DE2"/>
    <w:rsid w:val="00F713DB"/>
    <w:rsid w:val="00F71DF1"/>
    <w:rsid w:val="00F7357B"/>
    <w:rsid w:val="00F74151"/>
    <w:rsid w:val="00F75CCF"/>
    <w:rsid w:val="00F768F1"/>
    <w:rsid w:val="00F76EA1"/>
    <w:rsid w:val="00F7787B"/>
    <w:rsid w:val="00F77F04"/>
    <w:rsid w:val="00F8118F"/>
    <w:rsid w:val="00F81517"/>
    <w:rsid w:val="00F81B49"/>
    <w:rsid w:val="00F81C33"/>
    <w:rsid w:val="00F82378"/>
    <w:rsid w:val="00F82D10"/>
    <w:rsid w:val="00F82FD5"/>
    <w:rsid w:val="00F83375"/>
    <w:rsid w:val="00F83735"/>
    <w:rsid w:val="00F83EEF"/>
    <w:rsid w:val="00F84B33"/>
    <w:rsid w:val="00F84B42"/>
    <w:rsid w:val="00F85874"/>
    <w:rsid w:val="00F858AB"/>
    <w:rsid w:val="00F85D5A"/>
    <w:rsid w:val="00F86593"/>
    <w:rsid w:val="00F86822"/>
    <w:rsid w:val="00F86ACC"/>
    <w:rsid w:val="00F8752E"/>
    <w:rsid w:val="00F87CB3"/>
    <w:rsid w:val="00F905C4"/>
    <w:rsid w:val="00F9081D"/>
    <w:rsid w:val="00F91A78"/>
    <w:rsid w:val="00F923A7"/>
    <w:rsid w:val="00F928CB"/>
    <w:rsid w:val="00F92A00"/>
    <w:rsid w:val="00F93269"/>
    <w:rsid w:val="00F9326A"/>
    <w:rsid w:val="00F9354A"/>
    <w:rsid w:val="00F935F6"/>
    <w:rsid w:val="00F937B8"/>
    <w:rsid w:val="00F93E90"/>
    <w:rsid w:val="00F940E6"/>
    <w:rsid w:val="00F9410E"/>
    <w:rsid w:val="00F94830"/>
    <w:rsid w:val="00F94F14"/>
    <w:rsid w:val="00F94F4E"/>
    <w:rsid w:val="00F950F2"/>
    <w:rsid w:val="00F964CA"/>
    <w:rsid w:val="00F965C6"/>
    <w:rsid w:val="00F967DA"/>
    <w:rsid w:val="00F97AB5"/>
    <w:rsid w:val="00F97DB7"/>
    <w:rsid w:val="00FA039B"/>
    <w:rsid w:val="00FA03DB"/>
    <w:rsid w:val="00FA0D2C"/>
    <w:rsid w:val="00FA11AC"/>
    <w:rsid w:val="00FA1B57"/>
    <w:rsid w:val="00FA213A"/>
    <w:rsid w:val="00FA26F3"/>
    <w:rsid w:val="00FA2C6C"/>
    <w:rsid w:val="00FA2E80"/>
    <w:rsid w:val="00FA322F"/>
    <w:rsid w:val="00FA3589"/>
    <w:rsid w:val="00FA40AB"/>
    <w:rsid w:val="00FA475B"/>
    <w:rsid w:val="00FA4B90"/>
    <w:rsid w:val="00FA55A1"/>
    <w:rsid w:val="00FA5D25"/>
    <w:rsid w:val="00FA5FF9"/>
    <w:rsid w:val="00FA6018"/>
    <w:rsid w:val="00FA6028"/>
    <w:rsid w:val="00FA62C2"/>
    <w:rsid w:val="00FA66BF"/>
    <w:rsid w:val="00FB0263"/>
    <w:rsid w:val="00FB0682"/>
    <w:rsid w:val="00FB06D2"/>
    <w:rsid w:val="00FB0FB5"/>
    <w:rsid w:val="00FB1056"/>
    <w:rsid w:val="00FB159E"/>
    <w:rsid w:val="00FB2DA4"/>
    <w:rsid w:val="00FB2F90"/>
    <w:rsid w:val="00FB3369"/>
    <w:rsid w:val="00FB556F"/>
    <w:rsid w:val="00FB5CA1"/>
    <w:rsid w:val="00FB5E8A"/>
    <w:rsid w:val="00FB63D7"/>
    <w:rsid w:val="00FB65FD"/>
    <w:rsid w:val="00FB6BFA"/>
    <w:rsid w:val="00FB6DAA"/>
    <w:rsid w:val="00FB73DD"/>
    <w:rsid w:val="00FB75A3"/>
    <w:rsid w:val="00FB7F26"/>
    <w:rsid w:val="00FC0658"/>
    <w:rsid w:val="00FC0A09"/>
    <w:rsid w:val="00FC183A"/>
    <w:rsid w:val="00FC19C5"/>
    <w:rsid w:val="00FC1DC8"/>
    <w:rsid w:val="00FC2052"/>
    <w:rsid w:val="00FC2EB5"/>
    <w:rsid w:val="00FC32C0"/>
    <w:rsid w:val="00FC3D0C"/>
    <w:rsid w:val="00FC42AC"/>
    <w:rsid w:val="00FC4A29"/>
    <w:rsid w:val="00FC533B"/>
    <w:rsid w:val="00FC5494"/>
    <w:rsid w:val="00FC5BD7"/>
    <w:rsid w:val="00FC5DDC"/>
    <w:rsid w:val="00FC6771"/>
    <w:rsid w:val="00FC786E"/>
    <w:rsid w:val="00FD00CE"/>
    <w:rsid w:val="00FD045B"/>
    <w:rsid w:val="00FD0545"/>
    <w:rsid w:val="00FD07C0"/>
    <w:rsid w:val="00FD1078"/>
    <w:rsid w:val="00FD141D"/>
    <w:rsid w:val="00FD154B"/>
    <w:rsid w:val="00FD18BB"/>
    <w:rsid w:val="00FD2030"/>
    <w:rsid w:val="00FD295D"/>
    <w:rsid w:val="00FD37BA"/>
    <w:rsid w:val="00FD47F6"/>
    <w:rsid w:val="00FD5183"/>
    <w:rsid w:val="00FD6122"/>
    <w:rsid w:val="00FD65B9"/>
    <w:rsid w:val="00FD72E0"/>
    <w:rsid w:val="00FD77DF"/>
    <w:rsid w:val="00FD7819"/>
    <w:rsid w:val="00FD7FE5"/>
    <w:rsid w:val="00FE0E56"/>
    <w:rsid w:val="00FE0EDB"/>
    <w:rsid w:val="00FE142E"/>
    <w:rsid w:val="00FE1A14"/>
    <w:rsid w:val="00FE1AB3"/>
    <w:rsid w:val="00FE1BCF"/>
    <w:rsid w:val="00FE1E99"/>
    <w:rsid w:val="00FE2242"/>
    <w:rsid w:val="00FE32DA"/>
    <w:rsid w:val="00FE332C"/>
    <w:rsid w:val="00FE3377"/>
    <w:rsid w:val="00FE37E9"/>
    <w:rsid w:val="00FE3BF5"/>
    <w:rsid w:val="00FE3C4E"/>
    <w:rsid w:val="00FE42B6"/>
    <w:rsid w:val="00FE44FF"/>
    <w:rsid w:val="00FE458D"/>
    <w:rsid w:val="00FE53D7"/>
    <w:rsid w:val="00FE6247"/>
    <w:rsid w:val="00FE6EC5"/>
    <w:rsid w:val="00FE7549"/>
    <w:rsid w:val="00FE7593"/>
    <w:rsid w:val="00FE7959"/>
    <w:rsid w:val="00FF01D9"/>
    <w:rsid w:val="00FF0967"/>
    <w:rsid w:val="00FF0BD7"/>
    <w:rsid w:val="00FF11C3"/>
    <w:rsid w:val="00FF38A2"/>
    <w:rsid w:val="00FF39EA"/>
    <w:rsid w:val="00FF45C0"/>
    <w:rsid w:val="00FF4ED7"/>
    <w:rsid w:val="00FF5F6C"/>
    <w:rsid w:val="00FF6389"/>
    <w:rsid w:val="00FF68BB"/>
    <w:rsid w:val="00FF6D71"/>
    <w:rsid w:val="00FF7047"/>
    <w:rsid w:val="00FF73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E6B61"/>
  <w15:chartTrackingRefBased/>
  <w15:docId w15:val="{7B3CA80C-434E-4966-871E-2F3AE5DC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5AB4"/>
    <w:rPr>
      <w:sz w:val="24"/>
    </w:rPr>
  </w:style>
  <w:style w:type="paragraph" w:styleId="Antrat1">
    <w:name w:val="heading 1"/>
    <w:basedOn w:val="prastasis"/>
    <w:next w:val="prastasis"/>
    <w:qFormat/>
    <w:rsid w:val="00E75AB4"/>
    <w:pPr>
      <w:keepNext/>
      <w:jc w:val="center"/>
      <w:outlineLvl w:val="0"/>
    </w:pPr>
    <w:rPr>
      <w:rFonts w:ascii="HelveticaLT" w:hAnsi="HelveticaLT"/>
      <w:b/>
      <w:sz w:val="28"/>
    </w:rPr>
  </w:style>
  <w:style w:type="paragraph" w:styleId="Antrat2">
    <w:name w:val="heading 2"/>
    <w:basedOn w:val="prastasis"/>
    <w:next w:val="prastasis"/>
    <w:qFormat/>
    <w:rsid w:val="00E75AB4"/>
    <w:pPr>
      <w:keepNext/>
      <w:jc w:val="center"/>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E75AB4"/>
    <w:pPr>
      <w:tabs>
        <w:tab w:val="center" w:pos="4320"/>
        <w:tab w:val="right" w:pos="8640"/>
      </w:tabs>
    </w:pPr>
  </w:style>
  <w:style w:type="character" w:styleId="Puslapionumeris">
    <w:name w:val="page number"/>
    <w:basedOn w:val="Numatytasispastraiposriftas"/>
    <w:rsid w:val="00862827"/>
  </w:style>
  <w:style w:type="paragraph" w:styleId="Dokumentostruktra">
    <w:name w:val="Document Map"/>
    <w:basedOn w:val="prastasis"/>
    <w:semiHidden/>
    <w:rsid w:val="004D0CBB"/>
    <w:pPr>
      <w:shd w:val="clear" w:color="auto" w:fill="000080"/>
    </w:pPr>
    <w:rPr>
      <w:rFonts w:ascii="Tahoma" w:hAnsi="Tahoma" w:cs="Tahoma"/>
      <w:sz w:val="20"/>
    </w:rPr>
  </w:style>
  <w:style w:type="paragraph" w:styleId="Debesliotekstas">
    <w:name w:val="Balloon Text"/>
    <w:basedOn w:val="prastasis"/>
    <w:semiHidden/>
    <w:rsid w:val="00BE7994"/>
    <w:rPr>
      <w:rFonts w:ascii="Tahoma" w:hAnsi="Tahoma" w:cs="Tahoma"/>
      <w:sz w:val="16"/>
      <w:szCs w:val="16"/>
    </w:rPr>
  </w:style>
  <w:style w:type="paragraph" w:styleId="Porat">
    <w:name w:val="footer"/>
    <w:basedOn w:val="prastasis"/>
    <w:rsid w:val="00FE1A14"/>
    <w:pPr>
      <w:tabs>
        <w:tab w:val="center" w:pos="4819"/>
        <w:tab w:val="right" w:pos="9638"/>
      </w:tabs>
    </w:pPr>
  </w:style>
  <w:style w:type="paragraph" w:styleId="Pagrindiniotekstotrauka">
    <w:name w:val="Body Text Indent"/>
    <w:basedOn w:val="prastasis"/>
    <w:rsid w:val="008873EB"/>
    <w:pPr>
      <w:suppressAutoHyphens/>
      <w:ind w:firstLine="720"/>
      <w:jc w:val="both"/>
    </w:pPr>
    <w:rPr>
      <w:kern w:val="1"/>
      <w:lang w:eastAsia="ar-SA"/>
    </w:rPr>
  </w:style>
  <w:style w:type="paragraph" w:styleId="Pagrindinistekstas">
    <w:name w:val="Body Text"/>
    <w:basedOn w:val="prastasis"/>
    <w:rsid w:val="008873EB"/>
    <w:pPr>
      <w:spacing w:after="120"/>
    </w:pPr>
    <w:rPr>
      <w:szCs w:val="24"/>
    </w:rPr>
  </w:style>
  <w:style w:type="paragraph" w:styleId="Pagrindiniotekstotrauka2">
    <w:name w:val="Body Text Indent 2"/>
    <w:basedOn w:val="prastasis"/>
    <w:rsid w:val="00416D16"/>
    <w:pPr>
      <w:spacing w:after="120" w:line="480" w:lineRule="auto"/>
      <w:ind w:left="283"/>
    </w:pPr>
  </w:style>
  <w:style w:type="character" w:customStyle="1" w:styleId="AntratsDiagrama">
    <w:name w:val="Antraštės Diagrama"/>
    <w:aliases w:val="Char Diagrama2,Diagrama Diagrama"/>
    <w:link w:val="Antrats"/>
    <w:uiPriority w:val="99"/>
    <w:rsid w:val="00FE3BF5"/>
    <w:rPr>
      <w:sz w:val="24"/>
      <w:lang w:val="lt-LT" w:eastAsia="lt-LT" w:bidi="ar-SA"/>
    </w:rPr>
  </w:style>
  <w:style w:type="character" w:customStyle="1" w:styleId="CharDiagrama">
    <w:name w:val="Char Diagrama"/>
    <w:aliases w:val="Diagrama Diagrama Diagrama"/>
    <w:rsid w:val="00EF53F7"/>
    <w:rPr>
      <w:sz w:val="24"/>
      <w:lang w:val="lt-LT" w:eastAsia="lt-LT" w:bidi="ar-SA"/>
    </w:rPr>
  </w:style>
  <w:style w:type="character" w:customStyle="1" w:styleId="CharDiagrama1">
    <w:name w:val="Char Diagrama1"/>
    <w:aliases w:val="Diagrama Diagrama Diagrama1"/>
    <w:rsid w:val="004C39A9"/>
    <w:rPr>
      <w:sz w:val="24"/>
      <w:lang w:val="lt-LT" w:eastAsia="lt-LT" w:bidi="ar-SA"/>
    </w:rPr>
  </w:style>
  <w:style w:type="paragraph" w:styleId="Sraopastraipa">
    <w:name w:val="List Paragraph"/>
    <w:basedOn w:val="prastasis"/>
    <w:uiPriority w:val="34"/>
    <w:qFormat/>
    <w:rsid w:val="00C84F84"/>
    <w:pPr>
      <w:spacing w:after="200" w:line="276" w:lineRule="auto"/>
      <w:ind w:left="720"/>
      <w:contextualSpacing/>
    </w:pPr>
    <w:rPr>
      <w:rFonts w:ascii="Calibri" w:eastAsia="Calibri" w:hAnsi="Calibri"/>
      <w:sz w:val="22"/>
      <w:szCs w:val="22"/>
      <w:lang w:eastAsia="en-US"/>
    </w:rPr>
  </w:style>
  <w:style w:type="paragraph" w:styleId="Betarp">
    <w:name w:val="No Spacing"/>
    <w:uiPriority w:val="1"/>
    <w:qFormat/>
    <w:rsid w:val="0084706B"/>
    <w:rPr>
      <w:sz w:val="24"/>
    </w:rPr>
  </w:style>
  <w:style w:type="paragraph" w:customStyle="1" w:styleId="Default">
    <w:name w:val="Default"/>
    <w:rsid w:val="00CB327C"/>
    <w:pPr>
      <w:autoSpaceDE w:val="0"/>
      <w:autoSpaceDN w:val="0"/>
      <w:adjustRightInd w:val="0"/>
    </w:pPr>
    <w:rPr>
      <w:color w:val="000000"/>
      <w:sz w:val="24"/>
      <w:szCs w:val="24"/>
    </w:rPr>
  </w:style>
  <w:style w:type="character" w:customStyle="1" w:styleId="apple-converted-space">
    <w:name w:val="apple-converted-space"/>
    <w:rsid w:val="00A15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7724">
      <w:bodyDiv w:val="1"/>
      <w:marLeft w:val="225"/>
      <w:marRight w:val="225"/>
      <w:marTop w:val="0"/>
      <w:marBottom w:val="0"/>
      <w:divBdr>
        <w:top w:val="none" w:sz="0" w:space="0" w:color="auto"/>
        <w:left w:val="none" w:sz="0" w:space="0" w:color="auto"/>
        <w:bottom w:val="none" w:sz="0" w:space="0" w:color="auto"/>
        <w:right w:val="none" w:sz="0" w:space="0" w:color="auto"/>
      </w:divBdr>
      <w:divsChild>
        <w:div w:id="963122531">
          <w:marLeft w:val="0"/>
          <w:marRight w:val="0"/>
          <w:marTop w:val="0"/>
          <w:marBottom w:val="0"/>
          <w:divBdr>
            <w:top w:val="none" w:sz="0" w:space="0" w:color="auto"/>
            <w:left w:val="none" w:sz="0" w:space="0" w:color="auto"/>
            <w:bottom w:val="none" w:sz="0" w:space="0" w:color="auto"/>
            <w:right w:val="none" w:sz="0" w:space="0" w:color="auto"/>
          </w:divBdr>
        </w:div>
      </w:divsChild>
    </w:div>
    <w:div w:id="43915199">
      <w:bodyDiv w:val="1"/>
      <w:marLeft w:val="0"/>
      <w:marRight w:val="0"/>
      <w:marTop w:val="0"/>
      <w:marBottom w:val="0"/>
      <w:divBdr>
        <w:top w:val="none" w:sz="0" w:space="0" w:color="auto"/>
        <w:left w:val="none" w:sz="0" w:space="0" w:color="auto"/>
        <w:bottom w:val="none" w:sz="0" w:space="0" w:color="auto"/>
        <w:right w:val="none" w:sz="0" w:space="0" w:color="auto"/>
      </w:divBdr>
    </w:div>
    <w:div w:id="173803938">
      <w:bodyDiv w:val="1"/>
      <w:marLeft w:val="0"/>
      <w:marRight w:val="0"/>
      <w:marTop w:val="0"/>
      <w:marBottom w:val="0"/>
      <w:divBdr>
        <w:top w:val="none" w:sz="0" w:space="0" w:color="auto"/>
        <w:left w:val="none" w:sz="0" w:space="0" w:color="auto"/>
        <w:bottom w:val="none" w:sz="0" w:space="0" w:color="auto"/>
        <w:right w:val="none" w:sz="0" w:space="0" w:color="auto"/>
      </w:divBdr>
    </w:div>
    <w:div w:id="275720293">
      <w:bodyDiv w:val="1"/>
      <w:marLeft w:val="0"/>
      <w:marRight w:val="0"/>
      <w:marTop w:val="0"/>
      <w:marBottom w:val="0"/>
      <w:divBdr>
        <w:top w:val="none" w:sz="0" w:space="0" w:color="auto"/>
        <w:left w:val="none" w:sz="0" w:space="0" w:color="auto"/>
        <w:bottom w:val="none" w:sz="0" w:space="0" w:color="auto"/>
        <w:right w:val="none" w:sz="0" w:space="0" w:color="auto"/>
      </w:divBdr>
      <w:divsChild>
        <w:div w:id="460614013">
          <w:marLeft w:val="0"/>
          <w:marRight w:val="0"/>
          <w:marTop w:val="0"/>
          <w:marBottom w:val="0"/>
          <w:divBdr>
            <w:top w:val="none" w:sz="0" w:space="0" w:color="auto"/>
            <w:left w:val="none" w:sz="0" w:space="0" w:color="auto"/>
            <w:bottom w:val="none" w:sz="0" w:space="0" w:color="auto"/>
            <w:right w:val="none" w:sz="0" w:space="0" w:color="auto"/>
          </w:divBdr>
          <w:divsChild>
            <w:div w:id="115299600">
              <w:marLeft w:val="0"/>
              <w:marRight w:val="0"/>
              <w:marTop w:val="0"/>
              <w:marBottom w:val="0"/>
              <w:divBdr>
                <w:top w:val="none" w:sz="0" w:space="0" w:color="auto"/>
                <w:left w:val="none" w:sz="0" w:space="0" w:color="auto"/>
                <w:bottom w:val="none" w:sz="0" w:space="0" w:color="auto"/>
                <w:right w:val="none" w:sz="0" w:space="0" w:color="auto"/>
              </w:divBdr>
            </w:div>
            <w:div w:id="244532618">
              <w:marLeft w:val="0"/>
              <w:marRight w:val="0"/>
              <w:marTop w:val="0"/>
              <w:marBottom w:val="0"/>
              <w:divBdr>
                <w:top w:val="none" w:sz="0" w:space="0" w:color="auto"/>
                <w:left w:val="none" w:sz="0" w:space="0" w:color="auto"/>
                <w:bottom w:val="none" w:sz="0" w:space="0" w:color="auto"/>
                <w:right w:val="none" w:sz="0" w:space="0" w:color="auto"/>
              </w:divBdr>
            </w:div>
            <w:div w:id="289167668">
              <w:marLeft w:val="0"/>
              <w:marRight w:val="0"/>
              <w:marTop w:val="0"/>
              <w:marBottom w:val="0"/>
              <w:divBdr>
                <w:top w:val="none" w:sz="0" w:space="0" w:color="auto"/>
                <w:left w:val="none" w:sz="0" w:space="0" w:color="auto"/>
                <w:bottom w:val="none" w:sz="0" w:space="0" w:color="auto"/>
                <w:right w:val="none" w:sz="0" w:space="0" w:color="auto"/>
              </w:divBdr>
            </w:div>
            <w:div w:id="460610483">
              <w:marLeft w:val="0"/>
              <w:marRight w:val="0"/>
              <w:marTop w:val="0"/>
              <w:marBottom w:val="0"/>
              <w:divBdr>
                <w:top w:val="none" w:sz="0" w:space="0" w:color="auto"/>
                <w:left w:val="none" w:sz="0" w:space="0" w:color="auto"/>
                <w:bottom w:val="none" w:sz="0" w:space="0" w:color="auto"/>
                <w:right w:val="none" w:sz="0" w:space="0" w:color="auto"/>
              </w:divBdr>
            </w:div>
            <w:div w:id="541602567">
              <w:marLeft w:val="0"/>
              <w:marRight w:val="0"/>
              <w:marTop w:val="0"/>
              <w:marBottom w:val="0"/>
              <w:divBdr>
                <w:top w:val="none" w:sz="0" w:space="0" w:color="auto"/>
                <w:left w:val="none" w:sz="0" w:space="0" w:color="auto"/>
                <w:bottom w:val="none" w:sz="0" w:space="0" w:color="auto"/>
                <w:right w:val="none" w:sz="0" w:space="0" w:color="auto"/>
              </w:divBdr>
            </w:div>
            <w:div w:id="596788796">
              <w:marLeft w:val="0"/>
              <w:marRight w:val="0"/>
              <w:marTop w:val="0"/>
              <w:marBottom w:val="0"/>
              <w:divBdr>
                <w:top w:val="none" w:sz="0" w:space="0" w:color="auto"/>
                <w:left w:val="none" w:sz="0" w:space="0" w:color="auto"/>
                <w:bottom w:val="none" w:sz="0" w:space="0" w:color="auto"/>
                <w:right w:val="none" w:sz="0" w:space="0" w:color="auto"/>
              </w:divBdr>
            </w:div>
            <w:div w:id="805006289">
              <w:marLeft w:val="0"/>
              <w:marRight w:val="0"/>
              <w:marTop w:val="0"/>
              <w:marBottom w:val="0"/>
              <w:divBdr>
                <w:top w:val="none" w:sz="0" w:space="0" w:color="auto"/>
                <w:left w:val="none" w:sz="0" w:space="0" w:color="auto"/>
                <w:bottom w:val="none" w:sz="0" w:space="0" w:color="auto"/>
                <w:right w:val="none" w:sz="0" w:space="0" w:color="auto"/>
              </w:divBdr>
            </w:div>
            <w:div w:id="1137643637">
              <w:marLeft w:val="0"/>
              <w:marRight w:val="0"/>
              <w:marTop w:val="0"/>
              <w:marBottom w:val="0"/>
              <w:divBdr>
                <w:top w:val="none" w:sz="0" w:space="0" w:color="auto"/>
                <w:left w:val="none" w:sz="0" w:space="0" w:color="auto"/>
                <w:bottom w:val="none" w:sz="0" w:space="0" w:color="auto"/>
                <w:right w:val="none" w:sz="0" w:space="0" w:color="auto"/>
              </w:divBdr>
            </w:div>
            <w:div w:id="1170413049">
              <w:marLeft w:val="0"/>
              <w:marRight w:val="0"/>
              <w:marTop w:val="0"/>
              <w:marBottom w:val="0"/>
              <w:divBdr>
                <w:top w:val="none" w:sz="0" w:space="0" w:color="auto"/>
                <w:left w:val="none" w:sz="0" w:space="0" w:color="auto"/>
                <w:bottom w:val="none" w:sz="0" w:space="0" w:color="auto"/>
                <w:right w:val="none" w:sz="0" w:space="0" w:color="auto"/>
              </w:divBdr>
            </w:div>
            <w:div w:id="1365668199">
              <w:marLeft w:val="0"/>
              <w:marRight w:val="0"/>
              <w:marTop w:val="0"/>
              <w:marBottom w:val="0"/>
              <w:divBdr>
                <w:top w:val="none" w:sz="0" w:space="0" w:color="auto"/>
                <w:left w:val="none" w:sz="0" w:space="0" w:color="auto"/>
                <w:bottom w:val="none" w:sz="0" w:space="0" w:color="auto"/>
                <w:right w:val="none" w:sz="0" w:space="0" w:color="auto"/>
              </w:divBdr>
            </w:div>
            <w:div w:id="1575748172">
              <w:marLeft w:val="0"/>
              <w:marRight w:val="0"/>
              <w:marTop w:val="0"/>
              <w:marBottom w:val="0"/>
              <w:divBdr>
                <w:top w:val="none" w:sz="0" w:space="0" w:color="auto"/>
                <w:left w:val="none" w:sz="0" w:space="0" w:color="auto"/>
                <w:bottom w:val="none" w:sz="0" w:space="0" w:color="auto"/>
                <w:right w:val="none" w:sz="0" w:space="0" w:color="auto"/>
              </w:divBdr>
            </w:div>
            <w:div w:id="1602881322">
              <w:marLeft w:val="0"/>
              <w:marRight w:val="0"/>
              <w:marTop w:val="0"/>
              <w:marBottom w:val="0"/>
              <w:divBdr>
                <w:top w:val="none" w:sz="0" w:space="0" w:color="auto"/>
                <w:left w:val="none" w:sz="0" w:space="0" w:color="auto"/>
                <w:bottom w:val="none" w:sz="0" w:space="0" w:color="auto"/>
                <w:right w:val="none" w:sz="0" w:space="0" w:color="auto"/>
              </w:divBdr>
            </w:div>
            <w:div w:id="1635019769">
              <w:marLeft w:val="0"/>
              <w:marRight w:val="0"/>
              <w:marTop w:val="0"/>
              <w:marBottom w:val="0"/>
              <w:divBdr>
                <w:top w:val="none" w:sz="0" w:space="0" w:color="auto"/>
                <w:left w:val="none" w:sz="0" w:space="0" w:color="auto"/>
                <w:bottom w:val="none" w:sz="0" w:space="0" w:color="auto"/>
                <w:right w:val="none" w:sz="0" w:space="0" w:color="auto"/>
              </w:divBdr>
            </w:div>
            <w:div w:id="1637832328">
              <w:marLeft w:val="0"/>
              <w:marRight w:val="0"/>
              <w:marTop w:val="0"/>
              <w:marBottom w:val="0"/>
              <w:divBdr>
                <w:top w:val="none" w:sz="0" w:space="0" w:color="auto"/>
                <w:left w:val="none" w:sz="0" w:space="0" w:color="auto"/>
                <w:bottom w:val="none" w:sz="0" w:space="0" w:color="auto"/>
                <w:right w:val="none" w:sz="0" w:space="0" w:color="auto"/>
              </w:divBdr>
            </w:div>
            <w:div w:id="1785463392">
              <w:marLeft w:val="0"/>
              <w:marRight w:val="0"/>
              <w:marTop w:val="0"/>
              <w:marBottom w:val="0"/>
              <w:divBdr>
                <w:top w:val="none" w:sz="0" w:space="0" w:color="auto"/>
                <w:left w:val="none" w:sz="0" w:space="0" w:color="auto"/>
                <w:bottom w:val="none" w:sz="0" w:space="0" w:color="auto"/>
                <w:right w:val="none" w:sz="0" w:space="0" w:color="auto"/>
              </w:divBdr>
            </w:div>
            <w:div w:id="1838498563">
              <w:marLeft w:val="0"/>
              <w:marRight w:val="0"/>
              <w:marTop w:val="0"/>
              <w:marBottom w:val="0"/>
              <w:divBdr>
                <w:top w:val="none" w:sz="0" w:space="0" w:color="auto"/>
                <w:left w:val="none" w:sz="0" w:space="0" w:color="auto"/>
                <w:bottom w:val="none" w:sz="0" w:space="0" w:color="auto"/>
                <w:right w:val="none" w:sz="0" w:space="0" w:color="auto"/>
              </w:divBdr>
            </w:div>
            <w:div w:id="2117674195">
              <w:marLeft w:val="0"/>
              <w:marRight w:val="0"/>
              <w:marTop w:val="0"/>
              <w:marBottom w:val="0"/>
              <w:divBdr>
                <w:top w:val="none" w:sz="0" w:space="0" w:color="auto"/>
                <w:left w:val="none" w:sz="0" w:space="0" w:color="auto"/>
                <w:bottom w:val="none" w:sz="0" w:space="0" w:color="auto"/>
                <w:right w:val="none" w:sz="0" w:space="0" w:color="auto"/>
              </w:divBdr>
            </w:div>
          </w:divsChild>
        </w:div>
        <w:div w:id="1134836780">
          <w:marLeft w:val="0"/>
          <w:marRight w:val="0"/>
          <w:marTop w:val="0"/>
          <w:marBottom w:val="0"/>
          <w:divBdr>
            <w:top w:val="none" w:sz="0" w:space="0" w:color="auto"/>
            <w:left w:val="none" w:sz="0" w:space="0" w:color="auto"/>
            <w:bottom w:val="none" w:sz="0" w:space="0" w:color="auto"/>
            <w:right w:val="none" w:sz="0" w:space="0" w:color="auto"/>
          </w:divBdr>
        </w:div>
      </w:divsChild>
    </w:div>
    <w:div w:id="329335533">
      <w:bodyDiv w:val="1"/>
      <w:marLeft w:val="0"/>
      <w:marRight w:val="0"/>
      <w:marTop w:val="0"/>
      <w:marBottom w:val="0"/>
      <w:divBdr>
        <w:top w:val="none" w:sz="0" w:space="0" w:color="auto"/>
        <w:left w:val="none" w:sz="0" w:space="0" w:color="auto"/>
        <w:bottom w:val="none" w:sz="0" w:space="0" w:color="auto"/>
        <w:right w:val="none" w:sz="0" w:space="0" w:color="auto"/>
      </w:divBdr>
    </w:div>
    <w:div w:id="396168668">
      <w:bodyDiv w:val="1"/>
      <w:marLeft w:val="225"/>
      <w:marRight w:val="225"/>
      <w:marTop w:val="0"/>
      <w:marBottom w:val="0"/>
      <w:divBdr>
        <w:top w:val="none" w:sz="0" w:space="0" w:color="auto"/>
        <w:left w:val="none" w:sz="0" w:space="0" w:color="auto"/>
        <w:bottom w:val="none" w:sz="0" w:space="0" w:color="auto"/>
        <w:right w:val="none" w:sz="0" w:space="0" w:color="auto"/>
      </w:divBdr>
      <w:divsChild>
        <w:div w:id="1117985017">
          <w:marLeft w:val="0"/>
          <w:marRight w:val="0"/>
          <w:marTop w:val="0"/>
          <w:marBottom w:val="0"/>
          <w:divBdr>
            <w:top w:val="none" w:sz="0" w:space="0" w:color="auto"/>
            <w:left w:val="none" w:sz="0" w:space="0" w:color="auto"/>
            <w:bottom w:val="none" w:sz="0" w:space="0" w:color="auto"/>
            <w:right w:val="none" w:sz="0" w:space="0" w:color="auto"/>
          </w:divBdr>
        </w:div>
      </w:divsChild>
    </w:div>
    <w:div w:id="646710532">
      <w:bodyDiv w:val="1"/>
      <w:marLeft w:val="0"/>
      <w:marRight w:val="0"/>
      <w:marTop w:val="0"/>
      <w:marBottom w:val="0"/>
      <w:divBdr>
        <w:top w:val="none" w:sz="0" w:space="0" w:color="auto"/>
        <w:left w:val="none" w:sz="0" w:space="0" w:color="auto"/>
        <w:bottom w:val="none" w:sz="0" w:space="0" w:color="auto"/>
        <w:right w:val="none" w:sz="0" w:space="0" w:color="auto"/>
      </w:divBdr>
    </w:div>
    <w:div w:id="679771271">
      <w:bodyDiv w:val="1"/>
      <w:marLeft w:val="225"/>
      <w:marRight w:val="225"/>
      <w:marTop w:val="0"/>
      <w:marBottom w:val="0"/>
      <w:divBdr>
        <w:top w:val="none" w:sz="0" w:space="0" w:color="auto"/>
        <w:left w:val="none" w:sz="0" w:space="0" w:color="auto"/>
        <w:bottom w:val="none" w:sz="0" w:space="0" w:color="auto"/>
        <w:right w:val="none" w:sz="0" w:space="0" w:color="auto"/>
      </w:divBdr>
      <w:divsChild>
        <w:div w:id="564147068">
          <w:marLeft w:val="0"/>
          <w:marRight w:val="0"/>
          <w:marTop w:val="0"/>
          <w:marBottom w:val="0"/>
          <w:divBdr>
            <w:top w:val="none" w:sz="0" w:space="0" w:color="auto"/>
            <w:left w:val="none" w:sz="0" w:space="0" w:color="auto"/>
            <w:bottom w:val="none" w:sz="0" w:space="0" w:color="auto"/>
            <w:right w:val="none" w:sz="0" w:space="0" w:color="auto"/>
          </w:divBdr>
        </w:div>
      </w:divsChild>
    </w:div>
    <w:div w:id="721368388">
      <w:bodyDiv w:val="1"/>
      <w:marLeft w:val="0"/>
      <w:marRight w:val="0"/>
      <w:marTop w:val="0"/>
      <w:marBottom w:val="0"/>
      <w:divBdr>
        <w:top w:val="none" w:sz="0" w:space="0" w:color="auto"/>
        <w:left w:val="none" w:sz="0" w:space="0" w:color="auto"/>
        <w:bottom w:val="none" w:sz="0" w:space="0" w:color="auto"/>
        <w:right w:val="none" w:sz="0" w:space="0" w:color="auto"/>
      </w:divBdr>
    </w:div>
    <w:div w:id="771322731">
      <w:bodyDiv w:val="1"/>
      <w:marLeft w:val="0"/>
      <w:marRight w:val="0"/>
      <w:marTop w:val="0"/>
      <w:marBottom w:val="0"/>
      <w:divBdr>
        <w:top w:val="none" w:sz="0" w:space="0" w:color="auto"/>
        <w:left w:val="none" w:sz="0" w:space="0" w:color="auto"/>
        <w:bottom w:val="none" w:sz="0" w:space="0" w:color="auto"/>
        <w:right w:val="none" w:sz="0" w:space="0" w:color="auto"/>
      </w:divBdr>
    </w:div>
    <w:div w:id="852114730">
      <w:bodyDiv w:val="1"/>
      <w:marLeft w:val="0"/>
      <w:marRight w:val="0"/>
      <w:marTop w:val="0"/>
      <w:marBottom w:val="0"/>
      <w:divBdr>
        <w:top w:val="none" w:sz="0" w:space="0" w:color="auto"/>
        <w:left w:val="none" w:sz="0" w:space="0" w:color="auto"/>
        <w:bottom w:val="none" w:sz="0" w:space="0" w:color="auto"/>
        <w:right w:val="none" w:sz="0" w:space="0" w:color="auto"/>
      </w:divBdr>
    </w:div>
    <w:div w:id="878667187">
      <w:bodyDiv w:val="1"/>
      <w:marLeft w:val="0"/>
      <w:marRight w:val="0"/>
      <w:marTop w:val="0"/>
      <w:marBottom w:val="0"/>
      <w:divBdr>
        <w:top w:val="none" w:sz="0" w:space="0" w:color="auto"/>
        <w:left w:val="none" w:sz="0" w:space="0" w:color="auto"/>
        <w:bottom w:val="none" w:sz="0" w:space="0" w:color="auto"/>
        <w:right w:val="none" w:sz="0" w:space="0" w:color="auto"/>
      </w:divBdr>
    </w:div>
    <w:div w:id="1466267333">
      <w:bodyDiv w:val="1"/>
      <w:marLeft w:val="0"/>
      <w:marRight w:val="0"/>
      <w:marTop w:val="0"/>
      <w:marBottom w:val="0"/>
      <w:divBdr>
        <w:top w:val="none" w:sz="0" w:space="0" w:color="auto"/>
        <w:left w:val="none" w:sz="0" w:space="0" w:color="auto"/>
        <w:bottom w:val="none" w:sz="0" w:space="0" w:color="auto"/>
        <w:right w:val="none" w:sz="0" w:space="0" w:color="auto"/>
      </w:divBdr>
    </w:div>
    <w:div w:id="1660890287">
      <w:bodyDiv w:val="1"/>
      <w:marLeft w:val="0"/>
      <w:marRight w:val="0"/>
      <w:marTop w:val="0"/>
      <w:marBottom w:val="0"/>
      <w:divBdr>
        <w:top w:val="none" w:sz="0" w:space="0" w:color="auto"/>
        <w:left w:val="none" w:sz="0" w:space="0" w:color="auto"/>
        <w:bottom w:val="none" w:sz="0" w:space="0" w:color="auto"/>
        <w:right w:val="none" w:sz="0" w:space="0" w:color="auto"/>
      </w:divBdr>
    </w:div>
    <w:div w:id="1710647744">
      <w:bodyDiv w:val="1"/>
      <w:marLeft w:val="0"/>
      <w:marRight w:val="0"/>
      <w:marTop w:val="0"/>
      <w:marBottom w:val="0"/>
      <w:divBdr>
        <w:top w:val="none" w:sz="0" w:space="0" w:color="auto"/>
        <w:left w:val="none" w:sz="0" w:space="0" w:color="auto"/>
        <w:bottom w:val="none" w:sz="0" w:space="0" w:color="auto"/>
        <w:right w:val="none" w:sz="0" w:space="0" w:color="auto"/>
      </w:divBdr>
    </w:div>
    <w:div w:id="1737627965">
      <w:bodyDiv w:val="1"/>
      <w:marLeft w:val="0"/>
      <w:marRight w:val="0"/>
      <w:marTop w:val="0"/>
      <w:marBottom w:val="0"/>
      <w:divBdr>
        <w:top w:val="none" w:sz="0" w:space="0" w:color="auto"/>
        <w:left w:val="none" w:sz="0" w:space="0" w:color="auto"/>
        <w:bottom w:val="none" w:sz="0" w:space="0" w:color="auto"/>
        <w:right w:val="none" w:sz="0" w:space="0" w:color="auto"/>
      </w:divBdr>
      <w:divsChild>
        <w:div w:id="1104031593">
          <w:marLeft w:val="0"/>
          <w:marRight w:val="0"/>
          <w:marTop w:val="0"/>
          <w:marBottom w:val="0"/>
          <w:divBdr>
            <w:top w:val="none" w:sz="0" w:space="0" w:color="auto"/>
            <w:left w:val="none" w:sz="0" w:space="0" w:color="auto"/>
            <w:bottom w:val="none" w:sz="0" w:space="0" w:color="auto"/>
            <w:right w:val="none" w:sz="0" w:space="0" w:color="auto"/>
          </w:divBdr>
          <w:divsChild>
            <w:div w:id="60716182">
              <w:marLeft w:val="0"/>
              <w:marRight w:val="0"/>
              <w:marTop w:val="0"/>
              <w:marBottom w:val="0"/>
              <w:divBdr>
                <w:top w:val="none" w:sz="0" w:space="0" w:color="auto"/>
                <w:left w:val="none" w:sz="0" w:space="0" w:color="auto"/>
                <w:bottom w:val="none" w:sz="0" w:space="0" w:color="auto"/>
                <w:right w:val="none" w:sz="0" w:space="0" w:color="auto"/>
              </w:divBdr>
            </w:div>
            <w:div w:id="288972224">
              <w:marLeft w:val="0"/>
              <w:marRight w:val="0"/>
              <w:marTop w:val="0"/>
              <w:marBottom w:val="0"/>
              <w:divBdr>
                <w:top w:val="none" w:sz="0" w:space="0" w:color="auto"/>
                <w:left w:val="none" w:sz="0" w:space="0" w:color="auto"/>
                <w:bottom w:val="none" w:sz="0" w:space="0" w:color="auto"/>
                <w:right w:val="none" w:sz="0" w:space="0" w:color="auto"/>
              </w:divBdr>
            </w:div>
            <w:div w:id="426971840">
              <w:marLeft w:val="0"/>
              <w:marRight w:val="0"/>
              <w:marTop w:val="0"/>
              <w:marBottom w:val="0"/>
              <w:divBdr>
                <w:top w:val="none" w:sz="0" w:space="0" w:color="auto"/>
                <w:left w:val="none" w:sz="0" w:space="0" w:color="auto"/>
                <w:bottom w:val="none" w:sz="0" w:space="0" w:color="auto"/>
                <w:right w:val="none" w:sz="0" w:space="0" w:color="auto"/>
              </w:divBdr>
            </w:div>
            <w:div w:id="577716807">
              <w:marLeft w:val="0"/>
              <w:marRight w:val="0"/>
              <w:marTop w:val="0"/>
              <w:marBottom w:val="0"/>
              <w:divBdr>
                <w:top w:val="none" w:sz="0" w:space="0" w:color="auto"/>
                <w:left w:val="none" w:sz="0" w:space="0" w:color="auto"/>
                <w:bottom w:val="none" w:sz="0" w:space="0" w:color="auto"/>
                <w:right w:val="none" w:sz="0" w:space="0" w:color="auto"/>
              </w:divBdr>
            </w:div>
            <w:div w:id="632634482">
              <w:marLeft w:val="0"/>
              <w:marRight w:val="0"/>
              <w:marTop w:val="0"/>
              <w:marBottom w:val="0"/>
              <w:divBdr>
                <w:top w:val="none" w:sz="0" w:space="0" w:color="auto"/>
                <w:left w:val="none" w:sz="0" w:space="0" w:color="auto"/>
                <w:bottom w:val="none" w:sz="0" w:space="0" w:color="auto"/>
                <w:right w:val="none" w:sz="0" w:space="0" w:color="auto"/>
              </w:divBdr>
            </w:div>
            <w:div w:id="876819428">
              <w:marLeft w:val="0"/>
              <w:marRight w:val="0"/>
              <w:marTop w:val="0"/>
              <w:marBottom w:val="0"/>
              <w:divBdr>
                <w:top w:val="none" w:sz="0" w:space="0" w:color="auto"/>
                <w:left w:val="none" w:sz="0" w:space="0" w:color="auto"/>
                <w:bottom w:val="none" w:sz="0" w:space="0" w:color="auto"/>
                <w:right w:val="none" w:sz="0" w:space="0" w:color="auto"/>
              </w:divBdr>
            </w:div>
            <w:div w:id="958608873">
              <w:marLeft w:val="0"/>
              <w:marRight w:val="0"/>
              <w:marTop w:val="0"/>
              <w:marBottom w:val="0"/>
              <w:divBdr>
                <w:top w:val="none" w:sz="0" w:space="0" w:color="auto"/>
                <w:left w:val="none" w:sz="0" w:space="0" w:color="auto"/>
                <w:bottom w:val="none" w:sz="0" w:space="0" w:color="auto"/>
                <w:right w:val="none" w:sz="0" w:space="0" w:color="auto"/>
              </w:divBdr>
            </w:div>
            <w:div w:id="1012419567">
              <w:marLeft w:val="0"/>
              <w:marRight w:val="0"/>
              <w:marTop w:val="0"/>
              <w:marBottom w:val="0"/>
              <w:divBdr>
                <w:top w:val="none" w:sz="0" w:space="0" w:color="auto"/>
                <w:left w:val="none" w:sz="0" w:space="0" w:color="auto"/>
                <w:bottom w:val="none" w:sz="0" w:space="0" w:color="auto"/>
                <w:right w:val="none" w:sz="0" w:space="0" w:color="auto"/>
              </w:divBdr>
            </w:div>
            <w:div w:id="1056508093">
              <w:marLeft w:val="0"/>
              <w:marRight w:val="0"/>
              <w:marTop w:val="0"/>
              <w:marBottom w:val="0"/>
              <w:divBdr>
                <w:top w:val="none" w:sz="0" w:space="0" w:color="auto"/>
                <w:left w:val="none" w:sz="0" w:space="0" w:color="auto"/>
                <w:bottom w:val="none" w:sz="0" w:space="0" w:color="auto"/>
                <w:right w:val="none" w:sz="0" w:space="0" w:color="auto"/>
              </w:divBdr>
            </w:div>
            <w:div w:id="1063942883">
              <w:marLeft w:val="0"/>
              <w:marRight w:val="0"/>
              <w:marTop w:val="0"/>
              <w:marBottom w:val="0"/>
              <w:divBdr>
                <w:top w:val="none" w:sz="0" w:space="0" w:color="auto"/>
                <w:left w:val="none" w:sz="0" w:space="0" w:color="auto"/>
                <w:bottom w:val="none" w:sz="0" w:space="0" w:color="auto"/>
                <w:right w:val="none" w:sz="0" w:space="0" w:color="auto"/>
              </w:divBdr>
            </w:div>
            <w:div w:id="1244071352">
              <w:marLeft w:val="0"/>
              <w:marRight w:val="0"/>
              <w:marTop w:val="0"/>
              <w:marBottom w:val="0"/>
              <w:divBdr>
                <w:top w:val="none" w:sz="0" w:space="0" w:color="auto"/>
                <w:left w:val="none" w:sz="0" w:space="0" w:color="auto"/>
                <w:bottom w:val="none" w:sz="0" w:space="0" w:color="auto"/>
                <w:right w:val="none" w:sz="0" w:space="0" w:color="auto"/>
              </w:divBdr>
            </w:div>
            <w:div w:id="1295596603">
              <w:marLeft w:val="0"/>
              <w:marRight w:val="0"/>
              <w:marTop w:val="0"/>
              <w:marBottom w:val="0"/>
              <w:divBdr>
                <w:top w:val="none" w:sz="0" w:space="0" w:color="auto"/>
                <w:left w:val="none" w:sz="0" w:space="0" w:color="auto"/>
                <w:bottom w:val="none" w:sz="0" w:space="0" w:color="auto"/>
                <w:right w:val="none" w:sz="0" w:space="0" w:color="auto"/>
              </w:divBdr>
            </w:div>
            <w:div w:id="1355961864">
              <w:marLeft w:val="0"/>
              <w:marRight w:val="0"/>
              <w:marTop w:val="0"/>
              <w:marBottom w:val="0"/>
              <w:divBdr>
                <w:top w:val="none" w:sz="0" w:space="0" w:color="auto"/>
                <w:left w:val="none" w:sz="0" w:space="0" w:color="auto"/>
                <w:bottom w:val="none" w:sz="0" w:space="0" w:color="auto"/>
                <w:right w:val="none" w:sz="0" w:space="0" w:color="auto"/>
              </w:divBdr>
            </w:div>
            <w:div w:id="1523086410">
              <w:marLeft w:val="0"/>
              <w:marRight w:val="0"/>
              <w:marTop w:val="0"/>
              <w:marBottom w:val="0"/>
              <w:divBdr>
                <w:top w:val="none" w:sz="0" w:space="0" w:color="auto"/>
                <w:left w:val="none" w:sz="0" w:space="0" w:color="auto"/>
                <w:bottom w:val="none" w:sz="0" w:space="0" w:color="auto"/>
                <w:right w:val="none" w:sz="0" w:space="0" w:color="auto"/>
              </w:divBdr>
            </w:div>
            <w:div w:id="1570965212">
              <w:marLeft w:val="0"/>
              <w:marRight w:val="0"/>
              <w:marTop w:val="0"/>
              <w:marBottom w:val="0"/>
              <w:divBdr>
                <w:top w:val="none" w:sz="0" w:space="0" w:color="auto"/>
                <w:left w:val="none" w:sz="0" w:space="0" w:color="auto"/>
                <w:bottom w:val="none" w:sz="0" w:space="0" w:color="auto"/>
                <w:right w:val="none" w:sz="0" w:space="0" w:color="auto"/>
              </w:divBdr>
            </w:div>
            <w:div w:id="1914974745">
              <w:marLeft w:val="0"/>
              <w:marRight w:val="0"/>
              <w:marTop w:val="0"/>
              <w:marBottom w:val="0"/>
              <w:divBdr>
                <w:top w:val="none" w:sz="0" w:space="0" w:color="auto"/>
                <w:left w:val="none" w:sz="0" w:space="0" w:color="auto"/>
                <w:bottom w:val="none" w:sz="0" w:space="0" w:color="auto"/>
                <w:right w:val="none" w:sz="0" w:space="0" w:color="auto"/>
              </w:divBdr>
            </w:div>
            <w:div w:id="2080399856">
              <w:marLeft w:val="0"/>
              <w:marRight w:val="0"/>
              <w:marTop w:val="0"/>
              <w:marBottom w:val="0"/>
              <w:divBdr>
                <w:top w:val="none" w:sz="0" w:space="0" w:color="auto"/>
                <w:left w:val="none" w:sz="0" w:space="0" w:color="auto"/>
                <w:bottom w:val="none" w:sz="0" w:space="0" w:color="auto"/>
                <w:right w:val="none" w:sz="0" w:space="0" w:color="auto"/>
              </w:divBdr>
            </w:div>
          </w:divsChild>
        </w:div>
        <w:div w:id="1372338819">
          <w:marLeft w:val="0"/>
          <w:marRight w:val="0"/>
          <w:marTop w:val="0"/>
          <w:marBottom w:val="0"/>
          <w:divBdr>
            <w:top w:val="none" w:sz="0" w:space="0" w:color="auto"/>
            <w:left w:val="none" w:sz="0" w:space="0" w:color="auto"/>
            <w:bottom w:val="none" w:sz="0" w:space="0" w:color="auto"/>
            <w:right w:val="none" w:sz="0" w:space="0" w:color="auto"/>
          </w:divBdr>
        </w:div>
      </w:divsChild>
    </w:div>
    <w:div w:id="1799638713">
      <w:bodyDiv w:val="1"/>
      <w:marLeft w:val="0"/>
      <w:marRight w:val="0"/>
      <w:marTop w:val="0"/>
      <w:marBottom w:val="0"/>
      <w:divBdr>
        <w:top w:val="none" w:sz="0" w:space="0" w:color="auto"/>
        <w:left w:val="none" w:sz="0" w:space="0" w:color="auto"/>
        <w:bottom w:val="none" w:sz="0" w:space="0" w:color="auto"/>
        <w:right w:val="none" w:sz="0" w:space="0" w:color="auto"/>
      </w:divBdr>
    </w:div>
    <w:div w:id="1806847681">
      <w:bodyDiv w:val="1"/>
      <w:marLeft w:val="0"/>
      <w:marRight w:val="0"/>
      <w:marTop w:val="0"/>
      <w:marBottom w:val="0"/>
      <w:divBdr>
        <w:top w:val="none" w:sz="0" w:space="0" w:color="auto"/>
        <w:left w:val="none" w:sz="0" w:space="0" w:color="auto"/>
        <w:bottom w:val="none" w:sz="0" w:space="0" w:color="auto"/>
        <w:right w:val="none" w:sz="0" w:space="0" w:color="auto"/>
      </w:divBdr>
    </w:div>
    <w:div w:id="1877809460">
      <w:bodyDiv w:val="1"/>
      <w:marLeft w:val="0"/>
      <w:marRight w:val="0"/>
      <w:marTop w:val="0"/>
      <w:marBottom w:val="0"/>
      <w:divBdr>
        <w:top w:val="none" w:sz="0" w:space="0" w:color="auto"/>
        <w:left w:val="none" w:sz="0" w:space="0" w:color="auto"/>
        <w:bottom w:val="none" w:sz="0" w:space="0" w:color="auto"/>
        <w:right w:val="none" w:sz="0" w:space="0" w:color="auto"/>
      </w:divBdr>
      <w:divsChild>
        <w:div w:id="90467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egalAct.html?documentId=fb8c6cc03d8c11e89ba7f73323f8faa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36680de0eef411e88568e724760eeaf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egalAct.html?documentId=7d83d67088f411e8af589337bf1eb893" TargetMode="External"/><Relationship Id="rId4" Type="http://schemas.openxmlformats.org/officeDocument/2006/relationships/settings" Target="settings.xml"/><Relationship Id="rId9" Type="http://schemas.openxmlformats.org/officeDocument/2006/relationships/hyperlink" Target="https://www.e-tar.lt/portal/legalAct.html?documentId=daadeb4088fb11e8af589337bf1eb893"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5C17A-EF23-460F-B228-F5AB85F1C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1728</Words>
  <Characters>13234</Characters>
  <Application>Microsoft Office Word</Application>
  <DocSecurity>4</DocSecurity>
  <Lines>110</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valdyba</Company>
  <LinksUpToDate>false</LinksUpToDate>
  <CharactersWithSpaces>14933</CharactersWithSpaces>
  <SharedDoc>false</SharedDoc>
  <HLinks>
    <vt:vector size="30" baseType="variant">
      <vt:variant>
        <vt:i4>6029330</vt:i4>
      </vt:variant>
      <vt:variant>
        <vt:i4>12</vt:i4>
      </vt:variant>
      <vt:variant>
        <vt:i4>0</vt:i4>
      </vt:variant>
      <vt:variant>
        <vt:i4>5</vt:i4>
      </vt:variant>
      <vt:variant>
        <vt:lpwstr>https://www.e-tar.lt/portal/legalAct.html?documentId=fb8c6cc03d8c11e89ba7f73323f8faa4</vt:lpwstr>
      </vt:variant>
      <vt:variant>
        <vt:lpwstr/>
      </vt:variant>
      <vt:variant>
        <vt:i4>786507</vt:i4>
      </vt:variant>
      <vt:variant>
        <vt:i4>9</vt:i4>
      </vt:variant>
      <vt:variant>
        <vt:i4>0</vt:i4>
      </vt:variant>
      <vt:variant>
        <vt:i4>5</vt:i4>
      </vt:variant>
      <vt:variant>
        <vt:lpwstr>https://www.e-tar.lt/portal/legalAct.html?documentId=36680de0eef411e88568e724760eeafa</vt:lpwstr>
      </vt:variant>
      <vt:variant>
        <vt:lpwstr/>
      </vt:variant>
      <vt:variant>
        <vt:i4>5636160</vt:i4>
      </vt:variant>
      <vt:variant>
        <vt:i4>6</vt:i4>
      </vt:variant>
      <vt:variant>
        <vt:i4>0</vt:i4>
      </vt:variant>
      <vt:variant>
        <vt:i4>5</vt:i4>
      </vt:variant>
      <vt:variant>
        <vt:lpwstr>https://www.e-tar.lt/portal/legalAct.html?documentId=7d83d67088f411e8af589337bf1eb893</vt:lpwstr>
      </vt:variant>
      <vt:variant>
        <vt:lpwstr/>
      </vt:variant>
      <vt:variant>
        <vt:i4>6160400</vt:i4>
      </vt:variant>
      <vt:variant>
        <vt:i4>3</vt:i4>
      </vt:variant>
      <vt:variant>
        <vt:i4>0</vt:i4>
      </vt:variant>
      <vt:variant>
        <vt:i4>5</vt:i4>
      </vt:variant>
      <vt:variant>
        <vt:lpwstr>https://www.e-tar.lt/portal/legalAct.html?documentId=daadeb4088fb11e8af589337bf1eb893</vt:lpwstr>
      </vt:variant>
      <vt:variant>
        <vt:lpwstr/>
      </vt:variant>
      <vt:variant>
        <vt:i4>1441887</vt:i4>
      </vt:variant>
      <vt:variant>
        <vt:i4>0</vt:i4>
      </vt:variant>
      <vt:variant>
        <vt:i4>0</vt:i4>
      </vt:variant>
      <vt:variant>
        <vt:i4>5</vt:i4>
      </vt:variant>
      <vt:variant>
        <vt:lpwstr>http://www3.lrs.lt/cgi-bin/preps2?a=327811&amp;b=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L.Kastelikiene</dc:creator>
  <cp:lastModifiedBy>Virginija Palaimiene</cp:lastModifiedBy>
  <cp:revision>2</cp:revision>
  <cp:lastPrinted>2019-05-07T13:52:00Z</cp:lastPrinted>
  <dcterms:created xsi:type="dcterms:W3CDTF">2021-12-01T12:19:00Z</dcterms:created>
  <dcterms:modified xsi:type="dcterms:W3CDTF">2021-12-01T12:19:00Z</dcterms:modified>
</cp:coreProperties>
</file>