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546D7" w:rsidRPr="00F32066" w:rsidRDefault="00CA4D3B" w:rsidP="002546D7">
      <w:pPr>
        <w:jc w:val="center"/>
        <w:rPr>
          <w:b/>
        </w:rPr>
      </w:pPr>
      <w:r>
        <w:rPr>
          <w:b/>
          <w:caps/>
        </w:rPr>
        <w:t xml:space="preserve">DĖL </w:t>
      </w:r>
      <w:r w:rsidR="002546D7" w:rsidRPr="00F32066">
        <w:rPr>
          <w:b/>
        </w:rPr>
        <w:t>KLAIPĖDOS MIESTO SAVIVALDYBĖS 202</w:t>
      </w:r>
      <w:r w:rsidR="002546D7">
        <w:rPr>
          <w:b/>
        </w:rPr>
        <w:t>1</w:t>
      </w:r>
      <w:r w:rsidR="002546D7" w:rsidRPr="00F32066">
        <w:rPr>
          <w:b/>
        </w:rPr>
        <w:t xml:space="preserve"> METŲ BIUDŽETO </w:t>
      </w:r>
    </w:p>
    <w:p w:rsidR="002546D7" w:rsidRPr="00F32066" w:rsidRDefault="002546D7" w:rsidP="002546D7">
      <w:pPr>
        <w:jc w:val="center"/>
      </w:pPr>
      <w:r w:rsidRPr="00F32066">
        <w:rPr>
          <w:b/>
        </w:rPr>
        <w:t>PATVIRTINIMO</w:t>
      </w:r>
    </w:p>
    <w:p w:rsidR="00CA4D3B" w:rsidRDefault="00CA4D3B" w:rsidP="00CA4D3B">
      <w:pPr>
        <w:jc w:val="center"/>
      </w:pPr>
    </w:p>
    <w:p w:rsidR="00597EE8" w:rsidRPr="003C09F9" w:rsidRDefault="00A96DFB" w:rsidP="00597EE8">
      <w:pPr>
        <w:tabs>
          <w:tab w:val="left" w:pos="5070"/>
          <w:tab w:val="left" w:pos="5366"/>
          <w:tab w:val="left" w:pos="6771"/>
          <w:tab w:val="left" w:pos="7363"/>
        </w:tabs>
        <w:jc w:val="center"/>
      </w:pPr>
      <w:r>
        <w:t xml:space="preserve">2021 m. vasario 25 d. </w:t>
      </w:r>
      <w:r w:rsidR="00597EE8" w:rsidRPr="003C09F9">
        <w:t>Nr.</w:t>
      </w:r>
      <w:r w:rsidR="00597EE8">
        <w:t xml:space="preserve"> </w:t>
      </w:r>
      <w:bookmarkStart w:id="1" w:name="registravimoNr"/>
      <w:r w:rsidR="00146B30">
        <w:rPr>
          <w:noProof/>
        </w:rPr>
        <w:t>T1-310</w:t>
      </w:r>
      <w:bookmarkEnd w:id="1"/>
      <w:r>
        <w:rPr>
          <w:noProof/>
        </w:rPr>
        <w:t>23</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546D7" w:rsidRPr="002546D7" w:rsidRDefault="002546D7" w:rsidP="002546D7">
      <w:pPr>
        <w:ind w:firstLine="851"/>
        <w:jc w:val="both"/>
        <w:rPr>
          <w:lang w:eastAsia="lt-LT"/>
        </w:rPr>
      </w:pPr>
      <w:r w:rsidRPr="002546D7">
        <w:rPr>
          <w:lang w:eastAsia="lt-LT"/>
        </w:rPr>
        <w:t xml:space="preserve">Vadovaudamasi </w:t>
      </w:r>
      <w:r w:rsidRPr="002546D7">
        <w:t xml:space="preserve">Lietuvos Respublikos vietos savivaldos įstatymo 16 straipsnio 2 dalies 15 punktu, 51 straipsnio 1 ir 3 dalimis, </w:t>
      </w:r>
      <w:r w:rsidRPr="002546D7">
        <w:rPr>
          <w:lang w:eastAsia="lt-LT"/>
        </w:rPr>
        <w:t xml:space="preserve">Lietuvos Respublikos biudžeto sandaros įstatymo 26 straipsnio 4 dalimi ir Lietuvos Respublikos 2021 metų valstybės biudžeto ir savivaldybių biudžetų finansinių rodiklių patvirtinimo įstatymu, Klaipėdos miesto savivaldybės taryba </w:t>
      </w:r>
      <w:r w:rsidRPr="002546D7">
        <w:rPr>
          <w:spacing w:val="60"/>
          <w:lang w:eastAsia="lt-LT"/>
        </w:rPr>
        <w:t>nusprendži</w:t>
      </w:r>
      <w:r w:rsidRPr="002546D7">
        <w:rPr>
          <w:lang w:eastAsia="lt-LT"/>
        </w:rPr>
        <w:t>a:</w:t>
      </w:r>
    </w:p>
    <w:p w:rsidR="002546D7" w:rsidRPr="002546D7" w:rsidRDefault="002546D7" w:rsidP="002546D7">
      <w:pPr>
        <w:ind w:firstLine="851"/>
        <w:jc w:val="both"/>
        <w:rPr>
          <w:lang w:eastAsia="lt-LT"/>
        </w:rPr>
      </w:pPr>
      <w:r w:rsidRPr="002546D7">
        <w:rPr>
          <w:lang w:eastAsia="lt-LT"/>
        </w:rPr>
        <w:t>1</w:t>
      </w:r>
      <w:r w:rsidRPr="00AA6ED9">
        <w:rPr>
          <w:lang w:eastAsia="lt-LT"/>
        </w:rPr>
        <w:t xml:space="preserve">. Patvirtinti Klaipėdos miesto savivaldybės 2021 metų biudžetą – </w:t>
      </w:r>
      <w:r w:rsidR="005C433C" w:rsidRPr="00340587">
        <w:rPr>
          <w:strike/>
          <w:lang w:eastAsia="lt-LT"/>
        </w:rPr>
        <w:t>236753,3</w:t>
      </w:r>
      <w:r w:rsidR="005C433C">
        <w:rPr>
          <w:lang w:eastAsia="lt-LT"/>
        </w:rPr>
        <w:t xml:space="preserve"> </w:t>
      </w:r>
      <w:r w:rsidR="00340587" w:rsidRPr="00340587">
        <w:rPr>
          <w:b/>
          <w:lang w:eastAsia="lt-LT"/>
        </w:rPr>
        <w:t>2395</w:t>
      </w:r>
      <w:r w:rsidR="00060A16">
        <w:rPr>
          <w:b/>
          <w:lang w:eastAsia="lt-LT"/>
        </w:rPr>
        <w:t>48,3</w:t>
      </w:r>
      <w:r w:rsidR="00340587">
        <w:rPr>
          <w:lang w:eastAsia="lt-LT"/>
        </w:rPr>
        <w:t xml:space="preserve"> </w:t>
      </w:r>
      <w:r w:rsidRPr="00AA6ED9">
        <w:rPr>
          <w:lang w:eastAsia="lt-LT"/>
        </w:rPr>
        <w:t xml:space="preserve">tūkst. eurų prognozuojamų pajamų, </w:t>
      </w:r>
      <w:r w:rsidR="005C433C" w:rsidRPr="00340587">
        <w:rPr>
          <w:strike/>
          <w:lang w:eastAsia="lt-LT"/>
        </w:rPr>
        <w:t>240312,6</w:t>
      </w:r>
      <w:r w:rsidR="005C433C">
        <w:rPr>
          <w:lang w:eastAsia="lt-LT"/>
        </w:rPr>
        <w:t xml:space="preserve"> </w:t>
      </w:r>
      <w:r w:rsidR="00340587" w:rsidRPr="00340587">
        <w:rPr>
          <w:b/>
          <w:lang w:eastAsia="lt-LT"/>
        </w:rPr>
        <w:t>243</w:t>
      </w:r>
      <w:r w:rsidR="006546B5">
        <w:rPr>
          <w:b/>
          <w:lang w:eastAsia="lt-LT"/>
        </w:rPr>
        <w:t>107,6</w:t>
      </w:r>
      <w:r w:rsidR="00340587">
        <w:rPr>
          <w:lang w:eastAsia="lt-LT"/>
        </w:rPr>
        <w:t xml:space="preserve"> </w:t>
      </w:r>
      <w:r w:rsidRPr="00AA6ED9">
        <w:rPr>
          <w:lang w:eastAsia="lt-LT"/>
        </w:rPr>
        <w:t xml:space="preserve">tūkst. eurų asignavimų (asignavimai viršija pajamas 3559,3 tūkst. eurų skolintomis lėšomis), iš jų – </w:t>
      </w:r>
      <w:r w:rsidR="00504454" w:rsidRPr="0055304B">
        <w:rPr>
          <w:strike/>
          <w:lang w:eastAsia="lt-LT"/>
        </w:rPr>
        <w:t>100126,4</w:t>
      </w:r>
      <w:r w:rsidR="00504454">
        <w:rPr>
          <w:lang w:eastAsia="lt-LT"/>
        </w:rPr>
        <w:t xml:space="preserve"> </w:t>
      </w:r>
      <w:r w:rsidR="0055304B" w:rsidRPr="0055304B">
        <w:rPr>
          <w:b/>
          <w:lang w:eastAsia="lt-LT"/>
        </w:rPr>
        <w:t>10</w:t>
      </w:r>
      <w:r w:rsidR="0055304B">
        <w:rPr>
          <w:b/>
          <w:lang w:eastAsia="lt-LT"/>
        </w:rPr>
        <w:t>29</w:t>
      </w:r>
      <w:r w:rsidR="00D72E8D">
        <w:rPr>
          <w:b/>
          <w:lang w:eastAsia="lt-LT"/>
        </w:rPr>
        <w:t>21,4</w:t>
      </w:r>
      <w:r w:rsidR="0055304B">
        <w:rPr>
          <w:lang w:eastAsia="lt-LT"/>
        </w:rPr>
        <w:t xml:space="preserve"> </w:t>
      </w:r>
      <w:r w:rsidRPr="00AA6ED9">
        <w:rPr>
          <w:lang w:eastAsia="lt-LT"/>
        </w:rPr>
        <w:t xml:space="preserve">tūkst. eurų asignavimų iš specialios tikslinės dotacijos valstybinėms (valstybės perduotoms savivaldybėms) funkcijoms </w:t>
      </w:r>
      <w:r w:rsidRPr="009B42A0">
        <w:rPr>
          <w:lang w:eastAsia="lt-LT"/>
        </w:rPr>
        <w:t xml:space="preserve">atlikti, </w:t>
      </w:r>
      <w:r w:rsidR="009B42A0" w:rsidRPr="00A71F67">
        <w:rPr>
          <w:lang w:eastAsia="lt-LT"/>
        </w:rPr>
        <w:t>ugdymo</w:t>
      </w:r>
      <w:r w:rsidR="009B42A0">
        <w:rPr>
          <w:lang w:eastAsia="lt-LT"/>
        </w:rPr>
        <w:t xml:space="preserve"> </w:t>
      </w:r>
      <w:r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w:t>
      </w:r>
      <w:r w:rsidR="001F7A6B" w:rsidRPr="001F7A6B">
        <w:rPr>
          <w:b/>
          <w:lang w:eastAsia="lt-LT"/>
        </w:rPr>
        <w:t xml:space="preserve"> </w:t>
      </w:r>
      <w:r w:rsidRPr="00AA6ED9">
        <w:rPr>
          <w:lang w:eastAsia="lt-LT"/>
        </w:rPr>
        <w:t xml:space="preserve">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w:t>
      </w:r>
      <w:r w:rsidR="00C03CCC" w:rsidRPr="00AA6ED9">
        <w:rPr>
          <w:lang w:eastAsia="lt-LT"/>
        </w:rPr>
        <w:t>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00C03CCC" w:rsidRPr="00A52502">
        <w:rPr>
          <w:b/>
          <w:lang w:eastAsia="lt-LT"/>
        </w:rPr>
        <w:t xml:space="preserve">, </w:t>
      </w:r>
      <w:r w:rsidR="001A0F40" w:rsidRPr="00A71F67">
        <w:rPr>
          <w:lang w:eastAsia="lt-LT"/>
        </w:rPr>
        <w:t xml:space="preserve">įstaigų patirtoms išlaidoms už skiepijimo nuo COVID-19 ligos paslaugas kompensuoti, </w:t>
      </w:r>
      <w:r w:rsidR="00E44D98" w:rsidRPr="00B035F6">
        <w:rPr>
          <w:lang w:eastAsia="lt-LT"/>
        </w:rPr>
        <w:t xml:space="preserve">asmens sveikatos priežiūros įstaigų patirtoms išlaidoms padengti, </w:t>
      </w:r>
      <w:r w:rsidR="003D5B8C" w:rsidRPr="00B035F6">
        <w:rPr>
          <w:lang w:eastAsia="lt-LT"/>
        </w:rPr>
        <w:t xml:space="preserve">asmens sveikatos priežiūros įstaigų darbo užmokesčiui </w:t>
      </w:r>
      <w:r w:rsidR="003D5B8C" w:rsidRPr="00B035F6">
        <w:rPr>
          <w:strike/>
          <w:lang w:eastAsia="lt-LT"/>
        </w:rPr>
        <w:t>didinti</w:t>
      </w:r>
      <w:r w:rsidR="00B035F6">
        <w:rPr>
          <w:lang w:eastAsia="lt-LT"/>
        </w:rPr>
        <w:t xml:space="preserve"> </w:t>
      </w:r>
      <w:r w:rsidR="00B035F6" w:rsidRPr="00B035F6">
        <w:rPr>
          <w:b/>
          <w:lang w:eastAsia="lt-LT"/>
        </w:rPr>
        <w:t>kompensuoti</w:t>
      </w:r>
      <w:r w:rsidR="003D5B8C" w:rsidRPr="00B035F6">
        <w:rPr>
          <w:lang w:eastAsia="lt-LT"/>
        </w:rPr>
        <w:t>,</w:t>
      </w:r>
      <w:r w:rsidR="003D5B8C">
        <w:rPr>
          <w:lang w:eastAsia="lt-LT"/>
        </w:rPr>
        <w:t xml:space="preserve"> </w:t>
      </w:r>
      <w:r w:rsidR="00C03CCC" w:rsidRPr="00A71F67">
        <w:rPr>
          <w:lang w:eastAsia="lt-LT"/>
        </w:rPr>
        <w:t>konsultacijoms mokiniams, patiriantiems mokymosi sunkumų, finansuoti 2021 metais</w:t>
      </w:r>
      <w:r w:rsidR="00B160E1" w:rsidRPr="00A71F67">
        <w:rPr>
          <w:lang w:eastAsia="lt-LT"/>
        </w:rPr>
        <w:t xml:space="preserve">, naujoms mokytojų padėjėjų pareigybėms 2021 metais įsteigti, </w:t>
      </w:r>
      <w:r w:rsidR="003D5B8C" w:rsidRPr="00B035F6">
        <w:rPr>
          <w:lang w:eastAsia="lt-LT"/>
        </w:rPr>
        <w:t xml:space="preserve">konsultacijoms, skirtoms mokinių mokymosi praradimams kompensuoti, </w:t>
      </w:r>
      <w:r w:rsidR="00B160E1" w:rsidRPr="00B035F6">
        <w:rPr>
          <w:lang w:eastAsia="lt-LT"/>
        </w:rPr>
        <w:t xml:space="preserve">lėšų 2020 metais savivaldybių biudžetų negautoms pajamoms padengti, </w:t>
      </w:r>
      <w:r w:rsidR="00A52502" w:rsidRPr="00B035F6">
        <w:rPr>
          <w:lang w:eastAsia="lt-LT"/>
        </w:rPr>
        <w:t>išlaidoms, susijusioms su pedagoginių darbuotojų skaičiaus optimizavimu, apmokėti</w:t>
      </w:r>
      <w:r w:rsidR="005E3EC3" w:rsidRPr="00B035F6">
        <w:rPr>
          <w:lang w:eastAsia="lt-LT"/>
        </w:rPr>
        <w:t xml:space="preserve">, </w:t>
      </w:r>
      <w:r w:rsidR="00C32BEA" w:rsidRPr="00B035F6">
        <w:t xml:space="preserve">mokinių, pasirinkusių laikyti brandos egzaminus 2021 metais ir dėl COVID-19 pandemijos patyrusių mokymosi praradimų, </w:t>
      </w:r>
      <w:r w:rsidR="003D5B8C" w:rsidRPr="00B035F6">
        <w:t xml:space="preserve">ugdymo, maitinimo ir pavėžėjimo lėšų socialinę riziką patiriančių vaikų ikimokykliniam ugdymui užtikrinti, </w:t>
      </w:r>
      <w:r w:rsidR="00C32BEA" w:rsidRPr="00B035F6">
        <w:t>tiesioginėms konsultacijoms finansuoti</w:t>
      </w:r>
      <w:r w:rsidR="00C32BEA" w:rsidRPr="00B035F6">
        <w:rPr>
          <w:lang w:eastAsia="lt-LT"/>
        </w:rPr>
        <w:t xml:space="preserve">, </w:t>
      </w:r>
      <w:r w:rsidR="00B841F4" w:rsidRPr="00B035F6">
        <w:rPr>
          <w:lang w:eastAsia="lt-LT"/>
        </w:rPr>
        <w:t xml:space="preserve">socialinių paslaugų srities darbuotojų minimaliesiems pareiginės algos pastoviosios dalies koeficientams ir socialinių darbuotojų pareiginės algos pastoviajai daliai didinti, </w:t>
      </w:r>
      <w:r w:rsidR="003D5B8C" w:rsidRPr="00B035F6">
        <w:rPr>
          <w:lang w:eastAsia="lt-LT"/>
        </w:rPr>
        <w:t xml:space="preserve">bendruomeninei veiklai savivaldybėje stiprinti, </w:t>
      </w:r>
      <w:r w:rsidR="00B035F6" w:rsidRPr="00B035F6">
        <w:rPr>
          <w:b/>
          <w:lang w:eastAsia="lt-LT"/>
        </w:rPr>
        <w:t>lėš</w:t>
      </w:r>
      <w:r w:rsidR="00B035F6">
        <w:rPr>
          <w:b/>
          <w:lang w:eastAsia="lt-LT"/>
        </w:rPr>
        <w:t>ų</w:t>
      </w:r>
      <w:r w:rsidR="00B035F6" w:rsidRPr="00B035F6">
        <w:rPr>
          <w:b/>
          <w:lang w:eastAsia="lt-LT"/>
        </w:rPr>
        <w:t xml:space="preserve"> savivaldybių išlaidoms, patirtoms vykdant įsipareigojimus vietinio (miesto ir priemiesčio) transporto vežėjams kompensuoti</w:t>
      </w:r>
      <w:r w:rsidR="00B035F6">
        <w:rPr>
          <w:lang w:eastAsia="lt-LT"/>
        </w:rPr>
        <w:t xml:space="preserve">, </w:t>
      </w:r>
      <w:r w:rsidRPr="00B035F6">
        <w:rPr>
          <w:lang w:eastAsia="lt-LT"/>
        </w:rPr>
        <w:t>Europos Sąjungos finansinės paramos</w:t>
      </w:r>
      <w:r w:rsidRPr="00AA6ED9">
        <w:rPr>
          <w:lang w:eastAsia="lt-LT"/>
        </w:rPr>
        <w:t xml:space="preserve"> ir bendrojo finansavimo lėšų projektams finansuoti, ir 1778,7 tūkst. eurų biudžeto išlaidų paskoloms grąžinti (1 priedas).</w:t>
      </w:r>
      <w:r w:rsidRPr="002546D7">
        <w:rPr>
          <w:lang w:eastAsia="lt-LT"/>
        </w:rPr>
        <w:t xml:space="preserve"> </w:t>
      </w:r>
    </w:p>
    <w:p w:rsidR="002546D7" w:rsidRPr="002546D7" w:rsidRDefault="002546D7" w:rsidP="002546D7">
      <w:pPr>
        <w:ind w:firstLine="720"/>
        <w:jc w:val="both"/>
        <w:rPr>
          <w:lang w:eastAsia="lt-LT"/>
        </w:rPr>
      </w:pPr>
      <w:r w:rsidRPr="002546D7">
        <w:rPr>
          <w:lang w:eastAsia="lt-LT"/>
        </w:rPr>
        <w:lastRenderedPageBreak/>
        <w:t xml:space="preserve">2. Patvirtinti savivaldybės biudžeto asignavimus išlaidoms – </w:t>
      </w:r>
      <w:r w:rsidR="0019350F" w:rsidRPr="00933A31">
        <w:rPr>
          <w:strike/>
          <w:lang w:eastAsia="lt-LT"/>
        </w:rPr>
        <w:t>197611,7</w:t>
      </w:r>
      <w:r w:rsidR="0019350F">
        <w:rPr>
          <w:lang w:eastAsia="lt-LT"/>
        </w:rPr>
        <w:t xml:space="preserve"> </w:t>
      </w:r>
      <w:r w:rsidR="00933A31" w:rsidRPr="00933A31">
        <w:rPr>
          <w:b/>
          <w:lang w:eastAsia="lt-LT"/>
        </w:rPr>
        <w:t>200403,</w:t>
      </w:r>
      <w:r w:rsidR="00F76720">
        <w:rPr>
          <w:b/>
          <w:lang w:eastAsia="lt-LT"/>
        </w:rPr>
        <w:t>9</w:t>
      </w:r>
      <w:r w:rsidR="00933A31">
        <w:rPr>
          <w:lang w:eastAsia="lt-LT"/>
        </w:rPr>
        <w:t xml:space="preserve"> </w:t>
      </w:r>
      <w:r w:rsidRPr="002546D7">
        <w:rPr>
          <w:lang w:eastAsia="lt-LT"/>
        </w:rPr>
        <w:t xml:space="preserve">tūkst. eurų, iš jų darbo užmokesčiui – </w:t>
      </w:r>
      <w:r w:rsidR="0019350F" w:rsidRPr="00933A31">
        <w:rPr>
          <w:strike/>
          <w:lang w:eastAsia="lt-LT"/>
        </w:rPr>
        <w:t>121084,4</w:t>
      </w:r>
      <w:r w:rsidR="0019350F">
        <w:rPr>
          <w:lang w:eastAsia="lt-LT"/>
        </w:rPr>
        <w:t xml:space="preserve"> </w:t>
      </w:r>
      <w:r w:rsidR="00933A31" w:rsidRPr="00933A31">
        <w:rPr>
          <w:b/>
          <w:lang w:eastAsia="lt-LT"/>
        </w:rPr>
        <w:t>12115</w:t>
      </w:r>
      <w:r w:rsidR="00F76720">
        <w:rPr>
          <w:b/>
          <w:lang w:eastAsia="lt-LT"/>
        </w:rPr>
        <w:t>2</w:t>
      </w:r>
      <w:r w:rsidR="00933A31" w:rsidRPr="00933A31">
        <w:rPr>
          <w:b/>
          <w:lang w:eastAsia="lt-LT"/>
        </w:rPr>
        <w:t>,</w:t>
      </w:r>
      <w:r w:rsidR="00F76720">
        <w:rPr>
          <w:b/>
          <w:lang w:eastAsia="lt-LT"/>
        </w:rPr>
        <w:t>1</w:t>
      </w:r>
      <w:r w:rsidR="00933A31">
        <w:rPr>
          <w:lang w:eastAsia="lt-LT"/>
        </w:rPr>
        <w:t xml:space="preserve"> </w:t>
      </w:r>
      <w:r w:rsidRPr="002546D7">
        <w:rPr>
          <w:lang w:eastAsia="lt-LT"/>
        </w:rPr>
        <w:t xml:space="preserve">tūkst. eurų, ir turtui įsigyti – </w:t>
      </w:r>
      <w:r w:rsidR="0019350F" w:rsidRPr="00545A97">
        <w:rPr>
          <w:strike/>
          <w:lang w:eastAsia="lt-LT"/>
        </w:rPr>
        <w:t>42700,9</w:t>
      </w:r>
      <w:r w:rsidR="0019350F">
        <w:rPr>
          <w:lang w:eastAsia="lt-LT"/>
        </w:rPr>
        <w:t xml:space="preserve"> </w:t>
      </w:r>
      <w:r w:rsidR="00545A97" w:rsidRPr="00545A97">
        <w:rPr>
          <w:b/>
          <w:lang w:eastAsia="lt-LT"/>
        </w:rPr>
        <w:t>42</w:t>
      </w:r>
      <w:r w:rsidR="00165C89">
        <w:rPr>
          <w:b/>
          <w:lang w:eastAsia="lt-LT"/>
        </w:rPr>
        <w:t>703,7</w:t>
      </w:r>
      <w:r w:rsidR="00545A97">
        <w:rPr>
          <w:lang w:eastAsia="lt-LT"/>
        </w:rPr>
        <w:t xml:space="preserve"> </w:t>
      </w:r>
      <w:r w:rsidRPr="002546D7">
        <w:rPr>
          <w:lang w:eastAsia="lt-LT"/>
        </w:rPr>
        <w:t>tūkst. eurų.</w:t>
      </w:r>
    </w:p>
    <w:p w:rsidR="002546D7" w:rsidRPr="002546D7" w:rsidRDefault="002546D7" w:rsidP="002546D7">
      <w:pPr>
        <w:ind w:firstLine="720"/>
        <w:jc w:val="both"/>
      </w:pPr>
      <w:r w:rsidRPr="002546D7">
        <w:rPr>
          <w:lang w:eastAsia="lt-LT"/>
        </w:rPr>
        <w:t>3. </w:t>
      </w:r>
      <w:r w:rsidRPr="002546D7">
        <w:t>Patvirtinti Klaipėdos miesto savivaldybės 2021 metų biudžeto asignavimus investicijų projektams finansuoti iš paskolų lėšų – 5338,0 tūkst. eurų (2 priedas).</w:t>
      </w:r>
    </w:p>
    <w:p w:rsidR="002546D7" w:rsidRPr="002546D7" w:rsidRDefault="002546D7" w:rsidP="002546D7">
      <w:pPr>
        <w:ind w:firstLine="720"/>
        <w:jc w:val="both"/>
        <w:rPr>
          <w:lang w:eastAsia="lt-LT"/>
        </w:rPr>
      </w:pPr>
      <w:r w:rsidRPr="004578E2">
        <w:rPr>
          <w:lang w:eastAsia="lt-LT"/>
        </w:rPr>
        <w:t xml:space="preserve">4. Patvirtinti </w:t>
      </w:r>
      <w:r w:rsidR="00785842" w:rsidRPr="006E6014">
        <w:rPr>
          <w:lang w:eastAsia="lt-LT"/>
        </w:rPr>
        <w:t>16193,1</w:t>
      </w:r>
      <w:r w:rsidR="00785842" w:rsidRPr="004578E2">
        <w:rPr>
          <w:lang w:eastAsia="lt-LT"/>
        </w:rPr>
        <w:t xml:space="preserve"> </w:t>
      </w:r>
      <w:r w:rsidRPr="004578E2">
        <w:rPr>
          <w:lang w:eastAsia="lt-LT"/>
        </w:rPr>
        <w:t xml:space="preserve">tūkst. eurų asignavimų iš apyvartinių lėšų 2021 m. sausio 1 d. likučio, iš jų: išlaidoms – </w:t>
      </w:r>
      <w:r w:rsidR="00785842" w:rsidRPr="004578E2">
        <w:rPr>
          <w:strike/>
          <w:lang w:eastAsia="lt-LT"/>
        </w:rPr>
        <w:t>7072,1</w:t>
      </w:r>
      <w:r w:rsidR="00785842" w:rsidRPr="004578E2">
        <w:rPr>
          <w:lang w:eastAsia="lt-LT"/>
        </w:rPr>
        <w:t xml:space="preserve"> </w:t>
      </w:r>
      <w:r w:rsidR="004578E2" w:rsidRPr="004578E2">
        <w:rPr>
          <w:b/>
          <w:lang w:eastAsia="lt-LT"/>
        </w:rPr>
        <w:t>7068,9</w:t>
      </w:r>
      <w:r w:rsidR="004578E2">
        <w:rPr>
          <w:lang w:eastAsia="lt-LT"/>
        </w:rPr>
        <w:t xml:space="preserve"> </w:t>
      </w:r>
      <w:r w:rsidRPr="004578E2">
        <w:rPr>
          <w:lang w:eastAsia="lt-LT"/>
        </w:rPr>
        <w:t xml:space="preserve">tūkst. eurų, iš jų darbo užmokesčiui – </w:t>
      </w:r>
      <w:r w:rsidR="005D072A" w:rsidRPr="004578E2">
        <w:rPr>
          <w:lang w:eastAsia="lt-LT"/>
        </w:rPr>
        <w:t xml:space="preserve">254,4 </w:t>
      </w:r>
      <w:r w:rsidRPr="004578E2">
        <w:rPr>
          <w:lang w:eastAsia="lt-LT"/>
        </w:rPr>
        <w:t>tūkst. eurų, ir turtui įsigyti –</w:t>
      </w:r>
      <w:r w:rsidR="004578E2">
        <w:rPr>
          <w:lang w:eastAsia="lt-LT"/>
        </w:rPr>
        <w:t xml:space="preserve"> </w:t>
      </w:r>
      <w:r w:rsidR="00785842" w:rsidRPr="004578E2">
        <w:rPr>
          <w:strike/>
          <w:lang w:eastAsia="lt-LT"/>
        </w:rPr>
        <w:t>9121,0</w:t>
      </w:r>
      <w:r w:rsidR="00785842" w:rsidRPr="004578E2">
        <w:rPr>
          <w:lang w:eastAsia="lt-LT"/>
        </w:rPr>
        <w:t xml:space="preserve"> </w:t>
      </w:r>
      <w:r w:rsidR="004578E2" w:rsidRPr="004578E2">
        <w:rPr>
          <w:b/>
          <w:lang w:eastAsia="lt-LT"/>
        </w:rPr>
        <w:t>9124,2</w:t>
      </w:r>
      <w:r w:rsidR="004578E2">
        <w:rPr>
          <w:lang w:eastAsia="lt-LT"/>
        </w:rPr>
        <w:t xml:space="preserve"> </w:t>
      </w:r>
      <w:r w:rsidRPr="004578E2">
        <w:rPr>
          <w:lang w:eastAsia="lt-LT"/>
        </w:rPr>
        <w:t>tūkst. eurų, 2021 m. sausio 1 d. apyvartinių lėšų likutį pagal pajamų rūšis (3 ir 4 priedai).</w:t>
      </w:r>
    </w:p>
    <w:p w:rsidR="002546D7" w:rsidRPr="002546D7" w:rsidRDefault="002546D7" w:rsidP="002546D7">
      <w:pPr>
        <w:ind w:firstLine="720"/>
        <w:jc w:val="both"/>
        <w:rPr>
          <w:lang w:eastAsia="lt-LT"/>
        </w:rPr>
      </w:pPr>
      <w:r w:rsidRPr="002546D7">
        <w:rPr>
          <w:lang w:eastAsia="lt-LT"/>
        </w:rPr>
        <w:t xml:space="preserve">5. Patvirtinti 2021 metų pajamų įmokas į savivaldybės biudžetą pagal programas – </w:t>
      </w:r>
      <w:r w:rsidR="006833CF" w:rsidRPr="00545A97">
        <w:rPr>
          <w:lang w:eastAsia="lt-LT"/>
        </w:rPr>
        <w:t>8402,8</w:t>
      </w:r>
      <w:r w:rsidR="006833CF">
        <w:rPr>
          <w:lang w:eastAsia="lt-LT"/>
        </w:rPr>
        <w:t xml:space="preserve"> </w:t>
      </w:r>
      <w:r w:rsidRPr="002546D7">
        <w:rPr>
          <w:lang w:eastAsia="lt-LT"/>
        </w:rPr>
        <w:t xml:space="preserve">tūkst. eurų, iš jų: </w:t>
      </w:r>
      <w:r w:rsidR="006833CF" w:rsidRPr="00E91E1F">
        <w:rPr>
          <w:lang w:eastAsia="lt-LT"/>
        </w:rPr>
        <w:t xml:space="preserve">5305,2 </w:t>
      </w:r>
      <w:r w:rsidRPr="00E91E1F">
        <w:rPr>
          <w:lang w:eastAsia="lt-LT"/>
        </w:rPr>
        <w:t xml:space="preserve">tūkst. eurų įmokas už išlaikymą švietimo, socialinės apsaugos ir kitose įstaigose, </w:t>
      </w:r>
      <w:r w:rsidR="006833CF" w:rsidRPr="00E91E1F">
        <w:rPr>
          <w:lang w:eastAsia="lt-LT"/>
        </w:rPr>
        <w:t>1333,7</w:t>
      </w:r>
      <w:r w:rsidR="006833CF">
        <w:rPr>
          <w:lang w:eastAsia="lt-LT"/>
        </w:rPr>
        <w:t xml:space="preserve"> </w:t>
      </w:r>
      <w:r w:rsidRPr="002546D7">
        <w:rPr>
          <w:lang w:eastAsia="lt-LT"/>
        </w:rPr>
        <w:t>tūkst. eurų pajamas už prekes ir paslaugas, 400,0 tūkst. eurų įmokas infrastruktūros plėtrai, 1363,9 tūkst. eurų pajamas už ilgalaikio ir trumpalaikio materialiojo turto nuomą (5 priedas).</w:t>
      </w:r>
    </w:p>
    <w:p w:rsidR="002546D7" w:rsidRPr="002546D7" w:rsidRDefault="002546D7" w:rsidP="002546D7">
      <w:pPr>
        <w:ind w:firstLine="720"/>
        <w:jc w:val="both"/>
        <w:rPr>
          <w:lang w:eastAsia="lt-LT"/>
        </w:rPr>
      </w:pPr>
      <w:r w:rsidRPr="002546D7">
        <w:rPr>
          <w:lang w:eastAsia="lt-LT"/>
        </w:rPr>
        <w:t>6. Pavesti savivaldybės biudžeto asignavimų valdytojams, sudarant ir tvirtinant 2021 metų išlaidų sąmatas, numatyti reikiamus asignavimus 2021 m. sausio 1 d. įsiskolinimams padengti ir iš sutaupytų asignavimų išlaidoms pirmiausia dengti įsiskolinimus.</w:t>
      </w:r>
    </w:p>
    <w:p w:rsidR="002546D7" w:rsidRPr="002546D7" w:rsidRDefault="002546D7" w:rsidP="002546D7">
      <w:pPr>
        <w:ind w:firstLine="720"/>
        <w:jc w:val="both"/>
        <w:rPr>
          <w:szCs w:val="20"/>
          <w:lang w:eastAsia="lt-LT"/>
        </w:rPr>
      </w:pPr>
      <w:r w:rsidRPr="002546D7">
        <w:rPr>
          <w:lang w:eastAsia="lt-LT"/>
        </w:rPr>
        <w:t>7. </w:t>
      </w:r>
      <w:r w:rsidRPr="002546D7">
        <w:rPr>
          <w:szCs w:val="20"/>
          <w:lang w:eastAsia="lt-LT"/>
        </w:rPr>
        <w:t>Nustatyti, kad:</w:t>
      </w:r>
    </w:p>
    <w:p w:rsidR="002546D7" w:rsidRPr="002546D7" w:rsidRDefault="002546D7" w:rsidP="002546D7">
      <w:pPr>
        <w:ind w:firstLine="720"/>
        <w:jc w:val="both"/>
        <w:rPr>
          <w:szCs w:val="20"/>
          <w:lang w:eastAsia="lt-LT"/>
        </w:rPr>
      </w:pPr>
      <w:r w:rsidRPr="002546D7">
        <w:rPr>
          <w:szCs w:val="20"/>
          <w:lang w:eastAsia="lt-LT"/>
        </w:rPr>
        <w:t>7.1. asignavimai iš specialių tikslinių dotacijų, išskyrus mokymo reikmėms finansuoti, planuojami taip, kaip pervedamos iš valstybės biudžeto specialių tikslinių dotacijų sumos;</w:t>
      </w:r>
    </w:p>
    <w:p w:rsidR="002546D7" w:rsidRPr="002546D7" w:rsidRDefault="002546D7" w:rsidP="002546D7">
      <w:pPr>
        <w:ind w:firstLine="720"/>
        <w:jc w:val="both"/>
        <w:rPr>
          <w:lang w:eastAsia="lt-LT"/>
        </w:rPr>
      </w:pPr>
      <w:r w:rsidRPr="002546D7">
        <w:rPr>
          <w:lang w:eastAsia="lt-LT"/>
        </w:rPr>
        <w:t>7.2. asignavimų valdytojų prisiimti įsipareigojimai 2021 metams neturi viršyti patvirtintų biudžeto asignavimų.</w:t>
      </w:r>
    </w:p>
    <w:p w:rsidR="002546D7" w:rsidRPr="002546D7" w:rsidRDefault="002546D7" w:rsidP="002546D7">
      <w:pPr>
        <w:ind w:firstLine="720"/>
        <w:jc w:val="both"/>
        <w:rPr>
          <w:lang w:eastAsia="lt-LT"/>
        </w:rPr>
      </w:pPr>
      <w:r w:rsidRPr="002546D7">
        <w:rPr>
          <w:lang w:eastAsia="lt-LT"/>
        </w:rPr>
        <w:t>8. Įpareigoti Savivaldybės administraciją ne vėliau kaip per 10</w:t>
      </w:r>
      <w:r w:rsidRPr="002546D7">
        <w:rPr>
          <w:b/>
          <w:lang w:eastAsia="lt-LT"/>
        </w:rPr>
        <w:t xml:space="preserve"> </w:t>
      </w:r>
      <w:r w:rsidRPr="002546D7">
        <w:rPr>
          <w:lang w:eastAsia="lt-LT"/>
        </w:rPr>
        <w:t>darbo dienų patvirtinti pavaldžių biudžetinių įstaigų programų sąmatas.</w:t>
      </w:r>
    </w:p>
    <w:p w:rsidR="002546D7" w:rsidRPr="002546D7" w:rsidRDefault="002546D7" w:rsidP="002546D7">
      <w:pPr>
        <w:ind w:firstLine="720"/>
        <w:jc w:val="both"/>
        <w:rPr>
          <w:spacing w:val="-2"/>
          <w:lang w:eastAsia="lt-LT"/>
        </w:rPr>
      </w:pPr>
      <w:r w:rsidRPr="002546D7">
        <w:rPr>
          <w:spacing w:val="-2"/>
          <w:lang w:eastAsia="lt-LT"/>
        </w:rPr>
        <w:t xml:space="preserve">9. Nustatyti, kad biudžetinės įstaigos savo vardu negali skolintis lėšų ir prisiimti jokių skolinių įsipareigojimų (įskaitant pagal </w:t>
      </w:r>
      <w:r w:rsidRPr="002546D7">
        <w:rPr>
          <w:lang w:eastAsia="lt-LT"/>
        </w:rPr>
        <w:t>kitus įsipareigojamuosius skolos dokumentus ir finansinės nuomos (lizingo) sutartis</w:t>
      </w:r>
      <w:r w:rsidRPr="002546D7">
        <w:rPr>
          <w:spacing w:val="-2"/>
          <w:lang w:eastAsia="lt-LT"/>
        </w:rPr>
        <w:t>).</w:t>
      </w:r>
    </w:p>
    <w:p w:rsidR="002546D7" w:rsidRPr="002546D7" w:rsidRDefault="002546D7" w:rsidP="002546D7">
      <w:pPr>
        <w:tabs>
          <w:tab w:val="left" w:pos="912"/>
        </w:tabs>
        <w:ind w:firstLine="709"/>
        <w:jc w:val="both"/>
      </w:pPr>
      <w:r w:rsidRPr="002546D7">
        <w:rPr>
          <w:lang w:eastAsia="lt-LT"/>
        </w:rPr>
        <w:t xml:space="preserve">10.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546D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601CC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B68"/>
    <w:rsid w:val="00060A16"/>
    <w:rsid w:val="000D380E"/>
    <w:rsid w:val="000D4C4B"/>
    <w:rsid w:val="00146B30"/>
    <w:rsid w:val="00157F89"/>
    <w:rsid w:val="00165C89"/>
    <w:rsid w:val="001853BE"/>
    <w:rsid w:val="0019350F"/>
    <w:rsid w:val="001A0F40"/>
    <w:rsid w:val="001E7FB1"/>
    <w:rsid w:val="001F10C9"/>
    <w:rsid w:val="001F7A6B"/>
    <w:rsid w:val="002207F3"/>
    <w:rsid w:val="00232A9C"/>
    <w:rsid w:val="002479E9"/>
    <w:rsid w:val="002546D7"/>
    <w:rsid w:val="00312C9C"/>
    <w:rsid w:val="003222B4"/>
    <w:rsid w:val="00340587"/>
    <w:rsid w:val="003D5B8C"/>
    <w:rsid w:val="0040269D"/>
    <w:rsid w:val="004159DF"/>
    <w:rsid w:val="004357F6"/>
    <w:rsid w:val="004476DD"/>
    <w:rsid w:val="004578E2"/>
    <w:rsid w:val="00504454"/>
    <w:rsid w:val="00523AEC"/>
    <w:rsid w:val="00545A97"/>
    <w:rsid w:val="0055304B"/>
    <w:rsid w:val="00597EE8"/>
    <w:rsid w:val="005C433C"/>
    <w:rsid w:val="005D072A"/>
    <w:rsid w:val="005E3EC3"/>
    <w:rsid w:val="005F495C"/>
    <w:rsid w:val="00601CC3"/>
    <w:rsid w:val="00614F87"/>
    <w:rsid w:val="006546B5"/>
    <w:rsid w:val="006833CF"/>
    <w:rsid w:val="00694DB9"/>
    <w:rsid w:val="0069565F"/>
    <w:rsid w:val="006E6014"/>
    <w:rsid w:val="00715D58"/>
    <w:rsid w:val="00737324"/>
    <w:rsid w:val="00785842"/>
    <w:rsid w:val="008354D5"/>
    <w:rsid w:val="00894D6F"/>
    <w:rsid w:val="008B566E"/>
    <w:rsid w:val="00922CD4"/>
    <w:rsid w:val="00933A31"/>
    <w:rsid w:val="009821B1"/>
    <w:rsid w:val="009B42A0"/>
    <w:rsid w:val="009D084B"/>
    <w:rsid w:val="009D11CE"/>
    <w:rsid w:val="00A12691"/>
    <w:rsid w:val="00A52502"/>
    <w:rsid w:val="00A71F67"/>
    <w:rsid w:val="00A96DFB"/>
    <w:rsid w:val="00AA681E"/>
    <w:rsid w:val="00AA6ED9"/>
    <w:rsid w:val="00AF7D08"/>
    <w:rsid w:val="00B035F6"/>
    <w:rsid w:val="00B11524"/>
    <w:rsid w:val="00B160E1"/>
    <w:rsid w:val="00B40FF5"/>
    <w:rsid w:val="00B841F4"/>
    <w:rsid w:val="00B84D1B"/>
    <w:rsid w:val="00C03CCC"/>
    <w:rsid w:val="00C32BEA"/>
    <w:rsid w:val="00C56F56"/>
    <w:rsid w:val="00CA4D3B"/>
    <w:rsid w:val="00CA5A53"/>
    <w:rsid w:val="00CF3231"/>
    <w:rsid w:val="00D72E8D"/>
    <w:rsid w:val="00D90A7F"/>
    <w:rsid w:val="00DA6151"/>
    <w:rsid w:val="00DF12F2"/>
    <w:rsid w:val="00E014C1"/>
    <w:rsid w:val="00E115ED"/>
    <w:rsid w:val="00E33871"/>
    <w:rsid w:val="00E44D98"/>
    <w:rsid w:val="00E47A1E"/>
    <w:rsid w:val="00E55D43"/>
    <w:rsid w:val="00E91E1F"/>
    <w:rsid w:val="00ED74CE"/>
    <w:rsid w:val="00F51622"/>
    <w:rsid w:val="00F76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19E7"/>
  <w15:docId w15:val="{440080C5-BCEE-4764-80F3-8C685FB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E44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3511</Words>
  <Characters>2002</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2021-12-01T12:19:00Z</dcterms:created>
  <dcterms:modified xsi:type="dcterms:W3CDTF">2021-12-01T12:19:00Z</dcterms:modified>
</cp:coreProperties>
</file>