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BB5E5" w14:textId="77777777" w:rsidR="001342E1" w:rsidRDefault="001342E1" w:rsidP="001342E1">
      <w:pPr>
        <w:tabs>
          <w:tab w:val="left" w:pos="2515"/>
        </w:tabs>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LIETUVOS IKIMOKYKLINIO UGDYMO ĮSTAIGŲ VADOVŲ ASOCIACIJOS KLAIPĖDOS SKYRIAUS TARYBOS POSĖDŽIO PROTOKOLAS</w:t>
      </w:r>
    </w:p>
    <w:p w14:paraId="3ECBB5E6" w14:textId="77777777" w:rsidR="001342E1" w:rsidRDefault="001342E1" w:rsidP="001342E1">
      <w:pPr>
        <w:tabs>
          <w:tab w:val="left" w:pos="2515"/>
        </w:tabs>
        <w:spacing w:after="0"/>
        <w:jc w:val="center"/>
        <w:rPr>
          <w:rFonts w:ascii="Times New Roman" w:hAnsi="Times New Roman" w:cs="Times New Roman"/>
          <w:sz w:val="24"/>
          <w:szCs w:val="24"/>
        </w:rPr>
      </w:pPr>
      <w:r>
        <w:rPr>
          <w:rFonts w:ascii="Times New Roman" w:hAnsi="Times New Roman" w:cs="Times New Roman"/>
          <w:sz w:val="24"/>
          <w:szCs w:val="24"/>
        </w:rPr>
        <w:t>2021 m. lapkričio mėn. 17 d. Nr.</w:t>
      </w:r>
      <w:r w:rsidR="00C365F1">
        <w:rPr>
          <w:rFonts w:ascii="Times New Roman" w:hAnsi="Times New Roman" w:cs="Times New Roman"/>
          <w:sz w:val="24"/>
          <w:szCs w:val="24"/>
        </w:rPr>
        <w:t xml:space="preserve"> </w:t>
      </w:r>
      <w:r>
        <w:rPr>
          <w:rFonts w:ascii="Times New Roman" w:hAnsi="Times New Roman" w:cs="Times New Roman"/>
          <w:sz w:val="24"/>
          <w:szCs w:val="24"/>
        </w:rPr>
        <w:t>2</w:t>
      </w:r>
    </w:p>
    <w:p w14:paraId="3ECBB5E7" w14:textId="77777777" w:rsidR="001342E1" w:rsidRDefault="001342E1" w:rsidP="001342E1">
      <w:pPr>
        <w:tabs>
          <w:tab w:val="left" w:pos="2515"/>
        </w:tabs>
        <w:spacing w:after="0"/>
        <w:jc w:val="center"/>
        <w:rPr>
          <w:rFonts w:ascii="Times New Roman" w:hAnsi="Times New Roman" w:cs="Times New Roman"/>
          <w:sz w:val="24"/>
          <w:szCs w:val="24"/>
        </w:rPr>
      </w:pPr>
      <w:r>
        <w:rPr>
          <w:rFonts w:ascii="Times New Roman" w:hAnsi="Times New Roman" w:cs="Times New Roman"/>
          <w:sz w:val="24"/>
          <w:szCs w:val="24"/>
        </w:rPr>
        <w:t>Klaipėda</w:t>
      </w:r>
    </w:p>
    <w:p w14:paraId="3ECBB5E8" w14:textId="77777777" w:rsidR="001342E1" w:rsidRPr="00127887" w:rsidRDefault="001342E1" w:rsidP="001342E1">
      <w:pPr>
        <w:overflowPunct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vyko 2021</w:t>
      </w:r>
      <w:r w:rsidRPr="0012788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11</w:t>
      </w:r>
      <w:r w:rsidRPr="0012788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17</w:t>
      </w:r>
      <w:r w:rsidRPr="00694681">
        <w:rPr>
          <w:rFonts w:ascii="Times New Roman" w:eastAsia="Times New Roman" w:hAnsi="Times New Roman" w:cs="Times New Roman"/>
          <w:sz w:val="24"/>
          <w:szCs w:val="24"/>
          <w:lang w:eastAsia="lt-LT"/>
        </w:rPr>
        <w:t>,</w:t>
      </w:r>
      <w:r w:rsidRPr="0012788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16</w:t>
      </w:r>
      <w:r w:rsidRPr="00127887">
        <w:rPr>
          <w:rFonts w:ascii="Times New Roman" w:eastAsia="Times New Roman" w:hAnsi="Times New Roman" w:cs="Times New Roman"/>
          <w:sz w:val="24"/>
          <w:szCs w:val="24"/>
          <w:lang w:eastAsia="lt-LT"/>
        </w:rPr>
        <w:t>.00</w:t>
      </w:r>
      <w:r>
        <w:rPr>
          <w:rFonts w:ascii="Times New Roman" w:eastAsia="Times New Roman" w:hAnsi="Times New Roman" w:cs="Times New Roman"/>
          <w:sz w:val="24"/>
          <w:szCs w:val="24"/>
          <w:lang w:eastAsia="lt-LT"/>
        </w:rPr>
        <w:t>-17.00</w:t>
      </w:r>
      <w:r w:rsidRPr="00127887">
        <w:rPr>
          <w:rFonts w:ascii="Times New Roman" w:eastAsia="Times New Roman" w:hAnsi="Times New Roman" w:cs="Times New Roman"/>
          <w:sz w:val="24"/>
          <w:szCs w:val="24"/>
          <w:lang w:eastAsia="lt-LT"/>
        </w:rPr>
        <w:t xml:space="preserve"> val.</w:t>
      </w:r>
      <w:r>
        <w:rPr>
          <w:rFonts w:ascii="Times New Roman" w:eastAsia="Times New Roman" w:hAnsi="Times New Roman" w:cs="Times New Roman"/>
          <w:sz w:val="24"/>
          <w:szCs w:val="24"/>
          <w:lang w:eastAsia="lt-LT"/>
        </w:rPr>
        <w:t xml:space="preserve"> </w:t>
      </w:r>
    </w:p>
    <w:p w14:paraId="3ECBB5E9" w14:textId="77777777" w:rsidR="001342E1" w:rsidRPr="00127887" w:rsidRDefault="001342E1" w:rsidP="001342E1">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27887">
        <w:rPr>
          <w:rFonts w:ascii="Times New Roman" w:eastAsia="Times New Roman" w:hAnsi="Times New Roman" w:cs="Times New Roman"/>
          <w:sz w:val="24"/>
          <w:szCs w:val="24"/>
          <w:lang w:eastAsia="lt-LT"/>
        </w:rPr>
        <w:t>Posėdžio pirminink</w:t>
      </w:r>
      <w:r>
        <w:rPr>
          <w:rFonts w:ascii="Times New Roman" w:eastAsia="Times New Roman" w:hAnsi="Times New Roman" w:cs="Times New Roman"/>
          <w:sz w:val="24"/>
          <w:szCs w:val="24"/>
          <w:lang w:eastAsia="lt-LT"/>
        </w:rPr>
        <w:t>ė</w:t>
      </w:r>
      <w:r w:rsidRPr="00127887">
        <w:rPr>
          <w:rFonts w:ascii="Times New Roman" w:eastAsia="Times New Roman" w:hAnsi="Times New Roman" w:cs="Times New Roman"/>
          <w:sz w:val="24"/>
          <w:szCs w:val="24"/>
          <w:lang w:eastAsia="lt-LT"/>
        </w:rPr>
        <w:t xml:space="preserve"> – </w:t>
      </w:r>
      <w:r>
        <w:rPr>
          <w:rFonts w:ascii="Times New Roman" w:eastAsia="Times New Roman" w:hAnsi="Times New Roman" w:cs="Times New Roman"/>
          <w:sz w:val="24"/>
          <w:szCs w:val="24"/>
          <w:lang w:eastAsia="lt-LT"/>
        </w:rPr>
        <w:t>Rima Rupšienė</w:t>
      </w:r>
      <w:r w:rsidRPr="00127887">
        <w:rPr>
          <w:rFonts w:ascii="Times New Roman" w:eastAsia="Times New Roman" w:hAnsi="Times New Roman" w:cs="Times New Roman"/>
          <w:sz w:val="24"/>
          <w:szCs w:val="24"/>
          <w:lang w:eastAsia="lt-LT"/>
        </w:rPr>
        <w:t>.</w:t>
      </w:r>
    </w:p>
    <w:p w14:paraId="3ECBB5EA" w14:textId="77777777" w:rsidR="001342E1" w:rsidRPr="00127887" w:rsidRDefault="001342E1" w:rsidP="001342E1">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27887">
        <w:rPr>
          <w:rFonts w:ascii="Times New Roman" w:eastAsia="Times New Roman" w:hAnsi="Times New Roman" w:cs="Times New Roman"/>
          <w:sz w:val="24"/>
          <w:szCs w:val="24"/>
          <w:lang w:eastAsia="lt-LT"/>
        </w:rPr>
        <w:t xml:space="preserve">Posėdžio sekretorė – </w:t>
      </w:r>
      <w:r>
        <w:rPr>
          <w:rFonts w:ascii="Times New Roman" w:eastAsia="Times New Roman" w:hAnsi="Times New Roman" w:cs="Times New Roman"/>
          <w:sz w:val="24"/>
          <w:szCs w:val="24"/>
          <w:lang w:eastAsia="lt-LT"/>
        </w:rPr>
        <w:t>Aušra Milvydienė</w:t>
      </w:r>
      <w:r w:rsidRPr="00127887">
        <w:rPr>
          <w:rFonts w:ascii="Times New Roman" w:eastAsia="Times New Roman" w:hAnsi="Times New Roman" w:cs="Times New Roman"/>
          <w:sz w:val="24"/>
          <w:szCs w:val="24"/>
          <w:lang w:eastAsia="lt-LT"/>
        </w:rPr>
        <w:t>.</w:t>
      </w:r>
    </w:p>
    <w:p w14:paraId="3ECBB5EB" w14:textId="77777777" w:rsidR="001342E1" w:rsidRDefault="001342E1" w:rsidP="001342E1">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27887">
        <w:rPr>
          <w:rFonts w:ascii="Times New Roman" w:eastAsia="Times New Roman" w:hAnsi="Times New Roman" w:cs="Times New Roman"/>
          <w:sz w:val="24"/>
          <w:szCs w:val="24"/>
          <w:lang w:eastAsia="lt-LT"/>
        </w:rPr>
        <w:t xml:space="preserve">Posėdyje </w:t>
      </w:r>
      <w:r>
        <w:rPr>
          <w:rFonts w:ascii="Times New Roman" w:eastAsia="Times New Roman" w:hAnsi="Times New Roman" w:cs="Times New Roman"/>
          <w:sz w:val="24"/>
          <w:szCs w:val="24"/>
          <w:lang w:eastAsia="lt-LT"/>
        </w:rPr>
        <w:t>dalyvavo</w:t>
      </w:r>
      <w:r w:rsidRPr="0012788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tarybos</w:t>
      </w:r>
      <w:r w:rsidRPr="00127887">
        <w:rPr>
          <w:rFonts w:ascii="Times New Roman" w:eastAsia="Times New Roman" w:hAnsi="Times New Roman" w:cs="Times New Roman"/>
          <w:sz w:val="24"/>
          <w:szCs w:val="24"/>
          <w:lang w:eastAsia="lt-LT"/>
        </w:rPr>
        <w:t xml:space="preserve"> nariai: </w:t>
      </w:r>
      <w:r>
        <w:rPr>
          <w:rFonts w:ascii="Times New Roman" w:eastAsia="Times New Roman" w:hAnsi="Times New Roman" w:cs="Times New Roman"/>
          <w:sz w:val="24"/>
          <w:szCs w:val="24"/>
          <w:lang w:eastAsia="lt-LT"/>
        </w:rPr>
        <w:t>Inga Petravičienė, Jolanta Kanišauskienė,</w:t>
      </w:r>
      <w:r w:rsidR="00AD0B27">
        <w:rPr>
          <w:rFonts w:ascii="Times New Roman" w:eastAsia="Times New Roman" w:hAnsi="Times New Roman" w:cs="Times New Roman"/>
          <w:sz w:val="24"/>
          <w:szCs w:val="24"/>
          <w:lang w:eastAsia="lt-LT"/>
        </w:rPr>
        <w:t xml:space="preserve"> Armida Baltrušaitienė, Jolita Skripstaitienė. Kviestinė asociacijos narė Renata Vasiliauskienė.</w:t>
      </w:r>
    </w:p>
    <w:p w14:paraId="3ECBB5EC" w14:textId="77777777" w:rsidR="001342E1" w:rsidRPr="00127887" w:rsidRDefault="001342E1" w:rsidP="00BF6F5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w:t>
      </w:r>
      <w:r w:rsidRPr="00127887">
        <w:rPr>
          <w:rFonts w:ascii="Times New Roman" w:eastAsia="Times New Roman" w:hAnsi="Times New Roman" w:cs="Times New Roman"/>
          <w:sz w:val="24"/>
          <w:szCs w:val="24"/>
          <w:lang w:eastAsia="lt-LT"/>
        </w:rPr>
        <w:t xml:space="preserve"> </w:t>
      </w:r>
    </w:p>
    <w:p w14:paraId="3ECBB5ED" w14:textId="77777777" w:rsidR="001342E1" w:rsidRPr="00470C7B" w:rsidRDefault="00AD0B27" w:rsidP="00BF6F5D">
      <w:pPr>
        <w:pStyle w:val="Sraopastraipa"/>
        <w:numPr>
          <w:ilvl w:val="0"/>
          <w:numId w:val="1"/>
        </w:numPr>
        <w:tabs>
          <w:tab w:val="left" w:pos="993"/>
        </w:tabs>
        <w:overflowPunct w:val="0"/>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470C7B">
        <w:rPr>
          <w:rFonts w:ascii="Times New Roman" w:hAnsi="Times New Roman" w:cs="Times New Roman"/>
          <w:sz w:val="24"/>
          <w:szCs w:val="24"/>
        </w:rPr>
        <w:t xml:space="preserve">Dėl </w:t>
      </w:r>
      <w:r w:rsidRPr="00470C7B">
        <w:rPr>
          <w:rFonts w:ascii="Times New Roman" w:hAnsi="Times New Roman" w:cs="Times New Roman"/>
          <w:bCs/>
          <w:color w:val="000000"/>
          <w:sz w:val="24"/>
          <w:szCs w:val="24"/>
        </w:rPr>
        <w:t>Vaikų priėmimo į Klaipėdos miesto savivaldybės švietimo įstaigas, įgyvendinančias ikimokyklinio ir priešmokyklinio ugdymo prog</w:t>
      </w:r>
      <w:r w:rsidR="009F3F67" w:rsidRPr="00470C7B">
        <w:rPr>
          <w:rFonts w:ascii="Times New Roman" w:hAnsi="Times New Roman" w:cs="Times New Roman"/>
          <w:bCs/>
          <w:color w:val="000000"/>
          <w:sz w:val="24"/>
          <w:szCs w:val="24"/>
        </w:rPr>
        <w:t xml:space="preserve">ramas, tvarkos aprašo </w:t>
      </w:r>
      <w:r w:rsidR="00C3609A" w:rsidRPr="00470C7B">
        <w:rPr>
          <w:rFonts w:ascii="Times New Roman" w:hAnsi="Times New Roman" w:cs="Times New Roman"/>
          <w:bCs/>
          <w:color w:val="000000"/>
          <w:sz w:val="24"/>
          <w:szCs w:val="24"/>
        </w:rPr>
        <w:t xml:space="preserve">(toliau – tvarkos aprašas) </w:t>
      </w:r>
      <w:r w:rsidR="009F3F67" w:rsidRPr="00470C7B">
        <w:rPr>
          <w:rFonts w:ascii="Times New Roman" w:hAnsi="Times New Roman" w:cs="Times New Roman"/>
          <w:bCs/>
          <w:color w:val="000000"/>
          <w:sz w:val="24"/>
          <w:szCs w:val="24"/>
        </w:rPr>
        <w:t>pakeitimo</w:t>
      </w:r>
      <w:r w:rsidR="00CE2610" w:rsidRPr="00470C7B">
        <w:rPr>
          <w:rFonts w:ascii="Times New Roman" w:hAnsi="Times New Roman" w:cs="Times New Roman"/>
          <w:sz w:val="24"/>
          <w:szCs w:val="24"/>
        </w:rPr>
        <w:t xml:space="preserve"> rekomendacijų</w:t>
      </w:r>
      <w:r w:rsidRPr="00470C7B">
        <w:rPr>
          <w:rFonts w:ascii="Times New Roman" w:hAnsi="Times New Roman" w:cs="Times New Roman"/>
          <w:bCs/>
          <w:color w:val="000000"/>
          <w:sz w:val="24"/>
          <w:szCs w:val="24"/>
        </w:rPr>
        <w:t>.</w:t>
      </w:r>
    </w:p>
    <w:p w14:paraId="3ECBB5EE" w14:textId="77777777" w:rsidR="00470C7B" w:rsidRPr="00470C7B" w:rsidRDefault="00470C7B" w:rsidP="00BF6F5D">
      <w:pPr>
        <w:pStyle w:val="Sraopastraipa"/>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4"/>
          <w:szCs w:val="24"/>
          <w:lang w:eastAsia="lt-LT"/>
        </w:rPr>
      </w:pPr>
      <w:r w:rsidRPr="00470C7B">
        <w:rPr>
          <w:rFonts w:ascii="Times New Roman" w:eastAsia="Times New Roman" w:hAnsi="Times New Roman" w:cs="Times New Roman"/>
          <w:color w:val="222222"/>
          <w:sz w:val="24"/>
          <w:szCs w:val="24"/>
          <w:lang w:eastAsia="lt-LT"/>
        </w:rPr>
        <w:t xml:space="preserve">Dėl  </w:t>
      </w:r>
      <w:r>
        <w:rPr>
          <w:rFonts w:ascii="Times New Roman" w:eastAsia="Times New Roman" w:hAnsi="Times New Roman" w:cs="Times New Roman"/>
          <w:color w:val="222222"/>
          <w:sz w:val="24"/>
          <w:szCs w:val="24"/>
          <w:lang w:eastAsia="lt-LT"/>
        </w:rPr>
        <w:t>A</w:t>
      </w:r>
      <w:r w:rsidRPr="00470C7B">
        <w:rPr>
          <w:rFonts w:ascii="Times New Roman" w:eastAsia="Times New Roman" w:hAnsi="Times New Roman" w:cs="Times New Roman"/>
          <w:color w:val="222222"/>
          <w:sz w:val="24"/>
          <w:szCs w:val="24"/>
          <w:lang w:eastAsia="lt-LT"/>
        </w:rPr>
        <w:t>t</w:t>
      </w:r>
      <w:r>
        <w:rPr>
          <w:rFonts w:ascii="Times New Roman" w:eastAsia="Times New Roman" w:hAnsi="Times New Roman" w:cs="Times New Roman"/>
          <w:color w:val="222222"/>
          <w:sz w:val="24"/>
          <w:szCs w:val="24"/>
          <w:lang w:eastAsia="lt-LT"/>
        </w:rPr>
        <w:t>lyginimo už maitinimo paslaugą Kl</w:t>
      </w:r>
      <w:r w:rsidRPr="00470C7B">
        <w:rPr>
          <w:rFonts w:ascii="Times New Roman" w:eastAsia="Times New Roman" w:hAnsi="Times New Roman" w:cs="Times New Roman"/>
          <w:color w:val="222222"/>
          <w:sz w:val="24"/>
          <w:szCs w:val="24"/>
          <w:lang w:eastAsia="lt-LT"/>
        </w:rPr>
        <w:t>aipėdos miesto savivaldybės švietimo įstaigose, įgyvendinančiose ikimokyklinio ar priešmokyklinio ugdymo programas, nustatymo tvarkos aprašo</w:t>
      </w:r>
      <w:r>
        <w:rPr>
          <w:rFonts w:ascii="Times New Roman" w:eastAsia="Times New Roman" w:hAnsi="Times New Roman" w:cs="Times New Roman"/>
          <w:color w:val="222222"/>
          <w:sz w:val="24"/>
          <w:szCs w:val="24"/>
          <w:lang w:eastAsia="lt-LT"/>
        </w:rPr>
        <w:t xml:space="preserve"> </w:t>
      </w:r>
      <w:r w:rsidR="009B3501" w:rsidRPr="00470C7B">
        <w:rPr>
          <w:rFonts w:ascii="Times New Roman" w:hAnsi="Times New Roman" w:cs="Times New Roman"/>
          <w:bCs/>
          <w:color w:val="000000"/>
          <w:sz w:val="24"/>
          <w:szCs w:val="24"/>
        </w:rPr>
        <w:t xml:space="preserve">(toliau – tvarkos aprašas) </w:t>
      </w:r>
      <w:r>
        <w:rPr>
          <w:rFonts w:ascii="Times New Roman" w:eastAsia="Times New Roman" w:hAnsi="Times New Roman" w:cs="Times New Roman"/>
          <w:color w:val="222222"/>
          <w:sz w:val="24"/>
          <w:szCs w:val="24"/>
          <w:lang w:eastAsia="lt-LT"/>
        </w:rPr>
        <w:t>pakeitimo rekomendacijų.</w:t>
      </w:r>
    </w:p>
    <w:p w14:paraId="3ECBB5EF" w14:textId="77777777" w:rsidR="00AD0B27" w:rsidRDefault="00AD0B27" w:rsidP="00BF6F5D">
      <w:pPr>
        <w:overflowPunct w:val="0"/>
        <w:autoSpaceDE w:val="0"/>
        <w:autoSpaceDN w:val="0"/>
        <w:adjustRightInd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sz w:val="24"/>
          <w:szCs w:val="24"/>
        </w:rPr>
        <w:t xml:space="preserve">1. SVARSTYTA. </w:t>
      </w:r>
      <w:r>
        <w:rPr>
          <w:rFonts w:ascii="Times New Roman" w:hAnsi="Times New Roman" w:cs="Times New Roman"/>
          <w:bCs/>
          <w:color w:val="000000"/>
          <w:sz w:val="24"/>
          <w:szCs w:val="24"/>
        </w:rPr>
        <w:t>Vaikų priėmimo į K</w:t>
      </w:r>
      <w:r w:rsidRPr="00954282">
        <w:rPr>
          <w:rFonts w:ascii="Times New Roman" w:hAnsi="Times New Roman" w:cs="Times New Roman"/>
          <w:bCs/>
          <w:color w:val="000000"/>
          <w:sz w:val="24"/>
          <w:szCs w:val="24"/>
        </w:rPr>
        <w:t>laipėdos miesto savivaldybės švietimo įstaigas, įgyvendinančias ikimokyklinio ir priešmokyklinio u</w:t>
      </w:r>
      <w:r>
        <w:rPr>
          <w:rFonts w:ascii="Times New Roman" w:hAnsi="Times New Roman" w:cs="Times New Roman"/>
          <w:bCs/>
          <w:color w:val="000000"/>
          <w:sz w:val="24"/>
          <w:szCs w:val="24"/>
        </w:rPr>
        <w:t>gdymo prog</w:t>
      </w:r>
      <w:r w:rsidR="00CE2610">
        <w:rPr>
          <w:rFonts w:ascii="Times New Roman" w:hAnsi="Times New Roman" w:cs="Times New Roman"/>
          <w:bCs/>
          <w:color w:val="000000"/>
          <w:sz w:val="24"/>
          <w:szCs w:val="24"/>
        </w:rPr>
        <w:t>ramas tvarkos aprašo pakeitimo rekomendacijos</w:t>
      </w:r>
      <w:r>
        <w:rPr>
          <w:rFonts w:ascii="Times New Roman" w:hAnsi="Times New Roman" w:cs="Times New Roman"/>
          <w:bCs/>
          <w:color w:val="000000"/>
          <w:sz w:val="24"/>
          <w:szCs w:val="24"/>
        </w:rPr>
        <w:t>.</w:t>
      </w:r>
    </w:p>
    <w:p w14:paraId="3ECBB5F0" w14:textId="77777777" w:rsidR="00653321" w:rsidRDefault="001342E1" w:rsidP="00BF6F5D">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R.</w:t>
      </w:r>
      <w:r w:rsidR="00F70DA2">
        <w:rPr>
          <w:rFonts w:ascii="Times New Roman" w:hAnsi="Times New Roman" w:cs="Times New Roman"/>
          <w:sz w:val="24"/>
          <w:szCs w:val="24"/>
        </w:rPr>
        <w:t xml:space="preserve"> </w:t>
      </w:r>
      <w:r>
        <w:rPr>
          <w:rFonts w:ascii="Times New Roman" w:hAnsi="Times New Roman" w:cs="Times New Roman"/>
          <w:sz w:val="24"/>
          <w:szCs w:val="24"/>
        </w:rPr>
        <w:t xml:space="preserve">Rupšienė pristatė </w:t>
      </w:r>
      <w:r w:rsidR="005A63C1">
        <w:rPr>
          <w:rFonts w:ascii="Times New Roman" w:hAnsi="Times New Roman" w:cs="Times New Roman"/>
          <w:bCs/>
          <w:color w:val="000000"/>
          <w:sz w:val="24"/>
          <w:szCs w:val="24"/>
        </w:rPr>
        <w:t>tvarkos aprašo, patvirtinto</w:t>
      </w:r>
      <w:r w:rsidR="00AD0B27" w:rsidRPr="00AD0B27">
        <w:rPr>
          <w:rFonts w:ascii="Times New Roman" w:hAnsi="Times New Roman" w:cs="Times New Roman"/>
          <w:bCs/>
          <w:color w:val="000000"/>
          <w:sz w:val="24"/>
          <w:szCs w:val="24"/>
        </w:rPr>
        <w:t xml:space="preserve"> </w:t>
      </w:r>
      <w:r w:rsidR="00AD0B27" w:rsidRPr="00AD0B27">
        <w:rPr>
          <w:rFonts w:ascii="Times New Roman" w:eastAsia="Times New Roman" w:hAnsi="Times New Roman" w:cs="Times New Roman"/>
          <w:color w:val="000000"/>
          <w:sz w:val="24"/>
          <w:szCs w:val="24"/>
          <w:lang w:eastAsia="lt-LT"/>
        </w:rPr>
        <w:t>Klaipėdos miesto savivaldybės</w:t>
      </w:r>
      <w:r w:rsidR="00AD0B27" w:rsidRPr="00AD0B27">
        <w:rPr>
          <w:rFonts w:ascii="Times New Roman" w:hAnsi="Times New Roman" w:cs="Times New Roman"/>
          <w:sz w:val="24"/>
          <w:szCs w:val="24"/>
        </w:rPr>
        <w:t xml:space="preserve"> </w:t>
      </w:r>
      <w:r w:rsidR="00AD0B27" w:rsidRPr="00AD0B27">
        <w:rPr>
          <w:rFonts w:ascii="Times New Roman" w:eastAsia="Times New Roman" w:hAnsi="Times New Roman" w:cs="Times New Roman"/>
          <w:color w:val="000000"/>
          <w:sz w:val="24"/>
          <w:szCs w:val="24"/>
          <w:lang w:eastAsia="lt-LT"/>
        </w:rPr>
        <w:t>tarybos 2015 m. gruodžio 22 d.</w:t>
      </w:r>
      <w:r w:rsidR="00AD0B27" w:rsidRPr="00AD0B27">
        <w:rPr>
          <w:rFonts w:ascii="Times New Roman" w:hAnsi="Times New Roman" w:cs="Times New Roman"/>
          <w:sz w:val="24"/>
          <w:szCs w:val="24"/>
        </w:rPr>
        <w:t xml:space="preserve"> </w:t>
      </w:r>
      <w:r w:rsidR="00AD0B27" w:rsidRPr="00AD0B27">
        <w:rPr>
          <w:rFonts w:ascii="Times New Roman" w:eastAsia="Times New Roman" w:hAnsi="Times New Roman" w:cs="Times New Roman"/>
          <w:color w:val="000000"/>
          <w:sz w:val="24"/>
          <w:szCs w:val="24"/>
          <w:lang w:eastAsia="lt-LT"/>
        </w:rPr>
        <w:t>sprendimu Nr. T2-352</w:t>
      </w:r>
      <w:r w:rsidR="005A63C1">
        <w:rPr>
          <w:rFonts w:ascii="Times New Roman" w:eastAsia="Times New Roman" w:hAnsi="Times New Roman" w:cs="Times New Roman"/>
          <w:color w:val="000000"/>
          <w:sz w:val="24"/>
          <w:szCs w:val="24"/>
          <w:lang w:eastAsia="lt-LT"/>
        </w:rPr>
        <w:t>, neaktualius ar neatitinkančius šiuo metu galiojančių teisės aktų reikal</w:t>
      </w:r>
      <w:r w:rsidR="009B3501">
        <w:rPr>
          <w:rFonts w:ascii="Times New Roman" w:eastAsia="Times New Roman" w:hAnsi="Times New Roman" w:cs="Times New Roman"/>
          <w:color w:val="000000"/>
          <w:sz w:val="24"/>
          <w:szCs w:val="24"/>
          <w:lang w:eastAsia="lt-LT"/>
        </w:rPr>
        <w:t>avimų punktus. I. Petravičienė</w:t>
      </w:r>
      <w:r w:rsidR="005A63C1">
        <w:rPr>
          <w:rFonts w:ascii="Times New Roman" w:eastAsia="Times New Roman" w:hAnsi="Times New Roman" w:cs="Times New Roman"/>
          <w:color w:val="000000"/>
          <w:sz w:val="24"/>
          <w:szCs w:val="24"/>
          <w:lang w:eastAsia="lt-LT"/>
        </w:rPr>
        <w:t xml:space="preserve"> pasiūlė </w:t>
      </w:r>
      <w:r w:rsidR="00653321">
        <w:rPr>
          <w:rFonts w:ascii="Times New Roman" w:eastAsia="Times New Roman" w:hAnsi="Times New Roman" w:cs="Times New Roman"/>
          <w:color w:val="000000"/>
          <w:sz w:val="24"/>
          <w:szCs w:val="24"/>
          <w:lang w:eastAsia="lt-LT"/>
        </w:rPr>
        <w:t>keisti kai kuriuos punktus arba tikslinti jų formuluotes.</w:t>
      </w:r>
    </w:p>
    <w:p w14:paraId="3ECBB5F1" w14:textId="77777777" w:rsidR="00AD0B27" w:rsidRDefault="00C3609A" w:rsidP="00BF6F5D">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NUTARTA. Rekomenduoti</w:t>
      </w:r>
      <w:r w:rsidR="00653321">
        <w:rPr>
          <w:rFonts w:ascii="Times New Roman" w:eastAsia="Times New Roman" w:hAnsi="Times New Roman" w:cs="Times New Roman"/>
          <w:color w:val="000000"/>
          <w:sz w:val="24"/>
          <w:szCs w:val="24"/>
          <w:lang w:eastAsia="lt-LT"/>
        </w:rPr>
        <w:t xml:space="preserve"> </w:t>
      </w:r>
      <w:r w:rsidR="00C47A16">
        <w:rPr>
          <w:rFonts w:ascii="Times New Roman" w:eastAsia="Times New Roman" w:hAnsi="Times New Roman" w:cs="Times New Roman"/>
          <w:color w:val="000000"/>
          <w:sz w:val="24"/>
          <w:szCs w:val="24"/>
          <w:lang w:eastAsia="lt-LT"/>
        </w:rPr>
        <w:t>pa</w:t>
      </w:r>
      <w:r w:rsidR="00653321">
        <w:rPr>
          <w:rFonts w:ascii="Times New Roman" w:eastAsia="Times New Roman" w:hAnsi="Times New Roman" w:cs="Times New Roman"/>
          <w:color w:val="000000"/>
          <w:sz w:val="24"/>
          <w:szCs w:val="24"/>
          <w:lang w:eastAsia="lt-LT"/>
        </w:rPr>
        <w:t>keisti šiuo</w:t>
      </w:r>
      <w:r>
        <w:rPr>
          <w:rFonts w:ascii="Times New Roman" w:eastAsia="Times New Roman" w:hAnsi="Times New Roman" w:cs="Times New Roman"/>
          <w:color w:val="000000"/>
          <w:sz w:val="24"/>
          <w:szCs w:val="24"/>
          <w:lang w:eastAsia="lt-LT"/>
        </w:rPr>
        <w:t xml:space="preserve"> metu galiojančius tvarkos aprašo punktus taip:</w:t>
      </w:r>
    </w:p>
    <w:p w14:paraId="3ECBB5F2" w14:textId="77777777" w:rsidR="00653321" w:rsidRPr="007E1214" w:rsidRDefault="00653321" w:rsidP="00BF6F5D">
      <w:pPr>
        <w:pStyle w:val="Sraopastraipa"/>
        <w:numPr>
          <w:ilvl w:val="0"/>
          <w:numId w:val="2"/>
        </w:numPr>
        <w:tabs>
          <w:tab w:val="left" w:pos="709"/>
          <w:tab w:val="left" w:pos="993"/>
          <w:tab w:val="left" w:pos="1701"/>
        </w:tabs>
        <w:spacing w:after="0" w:line="240" w:lineRule="auto"/>
        <w:ind w:left="0" w:firstLine="709"/>
        <w:jc w:val="both"/>
        <w:rPr>
          <w:rFonts w:ascii="Times New Roman" w:hAnsi="Times New Roman" w:cs="Times New Roman"/>
          <w:color w:val="FF0000"/>
          <w:sz w:val="24"/>
          <w:szCs w:val="24"/>
        </w:rPr>
      </w:pPr>
      <w:r w:rsidRPr="007E1214">
        <w:rPr>
          <w:rFonts w:ascii="Times New Roman" w:eastAsia="Times New Roman" w:hAnsi="Times New Roman" w:cs="Times New Roman"/>
          <w:color w:val="000000"/>
          <w:sz w:val="24"/>
          <w:szCs w:val="24"/>
          <w:lang w:eastAsia="lt-LT"/>
        </w:rPr>
        <w:t>„</w:t>
      </w:r>
      <w:r w:rsidRPr="007E1214">
        <w:rPr>
          <w:rFonts w:ascii="Times New Roman" w:eastAsia="Calibri" w:hAnsi="Times New Roman" w:cs="Times New Roman"/>
          <w:sz w:val="24"/>
          <w:szCs w:val="24"/>
        </w:rPr>
        <w:t>55.1.</w:t>
      </w:r>
      <w:r w:rsidRPr="007E1214">
        <w:rPr>
          <w:rFonts w:ascii="Times New Roman" w:eastAsia="Calibri" w:hAnsi="Times New Roman" w:cs="Times New Roman"/>
          <w:sz w:val="24"/>
          <w:szCs w:val="24"/>
        </w:rPr>
        <w:tab/>
      </w:r>
      <w:r w:rsidRPr="007E1214">
        <w:rPr>
          <w:rFonts w:ascii="Times New Roman" w:hAnsi="Times New Roman" w:cs="Times New Roman"/>
          <w:sz w:val="24"/>
          <w:szCs w:val="24"/>
        </w:rPr>
        <w:t>pasirašo iš sistemos išspausdintus Prašymus, kurie įregistruojami</w:t>
      </w:r>
      <w:r w:rsidR="00B029E2" w:rsidRPr="007E1214">
        <w:rPr>
          <w:rFonts w:ascii="Times New Roman" w:hAnsi="Times New Roman" w:cs="Times New Roman"/>
          <w:sz w:val="24"/>
          <w:szCs w:val="24"/>
        </w:rPr>
        <w:t xml:space="preserve"> </w:t>
      </w:r>
      <w:r w:rsidR="00571A71" w:rsidRPr="007E1214">
        <w:rPr>
          <w:rFonts w:ascii="Times New Roman" w:hAnsi="Times New Roman" w:cs="Times New Roman"/>
          <w:sz w:val="24"/>
          <w:szCs w:val="24"/>
        </w:rPr>
        <w:t xml:space="preserve">dokumentų registre pagal </w:t>
      </w:r>
      <w:r w:rsidR="00B029E2" w:rsidRPr="007E1214">
        <w:rPr>
          <w:rFonts w:ascii="Times New Roman" w:hAnsi="Times New Roman" w:cs="Times New Roman"/>
          <w:sz w:val="24"/>
          <w:szCs w:val="24"/>
        </w:rPr>
        <w:t>įstaigoje patvirtintą dokumentacijos planą</w:t>
      </w:r>
      <w:r w:rsidR="007E1214">
        <w:rPr>
          <w:rFonts w:ascii="Times New Roman" w:hAnsi="Times New Roman" w:cs="Times New Roman"/>
          <w:sz w:val="24"/>
          <w:szCs w:val="24"/>
        </w:rPr>
        <w:t>.“</w:t>
      </w:r>
    </w:p>
    <w:p w14:paraId="3ECBB5F3" w14:textId="77777777" w:rsidR="00571A71" w:rsidRPr="007E1214" w:rsidRDefault="00653321" w:rsidP="00BF6F5D">
      <w:pPr>
        <w:pStyle w:val="Sraopastraipa"/>
        <w:numPr>
          <w:ilvl w:val="0"/>
          <w:numId w:val="2"/>
        </w:numPr>
        <w:tabs>
          <w:tab w:val="left" w:pos="709"/>
          <w:tab w:val="left" w:pos="993"/>
        </w:tabs>
        <w:spacing w:after="0" w:line="240" w:lineRule="auto"/>
        <w:ind w:left="0" w:firstLine="709"/>
        <w:jc w:val="both"/>
        <w:rPr>
          <w:rFonts w:ascii="Times New Roman" w:eastAsia="Calibri" w:hAnsi="Times New Roman" w:cs="Times New Roman"/>
          <w:sz w:val="24"/>
          <w:szCs w:val="24"/>
        </w:rPr>
      </w:pPr>
      <w:r w:rsidRPr="007E1214">
        <w:rPr>
          <w:rFonts w:ascii="Times New Roman" w:eastAsia="Calibri" w:hAnsi="Times New Roman" w:cs="Times New Roman"/>
          <w:sz w:val="24"/>
          <w:szCs w:val="24"/>
        </w:rPr>
        <w:t>„55.2.</w:t>
      </w:r>
      <w:r w:rsidR="00571A71" w:rsidRPr="007E1214">
        <w:rPr>
          <w:rFonts w:ascii="Times New Roman" w:hAnsi="Times New Roman" w:cs="Times New Roman"/>
          <w:sz w:val="24"/>
          <w:szCs w:val="24"/>
        </w:rPr>
        <w:t xml:space="preserve"> pateikia vaikų gimimo liudijimų kopijas, pirmenybę patvirtinančius dokumentus, jei vaikai priimti pirmumo teise, Klaipėdos pedagoginės psichologinės tarnybos </w:t>
      </w:r>
      <w:r w:rsidR="00D12D20" w:rsidRPr="007E1214">
        <w:rPr>
          <w:rFonts w:ascii="Times New Roman" w:hAnsi="Times New Roman" w:cs="Times New Roman"/>
          <w:sz w:val="24"/>
          <w:szCs w:val="24"/>
        </w:rPr>
        <w:t>pažymas, jei vaikai</w:t>
      </w:r>
      <w:r w:rsidR="00571A71" w:rsidRPr="007E1214">
        <w:rPr>
          <w:rFonts w:ascii="Times New Roman" w:hAnsi="Times New Roman" w:cs="Times New Roman"/>
          <w:sz w:val="24"/>
          <w:szCs w:val="24"/>
        </w:rPr>
        <w:t xml:space="preserve"> turi specialiųjų ugdymosi poreikių </w:t>
      </w:r>
      <w:r w:rsidR="00D12D20" w:rsidRPr="007E1214">
        <w:rPr>
          <w:rFonts w:ascii="Times New Roman" w:hAnsi="Times New Roman" w:cs="Times New Roman"/>
          <w:sz w:val="24"/>
          <w:szCs w:val="24"/>
        </w:rPr>
        <w:t>ir</w:t>
      </w:r>
      <w:r w:rsidR="00571A71" w:rsidRPr="007E1214">
        <w:rPr>
          <w:rFonts w:ascii="Times New Roman" w:hAnsi="Times New Roman" w:cs="Times New Roman"/>
          <w:sz w:val="24"/>
          <w:szCs w:val="24"/>
        </w:rPr>
        <w:t xml:space="preserve"> gydytojo specialisto vaikų sveikatos būklės įvertinimo pažymas, jei </w:t>
      </w:r>
      <w:r w:rsidR="00D12D20" w:rsidRPr="007E1214">
        <w:rPr>
          <w:rFonts w:ascii="Times New Roman" w:hAnsi="Times New Roman" w:cs="Times New Roman"/>
          <w:sz w:val="24"/>
          <w:szCs w:val="24"/>
        </w:rPr>
        <w:t>vaikai turi sveiktos sutrikimų, nepažeidžiant teisės aktų nustatytos tvarkos.“</w:t>
      </w:r>
    </w:p>
    <w:p w14:paraId="3ECBB5F4" w14:textId="77777777" w:rsidR="007E1214" w:rsidRDefault="00653321" w:rsidP="00BF6F5D">
      <w:pPr>
        <w:pStyle w:val="Sraopastraipa"/>
        <w:numPr>
          <w:ilvl w:val="0"/>
          <w:numId w:val="2"/>
        </w:numPr>
        <w:tabs>
          <w:tab w:val="left" w:pos="1134"/>
          <w:tab w:val="left" w:pos="1701"/>
        </w:tabs>
        <w:spacing w:after="0" w:line="240" w:lineRule="auto"/>
        <w:jc w:val="both"/>
        <w:rPr>
          <w:rFonts w:ascii="Times New Roman" w:hAnsi="Times New Roman" w:cs="Times New Roman"/>
          <w:sz w:val="24"/>
          <w:szCs w:val="24"/>
        </w:rPr>
      </w:pPr>
      <w:r w:rsidRPr="007E1214">
        <w:rPr>
          <w:rFonts w:ascii="Times New Roman" w:hAnsi="Times New Roman" w:cs="Times New Roman"/>
          <w:sz w:val="24"/>
          <w:szCs w:val="24"/>
        </w:rPr>
        <w:t>„58.2.</w:t>
      </w:r>
      <w:r w:rsidRPr="007E1214">
        <w:rPr>
          <w:rFonts w:ascii="Times New Roman" w:hAnsi="Times New Roman" w:cs="Times New Roman"/>
          <w:color w:val="FF0000"/>
          <w:sz w:val="24"/>
          <w:szCs w:val="24"/>
        </w:rPr>
        <w:tab/>
      </w:r>
      <w:r w:rsidRPr="007E1214">
        <w:rPr>
          <w:rFonts w:ascii="Times New Roman" w:eastAsia="Times New Roman" w:hAnsi="Times New Roman" w:cs="Times New Roman"/>
          <w:color w:val="000000"/>
          <w:sz w:val="24"/>
          <w:szCs w:val="24"/>
          <w:lang w:eastAsia="lt-LT"/>
        </w:rPr>
        <w:t>tėvai užtikrina privalomą profilaktinį vaikų  sveikatos patikrinimą.“</w:t>
      </w:r>
      <w:r w:rsidRPr="007E1214">
        <w:rPr>
          <w:rFonts w:ascii="Times New Roman" w:hAnsi="Times New Roman" w:cs="Times New Roman"/>
          <w:sz w:val="24"/>
          <w:szCs w:val="24"/>
        </w:rPr>
        <w:t xml:space="preserve"> </w:t>
      </w:r>
    </w:p>
    <w:p w14:paraId="3ECBB5F5" w14:textId="77777777" w:rsidR="000F2DA3" w:rsidRPr="007E1214" w:rsidRDefault="007E1214" w:rsidP="00BF6F5D">
      <w:pPr>
        <w:pStyle w:val="Sraopastraipa"/>
        <w:numPr>
          <w:ilvl w:val="0"/>
          <w:numId w:val="2"/>
        </w:numPr>
        <w:tabs>
          <w:tab w:val="left" w:pos="709"/>
          <w:tab w:val="left" w:pos="993"/>
          <w:tab w:val="left" w:pos="1985"/>
          <w:tab w:val="left" w:pos="2127"/>
        </w:tabs>
        <w:spacing w:after="0" w:line="240" w:lineRule="auto"/>
        <w:ind w:left="0" w:firstLine="709"/>
        <w:jc w:val="both"/>
        <w:rPr>
          <w:rFonts w:ascii="Times New Roman" w:hAnsi="Times New Roman" w:cs="Times New Roman"/>
          <w:sz w:val="24"/>
          <w:szCs w:val="24"/>
        </w:rPr>
      </w:pPr>
      <w:r w:rsidRPr="007E1214">
        <w:rPr>
          <w:rFonts w:ascii="Times New Roman" w:hAnsi="Times New Roman" w:cs="Times New Roman"/>
          <w:sz w:val="24"/>
          <w:szCs w:val="24"/>
        </w:rPr>
        <w:t>Papildyti</w:t>
      </w:r>
      <w:r>
        <w:rPr>
          <w:rFonts w:ascii="Times New Roman" w:hAnsi="Times New Roman" w:cs="Times New Roman"/>
          <w:sz w:val="24"/>
          <w:szCs w:val="24"/>
        </w:rPr>
        <w:t xml:space="preserve"> </w:t>
      </w:r>
      <w:r w:rsidR="00653321" w:rsidRPr="007E1214">
        <w:rPr>
          <w:rFonts w:ascii="Times New Roman" w:eastAsia="Times New Roman" w:hAnsi="Times New Roman" w:cs="Times New Roman"/>
          <w:color w:val="222222"/>
          <w:sz w:val="24"/>
          <w:szCs w:val="24"/>
          <w:lang w:eastAsia="lt-LT"/>
        </w:rPr>
        <w:t>„</w:t>
      </w:r>
      <w:r w:rsidR="00A16F9A" w:rsidRPr="007E1214">
        <w:rPr>
          <w:rFonts w:ascii="Times New Roman" w:eastAsia="Times New Roman" w:hAnsi="Times New Roman" w:cs="Times New Roman"/>
          <w:color w:val="222222"/>
          <w:sz w:val="24"/>
          <w:szCs w:val="24"/>
          <w:lang w:eastAsia="lt-LT"/>
        </w:rPr>
        <w:t>58.3</w:t>
      </w:r>
      <w:r w:rsidR="000F2DA3" w:rsidRPr="007E1214">
        <w:rPr>
          <w:rFonts w:ascii="Times New Roman" w:eastAsia="Times New Roman" w:hAnsi="Times New Roman" w:cs="Times New Roman"/>
          <w:color w:val="222222"/>
          <w:sz w:val="24"/>
          <w:szCs w:val="24"/>
          <w:lang w:eastAsia="lt-LT"/>
        </w:rPr>
        <w:t>. Klaipėdos visuomenės sveikatos biuro specialistas patikrina </w:t>
      </w:r>
      <w:r w:rsidR="000F2DA3" w:rsidRPr="007E1214">
        <w:rPr>
          <w:rFonts w:ascii="Times New Roman" w:eastAsia="Times New Roman" w:hAnsi="Times New Roman" w:cs="Times New Roman"/>
          <w:color w:val="222222"/>
          <w:sz w:val="24"/>
          <w:szCs w:val="24"/>
          <w:u w:val="single"/>
          <w:lang w:eastAsia="lt-LT"/>
        </w:rPr>
        <w:t>e.Sveikata</w:t>
      </w:r>
      <w:r w:rsidR="000F2DA3" w:rsidRPr="007E1214">
        <w:rPr>
          <w:rFonts w:ascii="Times New Roman" w:eastAsia="Times New Roman" w:hAnsi="Times New Roman" w:cs="Times New Roman"/>
          <w:color w:val="222222"/>
          <w:sz w:val="24"/>
          <w:szCs w:val="24"/>
          <w:lang w:eastAsia="lt-LT"/>
        </w:rPr>
        <w:t> portale ar yra atliktas vaiko privalomas profilaktinis sveikatos patikrinimas Lietuvos Respublikos sveikatos apsaugos ministr</w:t>
      </w:r>
      <w:r>
        <w:rPr>
          <w:rFonts w:ascii="Times New Roman" w:eastAsia="Times New Roman" w:hAnsi="Times New Roman" w:cs="Times New Roman"/>
          <w:color w:val="222222"/>
          <w:sz w:val="24"/>
          <w:szCs w:val="24"/>
          <w:lang w:eastAsia="lt-LT"/>
        </w:rPr>
        <w:t>o nustatyta tvarka ir terminais.</w:t>
      </w:r>
      <w:r w:rsidR="00653321" w:rsidRPr="007E1214">
        <w:rPr>
          <w:rFonts w:ascii="Times New Roman" w:eastAsia="Times New Roman" w:hAnsi="Times New Roman" w:cs="Times New Roman"/>
          <w:color w:val="222222"/>
          <w:sz w:val="24"/>
          <w:szCs w:val="24"/>
          <w:lang w:eastAsia="lt-LT"/>
        </w:rPr>
        <w:t>“</w:t>
      </w:r>
    </w:p>
    <w:p w14:paraId="3ECBB5F6" w14:textId="77777777" w:rsidR="000F2DA3" w:rsidRPr="001477B1" w:rsidRDefault="007E1214" w:rsidP="00BF6F5D">
      <w:pPr>
        <w:tabs>
          <w:tab w:val="left" w:pos="1134"/>
        </w:tabs>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 </w:t>
      </w:r>
      <w:r w:rsidR="00653321" w:rsidRPr="001477B1">
        <w:rPr>
          <w:rFonts w:ascii="Times New Roman" w:hAnsi="Times New Roman" w:cs="Times New Roman"/>
          <w:sz w:val="24"/>
          <w:szCs w:val="24"/>
          <w:lang w:eastAsia="lt-LT"/>
        </w:rPr>
        <w:t>„</w:t>
      </w:r>
      <w:r w:rsidR="000F2DA3" w:rsidRPr="001477B1">
        <w:rPr>
          <w:rFonts w:ascii="Times New Roman" w:hAnsi="Times New Roman" w:cs="Times New Roman"/>
          <w:sz w:val="24"/>
          <w:szCs w:val="24"/>
          <w:lang w:eastAsia="lt-LT"/>
        </w:rPr>
        <w:t>59. Nuo pirmos vaiko ugdymo dienos prasideda švietimo santykiai ir privalomas įstaigos lankymas. Jeigu vaikas nelanko įstaigos daugiau kaip 20 % lankytinų dienų per mėnesį be pateisinamos priežasties, įstaiga turi teisę vienašališkai nutraukti mokymo sutartį, apie tai prieš 10 darbo dienų raštu įspėjusi tėvus. Pateisinamos priežastys, dėl kurių vaikas gali nelankyti įstaigos, yra šios:</w:t>
      </w:r>
    </w:p>
    <w:p w14:paraId="3ECBB5F7" w14:textId="77777777" w:rsidR="000F2DA3" w:rsidRPr="000F2DA3" w:rsidRDefault="000F2DA3" w:rsidP="00BF6F5D">
      <w:pPr>
        <w:shd w:val="clear" w:color="auto" w:fill="FFFFFF"/>
        <w:spacing w:after="0" w:line="240" w:lineRule="auto"/>
        <w:ind w:firstLine="851"/>
        <w:jc w:val="both"/>
        <w:rPr>
          <w:rFonts w:ascii="Times New Roman" w:eastAsia="Times New Roman" w:hAnsi="Times New Roman" w:cs="Times New Roman"/>
          <w:color w:val="222222"/>
          <w:sz w:val="24"/>
          <w:szCs w:val="24"/>
          <w:lang w:eastAsia="lt-LT"/>
        </w:rPr>
      </w:pPr>
      <w:r w:rsidRPr="000F2DA3">
        <w:rPr>
          <w:rFonts w:ascii="Times New Roman" w:eastAsia="Times New Roman" w:hAnsi="Times New Roman" w:cs="Times New Roman"/>
          <w:color w:val="222222"/>
          <w:sz w:val="24"/>
          <w:szCs w:val="24"/>
          <w:lang w:eastAsia="lt-LT"/>
        </w:rPr>
        <w:t>52.1. liga, informavus apie tai įstaigą;</w:t>
      </w:r>
    </w:p>
    <w:p w14:paraId="3ECBB5F8" w14:textId="77777777" w:rsidR="000F2DA3" w:rsidRPr="000F2DA3" w:rsidRDefault="000F2DA3" w:rsidP="00BF6F5D">
      <w:pPr>
        <w:shd w:val="clear" w:color="auto" w:fill="FFFFFF"/>
        <w:spacing w:after="0" w:line="240" w:lineRule="auto"/>
        <w:ind w:firstLine="851"/>
        <w:jc w:val="both"/>
        <w:rPr>
          <w:rFonts w:ascii="Times New Roman" w:eastAsia="Times New Roman" w:hAnsi="Times New Roman" w:cs="Times New Roman"/>
          <w:color w:val="222222"/>
          <w:sz w:val="24"/>
          <w:szCs w:val="24"/>
          <w:lang w:eastAsia="lt-LT"/>
        </w:rPr>
      </w:pPr>
      <w:r w:rsidRPr="000F2DA3">
        <w:rPr>
          <w:rFonts w:ascii="Times New Roman" w:eastAsia="Times New Roman" w:hAnsi="Times New Roman" w:cs="Times New Roman"/>
          <w:color w:val="222222"/>
          <w:sz w:val="24"/>
          <w:szCs w:val="24"/>
          <w:lang w:eastAsia="lt-LT"/>
        </w:rPr>
        <w:t>52.2. tėvų kasmetinės atostogos; </w:t>
      </w:r>
    </w:p>
    <w:p w14:paraId="3ECBB5F9" w14:textId="77777777" w:rsidR="000F2DA3" w:rsidRPr="000F2DA3" w:rsidRDefault="000F2DA3" w:rsidP="00BF6F5D">
      <w:pPr>
        <w:shd w:val="clear" w:color="auto" w:fill="FFFFFF"/>
        <w:spacing w:after="0" w:line="240" w:lineRule="auto"/>
        <w:ind w:firstLine="851"/>
        <w:jc w:val="both"/>
        <w:rPr>
          <w:rFonts w:ascii="Times New Roman" w:eastAsia="Times New Roman" w:hAnsi="Times New Roman" w:cs="Times New Roman"/>
          <w:color w:val="222222"/>
          <w:sz w:val="24"/>
          <w:szCs w:val="24"/>
          <w:lang w:eastAsia="lt-LT"/>
        </w:rPr>
      </w:pPr>
      <w:r w:rsidRPr="000F2DA3">
        <w:rPr>
          <w:rFonts w:ascii="Times New Roman" w:eastAsia="Times New Roman" w:hAnsi="Times New Roman" w:cs="Times New Roman"/>
          <w:color w:val="222222"/>
          <w:sz w:val="24"/>
          <w:szCs w:val="24"/>
          <w:lang w:eastAsia="lt-LT"/>
        </w:rPr>
        <w:t>52.3. tėvų papildomos poilsio dienos, kai šeima augina du ir daugiau vaikų iki 12 metų ar neįgalų vaiką iki 18 metų; </w:t>
      </w:r>
    </w:p>
    <w:p w14:paraId="3ECBB5FA" w14:textId="77777777" w:rsidR="000F2DA3" w:rsidRPr="000F2DA3" w:rsidRDefault="000F2DA3" w:rsidP="00BF6F5D">
      <w:pPr>
        <w:shd w:val="clear" w:color="auto" w:fill="FFFFFF"/>
        <w:spacing w:after="0" w:line="240" w:lineRule="auto"/>
        <w:ind w:firstLine="851"/>
        <w:jc w:val="both"/>
        <w:rPr>
          <w:rFonts w:ascii="Times New Roman" w:eastAsia="Times New Roman" w:hAnsi="Times New Roman" w:cs="Times New Roman"/>
          <w:color w:val="222222"/>
          <w:sz w:val="24"/>
          <w:szCs w:val="24"/>
          <w:lang w:eastAsia="lt-LT"/>
        </w:rPr>
      </w:pPr>
      <w:r w:rsidRPr="000F2DA3">
        <w:rPr>
          <w:rFonts w:ascii="Times New Roman" w:eastAsia="Times New Roman" w:hAnsi="Times New Roman" w:cs="Times New Roman"/>
          <w:color w:val="222222"/>
          <w:sz w:val="24"/>
          <w:szCs w:val="24"/>
          <w:lang w:eastAsia="lt-LT"/>
        </w:rPr>
        <w:t xml:space="preserve">52.4. brolių ar seserų </w:t>
      </w:r>
      <w:r w:rsidR="007E1214">
        <w:rPr>
          <w:rFonts w:ascii="Times New Roman" w:eastAsia="Times New Roman" w:hAnsi="Times New Roman" w:cs="Times New Roman"/>
          <w:color w:val="222222"/>
          <w:sz w:val="24"/>
          <w:szCs w:val="24"/>
          <w:lang w:eastAsia="lt-LT"/>
        </w:rPr>
        <w:t>mokinių atostogų metu</w:t>
      </w:r>
      <w:r w:rsidRPr="000F2DA3">
        <w:rPr>
          <w:rFonts w:ascii="Times New Roman" w:eastAsia="Times New Roman" w:hAnsi="Times New Roman" w:cs="Times New Roman"/>
          <w:color w:val="222222"/>
          <w:sz w:val="24"/>
          <w:szCs w:val="24"/>
          <w:lang w:eastAsia="lt-LT"/>
        </w:rPr>
        <w:t>, ir vasaros mėnesiais, informavus apie tai įstaigą</w:t>
      </w:r>
      <w:r w:rsidR="007E1214" w:rsidRPr="000F2DA3">
        <w:rPr>
          <w:rFonts w:ascii="Times New Roman" w:eastAsia="Times New Roman" w:hAnsi="Times New Roman" w:cs="Times New Roman"/>
          <w:color w:val="222222"/>
          <w:sz w:val="24"/>
          <w:szCs w:val="24"/>
          <w:lang w:eastAsia="lt-LT"/>
        </w:rPr>
        <w:t xml:space="preserve"> </w:t>
      </w:r>
      <w:r w:rsidRPr="000F2DA3">
        <w:rPr>
          <w:rFonts w:ascii="Times New Roman" w:eastAsia="Times New Roman" w:hAnsi="Times New Roman" w:cs="Times New Roman"/>
          <w:color w:val="222222"/>
          <w:sz w:val="24"/>
          <w:szCs w:val="24"/>
          <w:lang w:eastAsia="lt-LT"/>
        </w:rPr>
        <w:t>ne vėliau kaip iki einamųjų metų gegužės 30 d.;</w:t>
      </w:r>
    </w:p>
    <w:p w14:paraId="3ECBB5FB" w14:textId="77777777" w:rsidR="000F2DA3" w:rsidRPr="000F2DA3" w:rsidRDefault="000F2DA3" w:rsidP="00BF6F5D">
      <w:pPr>
        <w:shd w:val="clear" w:color="auto" w:fill="FFFFFF"/>
        <w:spacing w:after="0" w:line="240" w:lineRule="auto"/>
        <w:ind w:firstLine="851"/>
        <w:jc w:val="both"/>
        <w:rPr>
          <w:rFonts w:ascii="Times New Roman" w:eastAsia="Times New Roman" w:hAnsi="Times New Roman" w:cs="Times New Roman"/>
          <w:color w:val="222222"/>
          <w:sz w:val="24"/>
          <w:szCs w:val="24"/>
          <w:lang w:eastAsia="lt-LT"/>
        </w:rPr>
      </w:pPr>
      <w:r w:rsidRPr="000F2DA3">
        <w:rPr>
          <w:rFonts w:ascii="Times New Roman" w:eastAsia="Times New Roman" w:hAnsi="Times New Roman" w:cs="Times New Roman"/>
          <w:color w:val="222222"/>
          <w:sz w:val="24"/>
          <w:szCs w:val="24"/>
          <w:lang w:eastAsia="lt-LT"/>
        </w:rPr>
        <w:t>52.5. nelaimingų atsitikimų šeimoje atvejai, informavus apie tai įstaigą;</w:t>
      </w:r>
    </w:p>
    <w:p w14:paraId="3ECBB5FC" w14:textId="77777777" w:rsidR="000F2DA3" w:rsidRPr="000F2DA3" w:rsidRDefault="000F2DA3" w:rsidP="00BF6F5D">
      <w:pPr>
        <w:shd w:val="clear" w:color="auto" w:fill="FFFFFF"/>
        <w:spacing w:after="0" w:line="240" w:lineRule="auto"/>
        <w:ind w:firstLine="851"/>
        <w:jc w:val="both"/>
        <w:rPr>
          <w:rFonts w:ascii="Times New Roman" w:eastAsia="Times New Roman" w:hAnsi="Times New Roman" w:cs="Times New Roman"/>
          <w:color w:val="222222"/>
          <w:sz w:val="24"/>
          <w:szCs w:val="24"/>
          <w:lang w:eastAsia="lt-LT"/>
        </w:rPr>
      </w:pPr>
      <w:r w:rsidRPr="000F2DA3">
        <w:rPr>
          <w:rFonts w:ascii="Times New Roman" w:eastAsia="Times New Roman" w:hAnsi="Times New Roman" w:cs="Times New Roman"/>
          <w:color w:val="222222"/>
          <w:sz w:val="24"/>
          <w:szCs w:val="24"/>
          <w:lang w:eastAsia="lt-LT"/>
        </w:rPr>
        <w:t>52.6. įstaiga nevykdo ugdymo proceso arba ugdymo procesas yra apribotas, kai ugdymo procesas nevykdomas ar apribojamas arba vykdomas nuotoliniu būdu ne ilgiau kaip 5 darbo dienas, sprendimą priėmus įstaigos </w:t>
      </w:r>
      <w:r w:rsidRPr="000F2DA3">
        <w:rPr>
          <w:rFonts w:ascii="Times New Roman" w:eastAsia="Times New Roman" w:hAnsi="Times New Roman" w:cs="Times New Roman"/>
          <w:color w:val="000000"/>
          <w:sz w:val="24"/>
          <w:szCs w:val="24"/>
          <w:lang w:eastAsia="lt-LT"/>
        </w:rPr>
        <w:t>vadovui</w:t>
      </w:r>
      <w:r w:rsidRPr="000F2DA3">
        <w:rPr>
          <w:rFonts w:ascii="Times New Roman" w:eastAsia="Times New Roman" w:hAnsi="Times New Roman" w:cs="Times New Roman"/>
          <w:color w:val="222222"/>
          <w:sz w:val="24"/>
          <w:szCs w:val="24"/>
          <w:lang w:eastAsia="lt-LT"/>
        </w:rPr>
        <w:t xml:space="preserve">; kai ugdymo procesas nevykdomas ar apribojamas arba </w:t>
      </w:r>
      <w:r w:rsidRPr="000F2DA3">
        <w:rPr>
          <w:rFonts w:ascii="Times New Roman" w:eastAsia="Times New Roman" w:hAnsi="Times New Roman" w:cs="Times New Roman"/>
          <w:color w:val="222222"/>
          <w:sz w:val="24"/>
          <w:szCs w:val="24"/>
          <w:lang w:eastAsia="lt-LT"/>
        </w:rPr>
        <w:lastRenderedPageBreak/>
        <w:t>vykdomas nuotoliniu būdu ilgiau kaip 5 darbo dienas, sprendimą priėmus Savivaldyb</w:t>
      </w:r>
      <w:r w:rsidR="007E1214">
        <w:rPr>
          <w:rFonts w:ascii="Times New Roman" w:eastAsia="Times New Roman" w:hAnsi="Times New Roman" w:cs="Times New Roman"/>
          <w:color w:val="222222"/>
          <w:sz w:val="24"/>
          <w:szCs w:val="24"/>
          <w:lang w:eastAsia="lt-LT"/>
        </w:rPr>
        <w:t>ės administracijos direktoriui.“</w:t>
      </w:r>
    </w:p>
    <w:p w14:paraId="3ECBB5FD" w14:textId="77777777" w:rsidR="00CD134D" w:rsidRDefault="00BF6F5D" w:rsidP="00BF6F5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„60. </w:t>
      </w:r>
      <w:r w:rsidR="00B029E2" w:rsidRPr="00D12D20">
        <w:rPr>
          <w:rFonts w:ascii="Times New Roman" w:hAnsi="Times New Roman" w:cs="Times New Roman"/>
          <w:sz w:val="24"/>
          <w:szCs w:val="24"/>
        </w:rPr>
        <w:t xml:space="preserve">Tėvai, pageidaujantys, kad jų vaikai tęstų ugdymą pagal priešmokyklinio ugdymo programą lankomose įstaigose, įstaigų vadovams pateikia laisvos formos rašytinius prašymus ne vėliau kaip iki gegužės 31 dienos. Dėl tęsiamo vaikų ugdymo pasirašomos mokymo sutartys, vadovų įsakymais jie paskiriami į konkrečias grupes, tai pažymima sistemoje ir vaikai įrašomi į mokinių </w:t>
      </w:r>
      <w:r w:rsidR="00D12D20">
        <w:rPr>
          <w:rFonts w:ascii="Times New Roman" w:hAnsi="Times New Roman" w:cs="Times New Roman"/>
          <w:sz w:val="24"/>
          <w:szCs w:val="24"/>
        </w:rPr>
        <w:t xml:space="preserve">registro </w:t>
      </w:r>
      <w:r w:rsidR="007E1214">
        <w:rPr>
          <w:rFonts w:ascii="Times New Roman" w:hAnsi="Times New Roman" w:cs="Times New Roman"/>
          <w:sz w:val="24"/>
          <w:szCs w:val="24"/>
        </w:rPr>
        <w:t>abėcėlinius žurnalus.“</w:t>
      </w:r>
    </w:p>
    <w:p w14:paraId="3ECBB5FE" w14:textId="77777777" w:rsidR="001342E1" w:rsidRPr="007354E4" w:rsidRDefault="001342E1" w:rsidP="001342E1">
      <w:pPr>
        <w:overflowPunct w:val="0"/>
        <w:autoSpaceDE w:val="0"/>
        <w:autoSpaceDN w:val="0"/>
        <w:adjustRightInd w:val="0"/>
        <w:spacing w:after="0" w:line="240" w:lineRule="auto"/>
        <w:ind w:firstLine="709"/>
        <w:jc w:val="both"/>
        <w:rPr>
          <w:rFonts w:ascii="Times New Roman" w:hAnsi="Times New Roman" w:cs="Times New Roman"/>
          <w:sz w:val="24"/>
          <w:szCs w:val="24"/>
        </w:rPr>
      </w:pPr>
    </w:p>
    <w:p w14:paraId="3ECBB5FF" w14:textId="77777777" w:rsidR="001342E1" w:rsidRPr="007354E4" w:rsidRDefault="001342E1" w:rsidP="001342E1">
      <w:pPr>
        <w:spacing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Pr="007354E4">
        <w:rPr>
          <w:rFonts w:ascii="Times New Roman" w:eastAsia="Times New Roman" w:hAnsi="Times New Roman" w:cs="Times New Roman"/>
          <w:sz w:val="24"/>
          <w:szCs w:val="24"/>
          <w:lang w:eastAsia="lt-LT"/>
        </w:rPr>
        <w:tab/>
      </w:r>
      <w:r w:rsidRPr="007354E4">
        <w:rPr>
          <w:rFonts w:ascii="Times New Roman" w:eastAsia="Times New Roman" w:hAnsi="Times New Roman" w:cs="Times New Roman"/>
          <w:sz w:val="24"/>
          <w:szCs w:val="24"/>
          <w:lang w:eastAsia="lt-LT"/>
        </w:rPr>
        <w:tab/>
      </w:r>
      <w:r w:rsidRPr="007354E4">
        <w:rPr>
          <w:rFonts w:ascii="Times New Roman" w:eastAsia="Times New Roman" w:hAnsi="Times New Roman" w:cs="Times New Roman"/>
          <w:sz w:val="24"/>
          <w:szCs w:val="24"/>
          <w:lang w:eastAsia="lt-LT"/>
        </w:rPr>
        <w:tab/>
      </w:r>
      <w:r w:rsidRPr="007354E4">
        <w:rPr>
          <w:rFonts w:ascii="Times New Roman" w:eastAsia="Times New Roman" w:hAnsi="Times New Roman" w:cs="Times New Roman"/>
          <w:sz w:val="24"/>
          <w:szCs w:val="24"/>
          <w:lang w:eastAsia="lt-LT"/>
        </w:rPr>
        <w:tab/>
      </w:r>
      <w:r w:rsidRPr="007354E4">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Rima Rupšienė</w:t>
      </w:r>
    </w:p>
    <w:p w14:paraId="3ECBB600" w14:textId="77777777" w:rsidR="001342E1" w:rsidRPr="007354E4" w:rsidRDefault="001342E1" w:rsidP="001342E1">
      <w:pPr>
        <w:spacing w:line="360" w:lineRule="auto"/>
        <w:ind w:right="-283"/>
        <w:rPr>
          <w:rFonts w:ascii="Times New Roman" w:hAnsi="Times New Roman" w:cs="Times New Roman"/>
          <w:sz w:val="24"/>
          <w:szCs w:val="24"/>
        </w:rPr>
      </w:pPr>
      <w:r w:rsidRPr="007354E4">
        <w:rPr>
          <w:rFonts w:ascii="Times New Roman" w:eastAsia="Times New Roman" w:hAnsi="Times New Roman" w:cs="Times New Roman"/>
          <w:sz w:val="24"/>
          <w:szCs w:val="24"/>
          <w:lang w:eastAsia="lt-LT"/>
        </w:rPr>
        <w:t>Posėdžio sekretorė</w:t>
      </w:r>
      <w:r w:rsidRPr="007354E4">
        <w:rPr>
          <w:rFonts w:ascii="Times New Roman" w:eastAsia="Times New Roman" w:hAnsi="Times New Roman" w:cs="Times New Roman"/>
          <w:sz w:val="24"/>
          <w:szCs w:val="24"/>
          <w:lang w:eastAsia="lt-LT"/>
        </w:rPr>
        <w:tab/>
      </w:r>
      <w:r w:rsidRPr="007354E4">
        <w:rPr>
          <w:rFonts w:ascii="Times New Roman" w:eastAsia="Times New Roman" w:hAnsi="Times New Roman" w:cs="Times New Roman"/>
          <w:sz w:val="24"/>
          <w:szCs w:val="24"/>
          <w:lang w:eastAsia="lt-LT"/>
        </w:rPr>
        <w:tab/>
      </w:r>
      <w:r w:rsidRPr="007354E4">
        <w:rPr>
          <w:rFonts w:ascii="Times New Roman" w:eastAsia="Times New Roman" w:hAnsi="Times New Roman" w:cs="Times New Roman"/>
          <w:sz w:val="24"/>
          <w:szCs w:val="24"/>
          <w:lang w:eastAsia="lt-LT"/>
        </w:rPr>
        <w:tab/>
      </w:r>
      <w:r w:rsidRPr="007354E4">
        <w:rPr>
          <w:rFonts w:ascii="Times New Roman" w:eastAsia="Times New Roman" w:hAnsi="Times New Roman" w:cs="Times New Roman"/>
          <w:sz w:val="24"/>
          <w:szCs w:val="24"/>
          <w:lang w:eastAsia="lt-LT"/>
        </w:rPr>
        <w:tab/>
      </w:r>
      <w:r w:rsidRPr="007354E4">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Aušra Milvydienė</w:t>
      </w:r>
    </w:p>
    <w:p w14:paraId="3ECBB601" w14:textId="77777777" w:rsidR="00F75497" w:rsidRDefault="00F75497"/>
    <w:sectPr w:rsidR="00F75497" w:rsidSect="0073217F">
      <w:headerReference w:type="default" r:id="rId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BB604" w14:textId="77777777" w:rsidR="00C3127C" w:rsidRDefault="00C3127C" w:rsidP="00C3127C">
      <w:pPr>
        <w:spacing w:after="0" w:line="240" w:lineRule="auto"/>
      </w:pPr>
      <w:r>
        <w:separator/>
      </w:r>
    </w:p>
  </w:endnote>
  <w:endnote w:type="continuationSeparator" w:id="0">
    <w:p w14:paraId="3ECBB605" w14:textId="77777777" w:rsidR="00C3127C" w:rsidRDefault="00C3127C" w:rsidP="00C3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BB602" w14:textId="77777777" w:rsidR="00C3127C" w:rsidRDefault="00C3127C" w:rsidP="00C3127C">
      <w:pPr>
        <w:spacing w:after="0" w:line="240" w:lineRule="auto"/>
      </w:pPr>
      <w:r>
        <w:separator/>
      </w:r>
    </w:p>
  </w:footnote>
  <w:footnote w:type="continuationSeparator" w:id="0">
    <w:p w14:paraId="3ECBB603" w14:textId="77777777" w:rsidR="00C3127C" w:rsidRDefault="00C3127C" w:rsidP="00C31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BB606" w14:textId="77777777" w:rsidR="00C3127C" w:rsidRDefault="00C3127C" w:rsidP="00C3127C">
    <w:pPr>
      <w:tabs>
        <w:tab w:val="left" w:pos="2515"/>
      </w:tabs>
      <w:jc w:val="right"/>
      <w:rPr>
        <w:rFonts w:ascii="Times New Roman" w:hAnsi="Times New Roman" w:cs="Times New Roman"/>
        <w:sz w:val="24"/>
        <w:szCs w:val="24"/>
      </w:rPr>
    </w:pPr>
    <w:r>
      <w:rPr>
        <w:rFonts w:ascii="Times New Roman" w:hAnsi="Times New Roman" w:cs="Times New Roman"/>
        <w:sz w:val="24"/>
        <w:szCs w:val="24"/>
      </w:rPr>
      <w:t>Protokolo išrašas</w:t>
    </w:r>
  </w:p>
  <w:p w14:paraId="3ECBB607" w14:textId="77777777" w:rsidR="00C3127C" w:rsidRDefault="00C312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720C1"/>
    <w:multiLevelType w:val="hybridMultilevel"/>
    <w:tmpl w:val="B2669890"/>
    <w:lvl w:ilvl="0" w:tplc="64A4592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A61D3D"/>
    <w:multiLevelType w:val="hybridMultilevel"/>
    <w:tmpl w:val="F5A2CC4A"/>
    <w:lvl w:ilvl="0" w:tplc="33C09462">
      <w:start w:val="1"/>
      <w:numFmt w:val="decimal"/>
      <w:lvlText w:val="%1."/>
      <w:lvlJc w:val="left"/>
      <w:pPr>
        <w:ind w:left="1069" w:hanging="360"/>
      </w:pPr>
      <w:rPr>
        <w:rFonts w:eastAsia="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14"/>
    <w:rsid w:val="00076D04"/>
    <w:rsid w:val="000F2DA3"/>
    <w:rsid w:val="001342E1"/>
    <w:rsid w:val="001477B1"/>
    <w:rsid w:val="001727C7"/>
    <w:rsid w:val="00342D79"/>
    <w:rsid w:val="00470C7B"/>
    <w:rsid w:val="0051790D"/>
    <w:rsid w:val="00571A71"/>
    <w:rsid w:val="00594F2A"/>
    <w:rsid w:val="005A63C1"/>
    <w:rsid w:val="00653321"/>
    <w:rsid w:val="006D2773"/>
    <w:rsid w:val="0073217F"/>
    <w:rsid w:val="007E1214"/>
    <w:rsid w:val="00813C06"/>
    <w:rsid w:val="009B3501"/>
    <w:rsid w:val="009F3F67"/>
    <w:rsid w:val="00A16F9A"/>
    <w:rsid w:val="00A81914"/>
    <w:rsid w:val="00AD0B27"/>
    <w:rsid w:val="00B029E2"/>
    <w:rsid w:val="00BF6F5D"/>
    <w:rsid w:val="00C3127C"/>
    <w:rsid w:val="00C3609A"/>
    <w:rsid w:val="00C365F1"/>
    <w:rsid w:val="00C47A16"/>
    <w:rsid w:val="00CD134D"/>
    <w:rsid w:val="00CE2610"/>
    <w:rsid w:val="00D0548F"/>
    <w:rsid w:val="00D12D20"/>
    <w:rsid w:val="00F70DA2"/>
    <w:rsid w:val="00F75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B5E5"/>
  <w15:chartTrackingRefBased/>
  <w15:docId w15:val="{B46513C9-FC52-4A49-A336-8C2D354C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42E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70C7B"/>
    <w:pPr>
      <w:ind w:left="720"/>
      <w:contextualSpacing/>
    </w:pPr>
  </w:style>
  <w:style w:type="paragraph" w:styleId="Antrats">
    <w:name w:val="header"/>
    <w:basedOn w:val="prastasis"/>
    <w:link w:val="AntratsDiagrama"/>
    <w:uiPriority w:val="99"/>
    <w:unhideWhenUsed/>
    <w:rsid w:val="00C312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7C"/>
  </w:style>
  <w:style w:type="paragraph" w:styleId="Porat">
    <w:name w:val="footer"/>
    <w:basedOn w:val="prastasis"/>
    <w:link w:val="PoratDiagrama"/>
    <w:uiPriority w:val="99"/>
    <w:unhideWhenUsed/>
    <w:rsid w:val="00C312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489">
      <w:bodyDiv w:val="1"/>
      <w:marLeft w:val="0"/>
      <w:marRight w:val="0"/>
      <w:marTop w:val="0"/>
      <w:marBottom w:val="0"/>
      <w:divBdr>
        <w:top w:val="none" w:sz="0" w:space="0" w:color="auto"/>
        <w:left w:val="none" w:sz="0" w:space="0" w:color="auto"/>
        <w:bottom w:val="none" w:sz="0" w:space="0" w:color="auto"/>
        <w:right w:val="none" w:sz="0" w:space="0" w:color="auto"/>
      </w:divBdr>
    </w:div>
    <w:div w:id="1258170403">
      <w:bodyDiv w:val="1"/>
      <w:marLeft w:val="0"/>
      <w:marRight w:val="0"/>
      <w:marTop w:val="0"/>
      <w:marBottom w:val="0"/>
      <w:divBdr>
        <w:top w:val="none" w:sz="0" w:space="0" w:color="auto"/>
        <w:left w:val="none" w:sz="0" w:space="0" w:color="auto"/>
        <w:bottom w:val="none" w:sz="0" w:space="0" w:color="auto"/>
        <w:right w:val="none" w:sz="0" w:space="0" w:color="auto"/>
      </w:divBdr>
    </w:div>
    <w:div w:id="1558978694">
      <w:bodyDiv w:val="1"/>
      <w:marLeft w:val="0"/>
      <w:marRight w:val="0"/>
      <w:marTop w:val="0"/>
      <w:marBottom w:val="0"/>
      <w:divBdr>
        <w:top w:val="none" w:sz="0" w:space="0" w:color="auto"/>
        <w:left w:val="none" w:sz="0" w:space="0" w:color="auto"/>
        <w:bottom w:val="none" w:sz="0" w:space="0" w:color="auto"/>
        <w:right w:val="none" w:sz="0" w:space="0" w:color="auto"/>
      </w:divBdr>
    </w:div>
    <w:div w:id="1989629355">
      <w:bodyDiv w:val="1"/>
      <w:marLeft w:val="0"/>
      <w:marRight w:val="0"/>
      <w:marTop w:val="0"/>
      <w:marBottom w:val="0"/>
      <w:divBdr>
        <w:top w:val="none" w:sz="0" w:space="0" w:color="auto"/>
        <w:left w:val="none" w:sz="0" w:space="0" w:color="auto"/>
        <w:bottom w:val="none" w:sz="0" w:space="0" w:color="auto"/>
        <w:right w:val="none" w:sz="0" w:space="0" w:color="auto"/>
      </w:divBdr>
    </w:div>
    <w:div w:id="2121559208">
      <w:bodyDiv w:val="1"/>
      <w:marLeft w:val="0"/>
      <w:marRight w:val="0"/>
      <w:marTop w:val="0"/>
      <w:marBottom w:val="0"/>
      <w:divBdr>
        <w:top w:val="none" w:sz="0" w:space="0" w:color="auto"/>
        <w:left w:val="none" w:sz="0" w:space="0" w:color="auto"/>
        <w:bottom w:val="none" w:sz="0" w:space="0" w:color="auto"/>
        <w:right w:val="none" w:sz="0" w:space="0" w:color="auto"/>
      </w:divBdr>
      <w:divsChild>
        <w:div w:id="429736583">
          <w:marLeft w:val="0"/>
          <w:marRight w:val="0"/>
          <w:marTop w:val="0"/>
          <w:marBottom w:val="0"/>
          <w:divBdr>
            <w:top w:val="none" w:sz="0" w:space="0" w:color="auto"/>
            <w:left w:val="none" w:sz="0" w:space="0" w:color="auto"/>
            <w:bottom w:val="none" w:sz="0" w:space="0" w:color="auto"/>
            <w:right w:val="none" w:sz="0" w:space="0" w:color="auto"/>
          </w:divBdr>
        </w:div>
        <w:div w:id="1499953928">
          <w:marLeft w:val="0"/>
          <w:marRight w:val="0"/>
          <w:marTop w:val="0"/>
          <w:marBottom w:val="0"/>
          <w:divBdr>
            <w:top w:val="none" w:sz="0" w:space="0" w:color="auto"/>
            <w:left w:val="none" w:sz="0" w:space="0" w:color="auto"/>
            <w:bottom w:val="none" w:sz="0" w:space="0" w:color="auto"/>
            <w:right w:val="none" w:sz="0" w:space="0" w:color="auto"/>
          </w:divBdr>
        </w:div>
        <w:div w:id="56087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2528</Words>
  <Characters>1441</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Virginija Palaimiene</cp:lastModifiedBy>
  <cp:revision>2</cp:revision>
  <dcterms:created xsi:type="dcterms:W3CDTF">2021-12-06T12:32:00Z</dcterms:created>
  <dcterms:modified xsi:type="dcterms:W3CDTF">2021-12-06T12:32:00Z</dcterms:modified>
</cp:coreProperties>
</file>