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5B5" w:rsidRDefault="006665B5" w:rsidP="006665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  <w:bookmarkStart w:id="0" w:name="_GoBack"/>
      <w:bookmarkEnd w:id="0"/>
    </w:p>
    <w:p w:rsidR="006665B5" w:rsidRDefault="006665B5" w:rsidP="006665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6665B5" w:rsidRDefault="006665B5" w:rsidP="006665B5">
      <w:pPr>
        <w:pStyle w:val="Pagrindinistekstas"/>
        <w:jc w:val="center"/>
        <w:rPr>
          <w:b/>
          <w:bCs/>
          <w:caps/>
          <w:szCs w:val="24"/>
        </w:rPr>
      </w:pPr>
    </w:p>
    <w:p w:rsidR="006665B5" w:rsidRDefault="006665B5" w:rsidP="006665B5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6665B5" w:rsidRDefault="006665B5" w:rsidP="006665B5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6665B5" w:rsidRDefault="006665B5" w:rsidP="006665B5"/>
    <w:bookmarkStart w:id="1" w:name="registravimoData"/>
    <w:p w:rsidR="006665B5" w:rsidRDefault="006665B5" w:rsidP="006665B5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2022-01-17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TAR-6</w:t>
      </w:r>
      <w:bookmarkEnd w:id="2"/>
    </w:p>
    <w:p w:rsidR="006665B5" w:rsidRDefault="006665B5" w:rsidP="006665B5">
      <w:pPr>
        <w:pStyle w:val="Pagrindinistekstas"/>
        <w:rPr>
          <w:szCs w:val="24"/>
        </w:rPr>
      </w:pPr>
    </w:p>
    <w:p w:rsidR="006665B5" w:rsidRDefault="006665B5" w:rsidP="006665B5">
      <w:pPr>
        <w:tabs>
          <w:tab w:val="left" w:pos="567"/>
        </w:tabs>
        <w:jc w:val="both"/>
      </w:pPr>
    </w:p>
    <w:p w:rsidR="006665B5" w:rsidRDefault="006665B5" w:rsidP="006665B5">
      <w:pPr>
        <w:tabs>
          <w:tab w:val="left" w:pos="567"/>
        </w:tabs>
        <w:jc w:val="both"/>
        <w:rPr>
          <w:lang w:eastAsia="en-US"/>
        </w:rPr>
      </w:pPr>
      <w:r>
        <w:tab/>
      </w:r>
      <w:r>
        <w:rPr>
          <w:lang w:eastAsia="en-US"/>
        </w:rPr>
        <w:t xml:space="preserve">Posėdžio data – 2022 m. sausio 12 d. </w:t>
      </w:r>
    </w:p>
    <w:p w:rsidR="006665B5" w:rsidRDefault="006665B5" w:rsidP="006665B5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Pradžia – 14.00 val. (nuotoliniu būdu).</w:t>
      </w:r>
    </w:p>
    <w:p w:rsidR="006665B5" w:rsidRDefault="006665B5" w:rsidP="006665B5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Posėdžio pirmininkas – </w:t>
      </w:r>
      <w:r>
        <w:rPr>
          <w:rFonts w:eastAsia="Calibri"/>
        </w:rPr>
        <w:t>Aidas Kaveckis.</w:t>
      </w:r>
    </w:p>
    <w:p w:rsidR="006665B5" w:rsidRDefault="006665B5" w:rsidP="006665B5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Demidova.</w:t>
      </w:r>
    </w:p>
    <w:p w:rsidR="006665B5" w:rsidRDefault="006665B5" w:rsidP="006665B5">
      <w:pPr>
        <w:ind w:firstLine="570"/>
        <w:jc w:val="both"/>
        <w:rPr>
          <w:lang w:eastAsia="en-US"/>
        </w:rPr>
      </w:pPr>
    </w:p>
    <w:p w:rsidR="006665B5" w:rsidRDefault="006665B5" w:rsidP="006665B5">
      <w:pPr>
        <w:ind w:firstLine="570"/>
        <w:jc w:val="both"/>
        <w:rPr>
          <w:lang w:eastAsia="en-US"/>
        </w:rPr>
      </w:pPr>
      <w:r>
        <w:rPr>
          <w:lang w:eastAsia="en-US"/>
        </w:rPr>
        <w:t xml:space="preserve">3. SVARSTYTA. Klaipėdos miesto savivaldybės vietinės reikšmės kelių sąrašo patvirtinimas. </w:t>
      </w:r>
    </w:p>
    <w:p w:rsidR="006665B5" w:rsidRDefault="006665B5" w:rsidP="006665B5">
      <w:pPr>
        <w:ind w:firstLine="570"/>
        <w:jc w:val="both"/>
        <w:rPr>
          <w:color w:val="000000" w:themeColor="text1"/>
        </w:rPr>
      </w:pPr>
      <w:r>
        <w:rPr>
          <w:lang w:eastAsia="en-US"/>
        </w:rPr>
        <w:t>Pranešėja – M. Buivydienė.</w:t>
      </w:r>
      <w:r>
        <w:rPr>
          <w:color w:val="000000"/>
        </w:rPr>
        <w:t xml:space="preserve"> Pažymi, kad siekdamas patvirtinti atnaujintą Klaipėdos miesto savivaldybės vietinės reikšmės kelių sąrašą,  Klaipėdos miesto savivaldybės administracijos Geodezijos ir GIS skyrius parengė</w:t>
      </w:r>
      <w:r>
        <w:rPr>
          <w:color w:val="000000" w:themeColor="text1"/>
        </w:rPr>
        <w:t xml:space="preserve"> sprendimo projektą. Primena, kad paskutinį kartą minimas sąrašas buvo patvirtintas 2019-05-30. 2019-2021 m. laikotarpiu Turto valdymo skyrius inventorizavo ir apskaitė buhalterinės apskaitos registre – 156 vnt. kelių/gatvių. Vietinės reikšmės kelių sąrašą</w:t>
      </w:r>
      <w:r>
        <w:rPr>
          <w:color w:val="000000" w:themeColor="text1"/>
          <w:shd w:val="clear" w:color="auto" w:fill="FFFFFF"/>
        </w:rPr>
        <w:t xml:space="preserve"> būtina atnaujinti, kad suvienodinti buhalterinės apskaitos registro ir vietinės reikšmės kelių sąrašo duomenis. Atlikus preliminarius skaičiavimus, šiuo metu 260 vnt. kelių/gatvių nėra pamatuoti ir registruoti buhalterinės apskaitos registre.</w:t>
      </w:r>
    </w:p>
    <w:p w:rsidR="006665B5" w:rsidRDefault="006665B5" w:rsidP="006665B5">
      <w:pPr>
        <w:pStyle w:val="Sraopastraipa"/>
        <w:ind w:left="0" w:firstLine="570"/>
        <w:jc w:val="both"/>
        <w:rPr>
          <w:lang w:eastAsia="en-US"/>
        </w:rPr>
      </w:pPr>
      <w:r>
        <w:rPr>
          <w:lang w:eastAsia="en-US"/>
        </w:rPr>
        <w:t xml:space="preserve">A. Vaitkus sako, kad labai svarbus pietinis aplinkkelis. </w:t>
      </w:r>
    </w:p>
    <w:p w:rsidR="006665B5" w:rsidRDefault="006665B5" w:rsidP="006665B5">
      <w:pPr>
        <w:ind w:firstLine="570"/>
        <w:jc w:val="both"/>
        <w:rPr>
          <w:lang w:eastAsia="en-US"/>
        </w:rPr>
      </w:pPr>
      <w:r>
        <w:rPr>
          <w:lang w:eastAsia="en-US"/>
        </w:rPr>
        <w:t>R. Taraškevičius prašo Savivaldybės administracijos pateikti komitetui informaciją apie pietinio įvažiavimo projekto eigą.</w:t>
      </w:r>
    </w:p>
    <w:p w:rsidR="006665B5" w:rsidRDefault="006665B5" w:rsidP="006665B5">
      <w:pPr>
        <w:ind w:firstLine="570"/>
        <w:jc w:val="both"/>
        <w:rPr>
          <w:lang w:eastAsia="en-US"/>
        </w:rPr>
      </w:pPr>
      <w:r>
        <w:rPr>
          <w:lang w:eastAsia="en-US"/>
        </w:rPr>
        <w:t>NUTARTA:</w:t>
      </w:r>
    </w:p>
    <w:p w:rsidR="006665B5" w:rsidRDefault="006665B5" w:rsidP="006665B5">
      <w:pPr>
        <w:ind w:firstLine="570"/>
        <w:jc w:val="both"/>
        <w:rPr>
          <w:lang w:eastAsia="en-US"/>
        </w:rPr>
      </w:pPr>
      <w:r>
        <w:rPr>
          <w:lang w:eastAsia="en-US"/>
        </w:rPr>
        <w:t>3.1. Pritarti pateiktam sprendimo projektui (bendru sutarimu).</w:t>
      </w:r>
    </w:p>
    <w:p w:rsidR="006665B5" w:rsidRDefault="006665B5" w:rsidP="006665B5">
      <w:pPr>
        <w:ind w:firstLine="570"/>
        <w:jc w:val="both"/>
        <w:rPr>
          <w:lang w:eastAsia="en-US"/>
        </w:rPr>
      </w:pPr>
      <w:r>
        <w:rPr>
          <w:lang w:eastAsia="en-US"/>
        </w:rPr>
        <w:t>3.2. Prašyti Savivaldybės administracijos (mėnesio bėgyje) pateikti komitetui informaciją apie pietinio įvažiavimo projekto eigą.</w:t>
      </w:r>
    </w:p>
    <w:p w:rsidR="00A15617" w:rsidRDefault="00A15617"/>
    <w:p w:rsidR="006665B5" w:rsidRDefault="006665B5">
      <w:r>
        <w:t>Posėdžio pirmininkas</w:t>
      </w:r>
      <w:r>
        <w:tab/>
      </w:r>
      <w:r>
        <w:tab/>
      </w:r>
      <w:r>
        <w:tab/>
      </w:r>
      <w:r>
        <w:tab/>
      </w:r>
      <w:r>
        <w:tab/>
        <w:t>Aidas Kaveckis</w:t>
      </w:r>
    </w:p>
    <w:p w:rsidR="006665B5" w:rsidRDefault="006665B5"/>
    <w:p w:rsidR="006665B5" w:rsidRDefault="006665B5">
      <w:r>
        <w:t>Posėdžio sekretorė</w:t>
      </w:r>
      <w:r>
        <w:tab/>
      </w:r>
      <w:r>
        <w:tab/>
      </w:r>
      <w:r>
        <w:tab/>
      </w:r>
      <w:r>
        <w:tab/>
      </w:r>
      <w:r>
        <w:tab/>
        <w:t>Lietutė Demidova</w:t>
      </w:r>
    </w:p>
    <w:sectPr w:rsidR="006665B5" w:rsidSect="006665B5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71076"/>
    <w:multiLevelType w:val="hybridMultilevel"/>
    <w:tmpl w:val="DA581EF6"/>
    <w:lvl w:ilvl="0" w:tplc="92A8DEB4">
      <w:start w:val="1"/>
      <w:numFmt w:val="upperLetter"/>
      <w:lvlText w:val="%1."/>
      <w:lvlJc w:val="left"/>
      <w:pPr>
        <w:ind w:left="930" w:hanging="360"/>
      </w:p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>
      <w:start w:val="1"/>
      <w:numFmt w:val="lowerRoman"/>
      <w:lvlText w:val="%3."/>
      <w:lvlJc w:val="right"/>
      <w:pPr>
        <w:ind w:left="2370" w:hanging="180"/>
      </w:pPr>
    </w:lvl>
    <w:lvl w:ilvl="3" w:tplc="0427000F">
      <w:start w:val="1"/>
      <w:numFmt w:val="decimal"/>
      <w:lvlText w:val="%4."/>
      <w:lvlJc w:val="left"/>
      <w:pPr>
        <w:ind w:left="3090" w:hanging="360"/>
      </w:pPr>
    </w:lvl>
    <w:lvl w:ilvl="4" w:tplc="04270019">
      <w:start w:val="1"/>
      <w:numFmt w:val="lowerLetter"/>
      <w:lvlText w:val="%5."/>
      <w:lvlJc w:val="left"/>
      <w:pPr>
        <w:ind w:left="3810" w:hanging="360"/>
      </w:pPr>
    </w:lvl>
    <w:lvl w:ilvl="5" w:tplc="0427001B">
      <w:start w:val="1"/>
      <w:numFmt w:val="lowerRoman"/>
      <w:lvlText w:val="%6."/>
      <w:lvlJc w:val="right"/>
      <w:pPr>
        <w:ind w:left="4530" w:hanging="180"/>
      </w:pPr>
    </w:lvl>
    <w:lvl w:ilvl="6" w:tplc="0427000F">
      <w:start w:val="1"/>
      <w:numFmt w:val="decimal"/>
      <w:lvlText w:val="%7."/>
      <w:lvlJc w:val="left"/>
      <w:pPr>
        <w:ind w:left="5250" w:hanging="360"/>
      </w:pPr>
    </w:lvl>
    <w:lvl w:ilvl="7" w:tplc="04270019">
      <w:start w:val="1"/>
      <w:numFmt w:val="lowerLetter"/>
      <w:lvlText w:val="%8."/>
      <w:lvlJc w:val="left"/>
      <w:pPr>
        <w:ind w:left="5970" w:hanging="360"/>
      </w:pPr>
    </w:lvl>
    <w:lvl w:ilvl="8" w:tplc="0427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637B2EA3"/>
    <w:multiLevelType w:val="multilevel"/>
    <w:tmpl w:val="BCB4DB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30" w:hanging="360"/>
      </w:pPr>
    </w:lvl>
    <w:lvl w:ilvl="2">
      <w:start w:val="1"/>
      <w:numFmt w:val="decimal"/>
      <w:lvlText w:val="%1.%2.%3."/>
      <w:lvlJc w:val="left"/>
      <w:pPr>
        <w:ind w:left="1860" w:hanging="720"/>
      </w:pPr>
    </w:lvl>
    <w:lvl w:ilvl="3">
      <w:start w:val="1"/>
      <w:numFmt w:val="decimal"/>
      <w:lvlText w:val="%1.%2.%3.%4."/>
      <w:lvlJc w:val="left"/>
      <w:pPr>
        <w:ind w:left="2430" w:hanging="720"/>
      </w:pPr>
    </w:lvl>
    <w:lvl w:ilvl="4">
      <w:start w:val="1"/>
      <w:numFmt w:val="decimal"/>
      <w:lvlText w:val="%1.%2.%3.%4.%5."/>
      <w:lvlJc w:val="left"/>
      <w:pPr>
        <w:ind w:left="3360" w:hanging="1080"/>
      </w:pPr>
    </w:lvl>
    <w:lvl w:ilvl="5">
      <w:start w:val="1"/>
      <w:numFmt w:val="decimal"/>
      <w:lvlText w:val="%1.%2.%3.%4.%5.%6."/>
      <w:lvlJc w:val="left"/>
      <w:pPr>
        <w:ind w:left="3930" w:hanging="1080"/>
      </w:pPr>
    </w:lvl>
    <w:lvl w:ilvl="6">
      <w:start w:val="1"/>
      <w:numFmt w:val="decimal"/>
      <w:lvlText w:val="%1.%2.%3.%4.%5.%6.%7."/>
      <w:lvlJc w:val="left"/>
      <w:pPr>
        <w:ind w:left="4860" w:hanging="1440"/>
      </w:pPr>
    </w:lvl>
    <w:lvl w:ilvl="7">
      <w:start w:val="1"/>
      <w:numFmt w:val="decimal"/>
      <w:lvlText w:val="%1.%2.%3.%4.%5.%6.%7.%8."/>
      <w:lvlJc w:val="left"/>
      <w:pPr>
        <w:ind w:left="5430" w:hanging="1440"/>
      </w:pPr>
    </w:lvl>
    <w:lvl w:ilvl="8">
      <w:start w:val="1"/>
      <w:numFmt w:val="decimal"/>
      <w:lvlText w:val="%1.%2.%3.%4.%5.%6.%7.%8.%9."/>
      <w:lvlJc w:val="left"/>
      <w:pPr>
        <w:ind w:left="63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B5"/>
    <w:rsid w:val="006665B5"/>
    <w:rsid w:val="00A1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3048"/>
  <w15:chartTrackingRefBased/>
  <w15:docId w15:val="{10CD0538-F3AA-4A47-AD46-1CB2C7E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6665B5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665B5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6665B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34"/>
    <w:qFormat/>
    <w:rsid w:val="006665B5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1003</Words>
  <Characters>572</Characters>
  <Application>Microsoft Office Word</Application>
  <DocSecurity>0</DocSecurity>
  <Lines>4</Lines>
  <Paragraphs>3</Paragraphs>
  <ScaleCrop>false</ScaleCrop>
  <Company>Klaipėdos miesto savivaldybės administracija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2</cp:revision>
  <dcterms:created xsi:type="dcterms:W3CDTF">2022-01-17T10:47:00Z</dcterms:created>
  <dcterms:modified xsi:type="dcterms:W3CDTF">2022-01-17T10:49:00Z</dcterms:modified>
</cp:coreProperties>
</file>