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3471B7" w:rsidRPr="001D3C7E" w:rsidRDefault="003471B7" w:rsidP="003471B7">
      <w:pPr>
        <w:jc w:val="center"/>
      </w:pPr>
      <w:r>
        <w:rPr>
          <w:b/>
          <w:caps/>
        </w:rPr>
        <w:t>DĖL</w:t>
      </w:r>
      <w:r w:rsidRPr="001D3C7E">
        <w:rPr>
          <w:b/>
          <w:caps/>
        </w:rPr>
        <w:t xml:space="preserve"> </w:t>
      </w:r>
      <w:r>
        <w:rPr>
          <w:b/>
          <w:caps/>
        </w:rPr>
        <w:t>nekilnojamOJO TURTO PIRKimo savivaldybės nuosavybėn</w:t>
      </w:r>
    </w:p>
    <w:p w:rsidR="00CA4D3B" w:rsidRDefault="00CA4D3B" w:rsidP="00CA4D3B">
      <w:pPr>
        <w:jc w:val="center"/>
      </w:pP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sausio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471B7" w:rsidRDefault="003471B7" w:rsidP="003471B7">
      <w:pPr>
        <w:ind w:firstLine="709"/>
        <w:jc w:val="both"/>
      </w:pPr>
      <w:r w:rsidRPr="001D3C7E">
        <w:t>Vadovaudamasi</w:t>
      </w:r>
      <w:r>
        <w:t xml:space="preserve"> </w:t>
      </w:r>
      <w:r w:rsidRPr="00633E1B">
        <w:t xml:space="preserve">Lietuvos Respublikos </w:t>
      </w:r>
      <w:r w:rsidRPr="00C20FD7">
        <w:t xml:space="preserve">vietos savivaldos įstatymo </w:t>
      </w:r>
      <w:r>
        <w:t xml:space="preserve">6 straipsnio 19 punktu, </w:t>
      </w:r>
      <w:r w:rsidRPr="00DD7C2F">
        <w:t>16</w:t>
      </w:r>
      <w:r>
        <w:t> </w:t>
      </w:r>
      <w:r w:rsidRPr="00DD7C2F">
        <w:t>straipsnio 4 dalimi,</w:t>
      </w:r>
      <w:r w:rsidRPr="00C20FD7">
        <w:t xml:space="preserve"> </w:t>
      </w:r>
      <w:r w:rsidRPr="00C20FD7">
        <w:rPr>
          <w:color w:val="000000"/>
        </w:rPr>
        <w:t xml:space="preserve">Lietuvos Respublikos valstybės ir savivaldybių turto valdymo, naudojimo ir disponavimo juo įstatymo 6 straipsnio 5 punktu, 8 straipsnio 1 dalies 1 punktu, Žemės, esamų pastatų ar kitų nekilnojamųjų daiktų įsigijimo arba nuomos ar teisių į šiuos daiktus įsigijimo tvarkos aprašo, patvirtinto Lietuvos Respublikos Vyriausybės 2017 m. gruodžio 13 d. nutarimu Nr. 1036 „Dėl Žemės, esamų pastatų ar kitų nekilnojamųjų daiktų įsigijimo arba nuomos ar teisių į šiuos daiktus įsigijimo tvarkos aprašo patvirtinimo“, 67 punktu, </w:t>
      </w:r>
      <w:r>
        <w:rPr>
          <w:color w:val="000000"/>
        </w:rPr>
        <w:t>Žemės sklypo</w:t>
      </w:r>
      <w:r w:rsidRPr="00C20FD7">
        <w:rPr>
          <w:color w:val="000000"/>
        </w:rPr>
        <w:t xml:space="preserve"> pirkimo neskelbiamų derybų būdu sąlygų aprašo, patvirtinto Klaipėdos miesto savivaldybės administracijos direktoriaus 20</w:t>
      </w:r>
      <w:r>
        <w:rPr>
          <w:color w:val="000000"/>
        </w:rPr>
        <w:t>21</w:t>
      </w:r>
      <w:r w:rsidRPr="00C20FD7">
        <w:rPr>
          <w:color w:val="000000"/>
        </w:rPr>
        <w:t xml:space="preserve"> m. </w:t>
      </w:r>
      <w:r>
        <w:rPr>
          <w:color w:val="000000"/>
        </w:rPr>
        <w:t>spalio</w:t>
      </w:r>
      <w:r w:rsidRPr="00C20FD7">
        <w:rPr>
          <w:color w:val="000000"/>
        </w:rPr>
        <w:t xml:space="preserve"> </w:t>
      </w:r>
      <w:r>
        <w:rPr>
          <w:color w:val="000000"/>
        </w:rPr>
        <w:t>18</w:t>
      </w:r>
      <w:r w:rsidRPr="00C20FD7">
        <w:rPr>
          <w:color w:val="000000"/>
        </w:rPr>
        <w:t xml:space="preserve"> d. įsakymu Nr. AD2-</w:t>
      </w:r>
      <w:r>
        <w:rPr>
          <w:color w:val="000000"/>
        </w:rPr>
        <w:t>2007</w:t>
      </w:r>
      <w:r w:rsidRPr="00C20FD7">
        <w:rPr>
          <w:color w:val="000000"/>
        </w:rPr>
        <w:t xml:space="preserve"> „Dėl nekilnojamojo turto pirkimo komisijos sudarymo ir pavedimo jai vykdyti </w:t>
      </w:r>
      <w:r>
        <w:rPr>
          <w:color w:val="000000"/>
        </w:rPr>
        <w:t>žemės sklypų</w:t>
      </w:r>
      <w:r w:rsidRPr="00C20FD7">
        <w:rPr>
          <w:color w:val="000000"/>
        </w:rPr>
        <w:t xml:space="preserve"> pirkimą“</w:t>
      </w:r>
      <w:r>
        <w:rPr>
          <w:color w:val="000000"/>
        </w:rPr>
        <w:t>,</w:t>
      </w:r>
      <w:r w:rsidRPr="00C20FD7">
        <w:rPr>
          <w:color w:val="000000"/>
        </w:rPr>
        <w:t xml:space="preserve"> 26 punktu</w:t>
      </w:r>
      <w:r>
        <w:rPr>
          <w:color w:val="000000"/>
        </w:rPr>
        <w:t xml:space="preserve">, </w:t>
      </w:r>
      <w:r w:rsidRPr="00633E1B">
        <w:t>Klaipėdos miesto savivaldybės taryba</w:t>
      </w:r>
      <w:r>
        <w:rPr>
          <w:color w:val="000000"/>
        </w:rPr>
        <w:t xml:space="preserve"> </w:t>
      </w:r>
      <w:r w:rsidRPr="001D3C7E">
        <w:rPr>
          <w:spacing w:val="60"/>
        </w:rPr>
        <w:t>nusprendži</w:t>
      </w:r>
      <w:r w:rsidRPr="001D3C7E">
        <w:t>a:</w:t>
      </w:r>
    </w:p>
    <w:p w:rsidR="003471B7" w:rsidRDefault="003471B7" w:rsidP="003471B7">
      <w:pPr>
        <w:ind w:firstLine="709"/>
        <w:jc w:val="both"/>
      </w:pPr>
      <w:r>
        <w:t xml:space="preserve">Pirkti </w:t>
      </w:r>
      <w:r w:rsidRPr="00FB6581">
        <w:t>Klaipėdos miesto savivaldybės n</w:t>
      </w:r>
      <w:r>
        <w:t>uosavybėn:</w:t>
      </w:r>
    </w:p>
    <w:p w:rsidR="003471B7" w:rsidRDefault="003471B7" w:rsidP="003471B7">
      <w:pPr>
        <w:pStyle w:val="Sraopastraipa"/>
        <w:ind w:left="0" w:firstLine="720"/>
        <w:jc w:val="both"/>
      </w:pPr>
      <w:r>
        <w:t>1. žemės sklypą,</w:t>
      </w:r>
      <w:r w:rsidRPr="005C0CEF">
        <w:rPr>
          <w:iCs/>
        </w:rPr>
        <w:t xml:space="preserve"> </w:t>
      </w:r>
      <w:r>
        <w:rPr>
          <w:iCs/>
        </w:rPr>
        <w:t>esantį</w:t>
      </w:r>
      <w:r w:rsidRPr="005C0CEF">
        <w:rPr>
          <w:iCs/>
        </w:rPr>
        <w:t xml:space="preserve"> Klaipėdos mies</w:t>
      </w:r>
      <w:r>
        <w:rPr>
          <w:iCs/>
        </w:rPr>
        <w:t>t</w:t>
      </w:r>
      <w:r w:rsidRPr="005C0CEF">
        <w:rPr>
          <w:iCs/>
        </w:rPr>
        <w:t xml:space="preserve">e </w:t>
      </w:r>
      <w:r>
        <w:t>(buvęs Lypkių k., sklypo Nr. 25)</w:t>
      </w:r>
      <w:r>
        <w:rPr>
          <w:iCs/>
        </w:rPr>
        <w:t>,</w:t>
      </w:r>
      <w:r w:rsidRPr="005C0CEF">
        <w:rPr>
          <w:iCs/>
        </w:rPr>
        <w:t xml:space="preserve"> unikalus Nr.</w:t>
      </w:r>
      <w:r>
        <w:rPr>
          <w:iCs/>
        </w:rPr>
        <w:t> </w:t>
      </w:r>
      <w:r>
        <w:t>(</w:t>
      </w:r>
      <w:r w:rsidRPr="0033277D">
        <w:rPr>
          <w:i/>
        </w:rPr>
        <w:t>duomenys neskelbtini</w:t>
      </w:r>
      <w:r>
        <w:rPr>
          <w:i/>
        </w:rPr>
        <w:t>)</w:t>
      </w:r>
      <w:r>
        <w:t>, kadastro Nr.</w:t>
      </w:r>
      <w:r w:rsidRPr="007856CE">
        <w:t xml:space="preserve"> </w:t>
      </w:r>
      <w:r>
        <w:t>(</w:t>
      </w:r>
      <w:r w:rsidRPr="0033277D">
        <w:rPr>
          <w:i/>
        </w:rPr>
        <w:t>duomenys neskelbtini</w:t>
      </w:r>
      <w:r w:rsidRPr="00E654F8">
        <w:t>)</w:t>
      </w:r>
      <w:r>
        <w:t>, žemės sklypo plotas – 0,1500 ha</w:t>
      </w:r>
      <w:r>
        <w:rPr>
          <w:color w:val="000000"/>
        </w:rPr>
        <w:t>,</w:t>
      </w:r>
      <w:r w:rsidRPr="005C0CEF">
        <w:rPr>
          <w:color w:val="000000"/>
        </w:rPr>
        <w:t xml:space="preserve"> </w:t>
      </w:r>
      <w:r>
        <w:rPr>
          <w:iCs/>
        </w:rPr>
        <w:t>už 19 000 Eur;</w:t>
      </w:r>
    </w:p>
    <w:p w:rsidR="003471B7" w:rsidRDefault="003471B7" w:rsidP="003471B7">
      <w:pPr>
        <w:pStyle w:val="Sraopastraipa"/>
        <w:ind w:left="0" w:firstLine="720"/>
        <w:jc w:val="both"/>
      </w:pPr>
      <w:r>
        <w:t>2. žemės sklypą,</w:t>
      </w:r>
      <w:r w:rsidRPr="005C0CEF">
        <w:rPr>
          <w:iCs/>
        </w:rPr>
        <w:t xml:space="preserve"> </w:t>
      </w:r>
      <w:r>
        <w:rPr>
          <w:iCs/>
        </w:rPr>
        <w:t>esantį</w:t>
      </w:r>
      <w:r w:rsidRPr="005C0CEF">
        <w:rPr>
          <w:iCs/>
        </w:rPr>
        <w:t xml:space="preserve"> Klaipėdos mies</w:t>
      </w:r>
      <w:r>
        <w:rPr>
          <w:iCs/>
        </w:rPr>
        <w:t>t</w:t>
      </w:r>
      <w:r w:rsidRPr="005C0CEF">
        <w:rPr>
          <w:iCs/>
        </w:rPr>
        <w:t xml:space="preserve">e </w:t>
      </w:r>
      <w:r>
        <w:t>(buvęs Lypkių k., sklypo Nr. 24)</w:t>
      </w:r>
      <w:r>
        <w:rPr>
          <w:iCs/>
        </w:rPr>
        <w:t>,</w:t>
      </w:r>
      <w:r w:rsidRPr="005C0CEF">
        <w:rPr>
          <w:iCs/>
        </w:rPr>
        <w:t xml:space="preserve"> unikalus Nr.</w:t>
      </w:r>
      <w:r>
        <w:t> (</w:t>
      </w:r>
      <w:r w:rsidRPr="0033277D">
        <w:rPr>
          <w:i/>
        </w:rPr>
        <w:t>duomenys neskelbtini</w:t>
      </w:r>
      <w:r>
        <w:rPr>
          <w:iCs/>
        </w:rPr>
        <w:t>)</w:t>
      </w:r>
      <w:r>
        <w:t>, kadastro Nr. (</w:t>
      </w:r>
      <w:r w:rsidRPr="0033277D">
        <w:rPr>
          <w:i/>
        </w:rPr>
        <w:t>duomenys neskelbtini</w:t>
      </w:r>
      <w:r w:rsidRPr="00E654F8">
        <w:t>)</w:t>
      </w:r>
      <w:r>
        <w:t>, žemės sklypo plotas – 0,6500 ha</w:t>
      </w:r>
      <w:r>
        <w:rPr>
          <w:color w:val="000000"/>
        </w:rPr>
        <w:t>,</w:t>
      </w:r>
      <w:r w:rsidRPr="005C0CEF">
        <w:rPr>
          <w:color w:val="000000"/>
        </w:rPr>
        <w:t xml:space="preserve"> </w:t>
      </w:r>
      <w:r>
        <w:rPr>
          <w:iCs/>
        </w:rPr>
        <w:t>už 78 015 Eur;</w:t>
      </w:r>
    </w:p>
    <w:p w:rsidR="003471B7" w:rsidRDefault="003471B7" w:rsidP="003471B7">
      <w:pPr>
        <w:pStyle w:val="Sraopastraipa"/>
        <w:ind w:left="0" w:firstLine="720"/>
        <w:jc w:val="both"/>
      </w:pPr>
      <w:r>
        <w:t>3. žemės sklypą,</w:t>
      </w:r>
      <w:r w:rsidRPr="005C0CEF">
        <w:rPr>
          <w:iCs/>
        </w:rPr>
        <w:t xml:space="preserve"> </w:t>
      </w:r>
      <w:r>
        <w:rPr>
          <w:iCs/>
        </w:rPr>
        <w:t>esantį</w:t>
      </w:r>
      <w:r w:rsidRPr="005C0CEF">
        <w:rPr>
          <w:iCs/>
        </w:rPr>
        <w:t xml:space="preserve"> Klaipėdos mies</w:t>
      </w:r>
      <w:r>
        <w:rPr>
          <w:iCs/>
        </w:rPr>
        <w:t>t</w:t>
      </w:r>
      <w:r w:rsidRPr="005C0CEF">
        <w:rPr>
          <w:iCs/>
        </w:rPr>
        <w:t xml:space="preserve">e </w:t>
      </w:r>
      <w:r>
        <w:t>(buvęs Lypkių k., sklypo Nr. 23-1)</w:t>
      </w:r>
      <w:r>
        <w:rPr>
          <w:iCs/>
        </w:rPr>
        <w:t>,</w:t>
      </w:r>
      <w:r w:rsidRPr="005C0CEF">
        <w:rPr>
          <w:iCs/>
        </w:rPr>
        <w:t xml:space="preserve"> unikalus Nr.</w:t>
      </w:r>
      <w:r>
        <w:rPr>
          <w:iCs/>
        </w:rPr>
        <w:t> </w:t>
      </w:r>
      <w:r>
        <w:t>(</w:t>
      </w:r>
      <w:r w:rsidRPr="0033277D">
        <w:rPr>
          <w:i/>
        </w:rPr>
        <w:t>duomenys neskelbtini</w:t>
      </w:r>
      <w:r>
        <w:rPr>
          <w:i/>
        </w:rPr>
        <w:t>)</w:t>
      </w:r>
      <w:r>
        <w:t>, kadastro Nr.</w:t>
      </w:r>
      <w:r w:rsidRPr="007856CE">
        <w:t xml:space="preserve"> </w:t>
      </w:r>
      <w:r>
        <w:t>(</w:t>
      </w:r>
      <w:r w:rsidRPr="0033277D">
        <w:rPr>
          <w:i/>
        </w:rPr>
        <w:t>duomenys neskelbtini</w:t>
      </w:r>
      <w:r w:rsidRPr="00E654F8">
        <w:t>)</w:t>
      </w:r>
      <w:r>
        <w:t xml:space="preserve"> , žemės sklypo plotas – 1,0000 ha</w:t>
      </w:r>
      <w:r>
        <w:rPr>
          <w:color w:val="000000"/>
        </w:rPr>
        <w:t>,</w:t>
      </w:r>
      <w:r w:rsidRPr="005C0CEF">
        <w:rPr>
          <w:color w:val="000000"/>
        </w:rPr>
        <w:t xml:space="preserve"> </w:t>
      </w:r>
      <w:r>
        <w:rPr>
          <w:iCs/>
        </w:rPr>
        <w:t>už 114 660 Eur.</w:t>
      </w:r>
      <w:r>
        <w:t xml:space="preserve"> </w:t>
      </w:r>
    </w:p>
    <w:p w:rsidR="003471B7" w:rsidRDefault="003471B7" w:rsidP="003471B7">
      <w:pPr>
        <w:ind w:firstLine="680"/>
        <w:jc w:val="both"/>
      </w:pPr>
      <w:r w:rsidRPr="00FB6581">
        <w:t xml:space="preserve">Šis sprendimas gali būti skundžiamas </w:t>
      </w:r>
      <w:r w:rsidRPr="00FB6581">
        <w:rPr>
          <w:shd w:val="clear" w:color="auto" w:fill="FFFFFF"/>
        </w:rPr>
        <w:t>Lietuvos administracinių ginčų komisijos Klaipėdos apygardos skyriui arba R</w:t>
      </w:r>
      <w:r>
        <w:rPr>
          <w:shd w:val="clear" w:color="auto" w:fill="FFFFFF"/>
        </w:rPr>
        <w:t>egionų apygardos administraciniam</w:t>
      </w:r>
      <w:r w:rsidRPr="00FB6581">
        <w:rPr>
          <w:shd w:val="clear" w:color="auto" w:fill="FFFFFF"/>
        </w:rPr>
        <w:t xml:space="preserve"> teismui, skundą (prašymą) paduodant bet kuriuose šio teismo rūmuose, per vieną mėnesį nuo šio sprendimo paskelbimo dienos.</w:t>
      </w:r>
    </w:p>
    <w:p w:rsidR="003471B7" w:rsidRDefault="003471B7" w:rsidP="003471B7">
      <w:pPr>
        <w:jc w:val="center"/>
      </w:pPr>
    </w:p>
    <w:p w:rsidR="003471B7" w:rsidRDefault="003471B7" w:rsidP="00CA4D3B">
      <w:pPr>
        <w:jc w:val="center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D73EF" w:rsidP="00A12691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AD73EF" w:rsidP="004476DD">
            <w:pPr>
              <w:jc w:val="right"/>
            </w:pPr>
            <w:r>
              <w:t>Arvydas Ceciulis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471B7"/>
    <w:rsid w:val="004476DD"/>
    <w:rsid w:val="00591182"/>
    <w:rsid w:val="00597EE8"/>
    <w:rsid w:val="005F495C"/>
    <w:rsid w:val="008354D5"/>
    <w:rsid w:val="00894D6F"/>
    <w:rsid w:val="00922CD4"/>
    <w:rsid w:val="00A12691"/>
    <w:rsid w:val="00AD73EF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B0382"/>
  <w15:docId w15:val="{060FA5C7-36EE-4B5E-AB24-243BBB7A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3471B7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1334</Words>
  <Characters>761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2022-01-24T13:48:00Z</dcterms:created>
  <dcterms:modified xsi:type="dcterms:W3CDTF">2022-01-24T13:48:00Z</dcterms:modified>
</cp:coreProperties>
</file>