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1F42C2" w:rsidRDefault="001F42C2" w:rsidP="001F42C2">
      <w:pPr>
        <w:keepNext/>
        <w:jc w:val="center"/>
        <w:outlineLvl w:val="0"/>
        <w:rPr>
          <w:rFonts w:eastAsia="Calibri"/>
          <w:b/>
          <w:caps/>
        </w:rPr>
      </w:pPr>
      <w:r w:rsidRPr="001D3C7E">
        <w:rPr>
          <w:b/>
          <w:caps/>
        </w:rPr>
        <w:t xml:space="preserve">DĖL </w:t>
      </w:r>
      <w:r>
        <w:rPr>
          <w:rFonts w:eastAsia="Calibri"/>
          <w:b/>
          <w:caps/>
        </w:rPr>
        <w:t xml:space="preserve">Klaipėdos miesto savivaldybĖs TARYBOS 2021 M. LIEPOS 22 D. SPRENDIMO nr. T2-185 „dĖL Klaipėdos miesto savivaldybĖs NEFORMALIOJO vaikų ŠVIETIMO mokyklŲ ir formalųjį švietimą papildančio ugdymo mokyklŲ VEIKLOS ORGANIZAVIMO tvarkos </w:t>
      </w:r>
      <w:r w:rsidRPr="00921EB1">
        <w:rPr>
          <w:rFonts w:eastAsia="Calibri"/>
          <w:b/>
          <w:caps/>
        </w:rPr>
        <w:t>aprašO PATvIRTINIMO“</w:t>
      </w:r>
      <w:r>
        <w:rPr>
          <w:rFonts w:eastAsia="Calibri"/>
          <w:b/>
          <w:caps/>
        </w:rPr>
        <w:t xml:space="preserve">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F42C2" w:rsidRPr="001D6641" w:rsidRDefault="001F42C2" w:rsidP="001F42C2">
      <w:pPr>
        <w:tabs>
          <w:tab w:val="left" w:pos="993"/>
          <w:tab w:val="left" w:pos="1134"/>
        </w:tabs>
        <w:ind w:firstLine="709"/>
        <w:jc w:val="both"/>
      </w:pPr>
      <w:r w:rsidRPr="001D6641">
        <w:t>Vadovaudamasi Lietuvos Respublikos vietos savivaldos įstatymo 18</w:t>
      </w:r>
      <w:r>
        <w:t> </w:t>
      </w:r>
      <w:r w:rsidRPr="001D6641">
        <w:t>straipsnio 1 dalimi</w:t>
      </w:r>
      <w:r>
        <w:t>,</w:t>
      </w:r>
      <w:r w:rsidRPr="001D6641">
        <w:t xml:space="preserve"> Klaipėdos miesto savivaldybės taryba </w:t>
      </w:r>
      <w:r w:rsidRPr="001D6641">
        <w:rPr>
          <w:spacing w:val="60"/>
        </w:rPr>
        <w:t>nusprendži</w:t>
      </w:r>
      <w:r w:rsidRPr="001D6641">
        <w:t>a:</w:t>
      </w:r>
    </w:p>
    <w:p w:rsidR="001F42C2" w:rsidRDefault="001F42C2" w:rsidP="001F42C2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Pakeisti </w:t>
      </w:r>
      <w:r w:rsidRPr="00234DD9">
        <w:t>Klaipėdos miesto savivaldybės neformaliojo vaikų švietimo mokyklų ir formalųjį švietimą papildančio ugdymo mokyklų vei</w:t>
      </w:r>
      <w:r>
        <w:t>klos organizavimo tvarkos aprašą, patvirtintą</w:t>
      </w:r>
      <w:r w:rsidRPr="00234DD9">
        <w:t xml:space="preserve"> </w:t>
      </w:r>
      <w:r>
        <w:t xml:space="preserve">Klaipėdos miesto savivaldybės tarybos 2021 m. liepos 22 d. sprendimu Nr. T2-185 „Dėl Klaipėdos </w:t>
      </w:r>
      <w:r w:rsidRPr="00234DD9">
        <w:t>miesto savivaldybės neformaliojo vaikų švietimo mokyklų ir formalųjį švietimą papildančio ugdymo mokyklų vei</w:t>
      </w:r>
      <w:r>
        <w:t>klos organizavimo tvarkos aprašo patvirtinimo“</w:t>
      </w:r>
      <w:r w:rsidR="008C4040">
        <w:t xml:space="preserve"> ir</w:t>
      </w:r>
      <w:r>
        <w:t xml:space="preserve"> papild</w:t>
      </w:r>
      <w:r w:rsidR="008C4040">
        <w:t>yti</w:t>
      </w:r>
      <w:r>
        <w:t xml:space="preserve"> jį 40.8 papunkčiu:</w:t>
      </w:r>
    </w:p>
    <w:p w:rsidR="001F42C2" w:rsidRPr="005E34AB" w:rsidRDefault="001F42C2" w:rsidP="001F42C2">
      <w:pPr>
        <w:tabs>
          <w:tab w:val="left" w:pos="993"/>
          <w:tab w:val="left" w:pos="1134"/>
        </w:tabs>
        <w:ind w:firstLine="709"/>
        <w:jc w:val="both"/>
      </w:pPr>
      <w:r w:rsidRPr="005E34AB">
        <w:t>„40.8. jeigu ugdymo procesas nevyko mokytojo ligos metu ar kitomis su ugdymo proceso nevykdymu susijusiomis aplinkybėmis.“</w:t>
      </w:r>
    </w:p>
    <w:p w:rsidR="001F42C2" w:rsidRDefault="001F42C2" w:rsidP="001F42C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F7D66">
        <w:t xml:space="preserve">Skelbti šį sprendimą </w:t>
      </w:r>
      <w:r>
        <w:t xml:space="preserve">Teisės aktų registre ir </w:t>
      </w:r>
      <w:r w:rsidRPr="00921EB1">
        <w:t>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F42C2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B163C"/>
    <w:multiLevelType w:val="multilevel"/>
    <w:tmpl w:val="07FA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1F42C2"/>
    <w:rsid w:val="002F613F"/>
    <w:rsid w:val="003222B4"/>
    <w:rsid w:val="004476DD"/>
    <w:rsid w:val="00597EE8"/>
    <w:rsid w:val="005F495C"/>
    <w:rsid w:val="008354D5"/>
    <w:rsid w:val="00894D6F"/>
    <w:rsid w:val="008C4040"/>
    <w:rsid w:val="00922CD4"/>
    <w:rsid w:val="00A12691"/>
    <w:rsid w:val="00AF7D08"/>
    <w:rsid w:val="00B171C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F058"/>
  <w15:docId w15:val="{C47B1D6F-DF36-41E9-84DE-7BB8B5BB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1F42C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2022-01-24T12:04:00Z</dcterms:created>
  <dcterms:modified xsi:type="dcterms:W3CDTF">2022-01-24T12:04:00Z</dcterms:modified>
</cp:coreProperties>
</file>