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266441AA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901B24">
        <w:rPr>
          <w:b/>
          <w:caps/>
          <w:szCs w:val="24"/>
        </w:rPr>
        <w:t>Ų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EEDB57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451104">
        <w:rPr>
          <w:sz w:val="24"/>
          <w:szCs w:val="24"/>
        </w:rPr>
        <w:t>28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451104">
        <w:rPr>
          <w:sz w:val="24"/>
          <w:szCs w:val="24"/>
        </w:rPr>
        <w:t>1-1513</w:t>
      </w:r>
      <w:r w:rsidRPr="00D15B13">
        <w:rPr>
          <w:sz w:val="24"/>
          <w:szCs w:val="24"/>
        </w:rPr>
        <w:t xml:space="preserve"> „Dėl pritarimo vietovės lygmens teritorijų planavimo dokument</w:t>
      </w:r>
      <w:r w:rsidR="00D14BB6">
        <w:rPr>
          <w:sz w:val="24"/>
          <w:szCs w:val="24"/>
        </w:rPr>
        <w:t>ų</w:t>
      </w:r>
      <w:r w:rsidRPr="00D15B13">
        <w:rPr>
          <w:sz w:val="24"/>
          <w:szCs w:val="24"/>
        </w:rPr>
        <w:t xml:space="preserve"> koregavimo iniciatyvai“:</w:t>
      </w:r>
    </w:p>
    <w:p w14:paraId="70AEFB51" w14:textId="634B47B3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01B24">
        <w:rPr>
          <w:sz w:val="24"/>
          <w:szCs w:val="24"/>
        </w:rPr>
        <w:t>ų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901B24" w:rsidRPr="00901B24">
        <w:rPr>
          <w:sz w:val="24"/>
          <w:szCs w:val="24"/>
        </w:rPr>
        <w:t>Girulių detaliojo plano, patvirtinto Klaipėdos miesto savivaldybės tarybos 2005 m. gegužės 26 d. sprendimu Nr. T2-177 „Dėl Girulių detaliojo plano patvirtinimo“</w:t>
      </w:r>
      <w:r w:rsidR="00457BE3">
        <w:rPr>
          <w:sz w:val="24"/>
          <w:szCs w:val="24"/>
        </w:rPr>
        <w:t>,</w:t>
      </w:r>
      <w:r w:rsidR="00901B24" w:rsidRPr="00901B24">
        <w:rPr>
          <w:sz w:val="24"/>
          <w:szCs w:val="24"/>
        </w:rPr>
        <w:t xml:space="preserve"> ir Apie 34 ha teritorijos Giruliuose, Klaipėdoje, detaliojo plano, patvirtinto Klaipėdos miesto savivaldybės administracijos direktoriaus 2015 m. liepos 24 d. įsakymu Nr. AD1-2228 „Dėl apie 34 ha teritorijos Giruliuose, Klaipėdoje, detaliojo plano patvirtinimo“</w:t>
      </w:r>
      <w:r w:rsidR="00457BE3">
        <w:rPr>
          <w:sz w:val="24"/>
          <w:szCs w:val="24"/>
        </w:rPr>
        <w:t>,</w:t>
      </w:r>
      <w:r w:rsidR="00901B24" w:rsidRPr="00901B24">
        <w:rPr>
          <w:sz w:val="24"/>
          <w:szCs w:val="24"/>
        </w:rPr>
        <w:t xml:space="preserve"> korektūr</w:t>
      </w:r>
      <w:r w:rsidR="00901B24">
        <w:rPr>
          <w:sz w:val="24"/>
          <w:szCs w:val="24"/>
        </w:rPr>
        <w:t>a</w:t>
      </w:r>
      <w:r w:rsidR="00901B24" w:rsidRPr="00901B24">
        <w:rPr>
          <w:sz w:val="24"/>
          <w:szCs w:val="24"/>
        </w:rPr>
        <w:t xml:space="preserve"> suplanuotų teritorijų dalyse – žemės sklypui Šlaito g. 8 ir jo gretimybėms</w:t>
      </w:r>
      <w:r w:rsidR="00901B24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901B24">
        <w:rPr>
          <w:sz w:val="24"/>
          <w:szCs w:val="24"/>
        </w:rPr>
        <w:t xml:space="preserve">teisės aktų nustatyta tvarka pakeisti žemės sklypo Šlaito g. 8 ribas ir plotą (padalijant sklypą) ir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9240E">
        <w:rPr>
          <w:sz w:val="24"/>
          <w:szCs w:val="24"/>
        </w:rPr>
        <w:t xml:space="preserve">naujai suformuotiems sklypams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B9240E">
        <w:rPr>
          <w:bCs/>
          <w:sz w:val="24"/>
          <w:szCs w:val="24"/>
        </w:rPr>
        <w:t>;</w:t>
      </w:r>
      <w:r w:rsidR="0080417E">
        <w:rPr>
          <w:bCs/>
          <w:sz w:val="24"/>
          <w:szCs w:val="24"/>
        </w:rPr>
        <w:t xml:space="preserve"> </w:t>
      </w:r>
      <w:r w:rsidR="00FB46DF" w:rsidRPr="00FB46DF">
        <w:rPr>
          <w:bCs/>
          <w:sz w:val="24"/>
          <w:szCs w:val="24"/>
        </w:rPr>
        <w:t>nustat</w:t>
      </w:r>
      <w:r w:rsidR="00FB46DF">
        <w:rPr>
          <w:bCs/>
          <w:sz w:val="24"/>
          <w:szCs w:val="24"/>
        </w:rPr>
        <w:t>yti</w:t>
      </w:r>
      <w:r w:rsidR="00FB46DF" w:rsidRPr="00FB46DF">
        <w:rPr>
          <w:b/>
          <w:bCs/>
          <w:i/>
          <w:sz w:val="24"/>
          <w:szCs w:val="24"/>
        </w:rPr>
        <w:t xml:space="preserve"> </w:t>
      </w:r>
      <w:r w:rsidR="00FB46DF" w:rsidRPr="00FB46DF">
        <w:rPr>
          <w:bCs/>
          <w:sz w:val="24"/>
          <w:szCs w:val="24"/>
        </w:rPr>
        <w:t>planuojamos teritorijos aprūpi</w:t>
      </w:r>
      <w:r w:rsidR="00FB46DF">
        <w:rPr>
          <w:bCs/>
          <w:sz w:val="24"/>
          <w:szCs w:val="24"/>
        </w:rPr>
        <w:t>nimo inžineriniais tinklais būdus ir susisiekimo komunikacija</w:t>
      </w:r>
      <w:r w:rsidR="00FB46DF" w:rsidRPr="00FB46DF">
        <w:rPr>
          <w:bCs/>
          <w:sz w:val="24"/>
          <w:szCs w:val="24"/>
        </w:rPr>
        <w:t>s, joms funkcionu</w:t>
      </w:r>
      <w:r w:rsidR="00FB46DF">
        <w:rPr>
          <w:bCs/>
          <w:sz w:val="24"/>
          <w:szCs w:val="24"/>
        </w:rPr>
        <w:t>oti reikalingų servitutų poreikį.</w:t>
      </w:r>
    </w:p>
    <w:p w14:paraId="239F97CC" w14:textId="23486EEB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80417E">
        <w:rPr>
          <w:sz w:val="24"/>
          <w:szCs w:val="24"/>
        </w:rPr>
        <w:t>Pajūrio krašto NT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BBB8274" w14:textId="491B4A55" w:rsidR="003030E7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</w:t>
            </w:r>
            <w:r w:rsidR="00457BE3">
              <w:rPr>
                <w:sz w:val="24"/>
                <w:szCs w:val="24"/>
              </w:rPr>
              <w:t>a</w:t>
            </w:r>
            <w:r w:rsidRPr="006355B9">
              <w:rPr>
                <w:sz w:val="24"/>
                <w:szCs w:val="24"/>
              </w:rPr>
              <w:t>us</w:t>
            </w:r>
            <w:r w:rsidR="00457BE3">
              <w:rPr>
                <w:sz w:val="24"/>
                <w:szCs w:val="24"/>
              </w:rPr>
              <w:t xml:space="preserve"> pavaduotojas,</w:t>
            </w:r>
          </w:p>
          <w:p w14:paraId="2E76C203" w14:textId="45C62B00" w:rsidR="00457BE3" w:rsidRPr="006355B9" w:rsidRDefault="00457BE3" w:rsidP="00303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administracijos direktorių</w:t>
            </w:r>
          </w:p>
        </w:tc>
        <w:tc>
          <w:tcPr>
            <w:tcW w:w="3402" w:type="dxa"/>
            <w:hideMark/>
          </w:tcPr>
          <w:p w14:paraId="14337839" w14:textId="77777777" w:rsidR="003030E7" w:rsidRDefault="003030E7" w:rsidP="000849E4">
            <w:pPr>
              <w:jc w:val="right"/>
              <w:rPr>
                <w:sz w:val="24"/>
                <w:szCs w:val="24"/>
              </w:rPr>
            </w:pPr>
          </w:p>
          <w:p w14:paraId="2E76C204" w14:textId="77D459DE" w:rsidR="00457BE3" w:rsidRPr="006355B9" w:rsidRDefault="00457BE3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Dobranskis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01E6" w14:textId="77777777" w:rsidR="00E23FCE" w:rsidRDefault="00E23FC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03F7" w14:textId="77777777" w:rsidR="00E23FCE" w:rsidRDefault="00E23F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3EED" w14:textId="77777777" w:rsidR="00E23FCE" w:rsidRDefault="00E23F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14FA" w14:textId="77777777" w:rsidR="00E23FCE" w:rsidRDefault="00E23F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8381" w14:textId="6995338C" w:rsidR="00E23FCE" w:rsidRPr="00E23FCE" w:rsidRDefault="00E23FCE" w:rsidP="00E23FCE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E23FCE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2022-01-04T13:20:00Z</dcterms:created>
  <dcterms:modified xsi:type="dcterms:W3CDTF">2022-01-04T13:21:00Z</dcterms:modified>
</cp:coreProperties>
</file>