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036" w:rsidRDefault="00D54036" w:rsidP="00D54036">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D54036" w:rsidRPr="003B1CB3" w:rsidRDefault="00D54036" w:rsidP="00D54036">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D54036" w:rsidRPr="003B1CB3" w:rsidRDefault="00D54036" w:rsidP="00D54036">
      <w:pPr>
        <w:spacing w:after="0" w:line="240" w:lineRule="auto"/>
        <w:jc w:val="center"/>
        <w:rPr>
          <w:rFonts w:ascii="Times New Roman" w:eastAsia="Times New Roman" w:hAnsi="Times New Roman" w:cs="Times New Roman"/>
          <w:b/>
          <w:bCs/>
          <w:caps/>
          <w:sz w:val="24"/>
          <w:szCs w:val="24"/>
          <w:lang w:eastAsia="lt-LT"/>
        </w:rPr>
      </w:pPr>
    </w:p>
    <w:p w:rsidR="00D54036" w:rsidRPr="003B1CB3" w:rsidRDefault="00D54036" w:rsidP="00D5403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Pr="003B1CB3">
        <w:rPr>
          <w:rFonts w:ascii="Times New Roman" w:eastAsia="Times New Roman" w:hAnsi="Times New Roman" w:cs="Times New Roman"/>
          <w:b/>
          <w:sz w:val="24"/>
          <w:szCs w:val="24"/>
          <w:lang w:eastAsia="lt-LT"/>
        </w:rPr>
        <w:t xml:space="preserve"> KOMITETAS</w:t>
      </w:r>
    </w:p>
    <w:p w:rsidR="00D54036" w:rsidRPr="003B1CB3" w:rsidRDefault="00D54036" w:rsidP="00D54036">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D54036" w:rsidRPr="003B1CB3" w:rsidRDefault="00D54036" w:rsidP="00D54036">
      <w:pPr>
        <w:spacing w:after="0" w:line="240" w:lineRule="auto"/>
        <w:rPr>
          <w:rFonts w:ascii="Times New Roman" w:eastAsia="Times New Roman" w:hAnsi="Times New Roman" w:cs="Times New Roman"/>
          <w:sz w:val="24"/>
          <w:szCs w:val="24"/>
          <w:lang w:eastAsia="lt-LT"/>
        </w:rPr>
      </w:pPr>
    </w:p>
    <w:bookmarkStart w:id="0" w:name="registravimoData"/>
    <w:p w:rsidR="00D54036" w:rsidRPr="003B1CB3" w:rsidRDefault="00D54036" w:rsidP="00D5403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2022-02-08</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TAR-13</w:t>
      </w:r>
      <w:bookmarkEnd w:id="1"/>
    </w:p>
    <w:p w:rsidR="00D54036" w:rsidRPr="003B1CB3" w:rsidRDefault="00D54036" w:rsidP="00D54036">
      <w:pPr>
        <w:spacing w:after="0" w:line="240" w:lineRule="auto"/>
        <w:jc w:val="both"/>
        <w:rPr>
          <w:rFonts w:ascii="Times New Roman" w:eastAsia="Times New Roman" w:hAnsi="Times New Roman" w:cs="Times New Roman"/>
          <w:sz w:val="24"/>
          <w:szCs w:val="24"/>
          <w:lang w:eastAsia="lt-LT"/>
        </w:rPr>
      </w:pPr>
    </w:p>
    <w:p w:rsidR="00D54036" w:rsidRDefault="00D54036" w:rsidP="00D54036">
      <w:pPr>
        <w:tabs>
          <w:tab w:val="left" w:pos="567"/>
        </w:tabs>
        <w:spacing w:after="0" w:line="240" w:lineRule="auto"/>
        <w:jc w:val="both"/>
        <w:rPr>
          <w:rFonts w:ascii="Times New Roman" w:eastAsia="Times New Roman" w:hAnsi="Times New Roman" w:cs="Times New Roman"/>
          <w:sz w:val="24"/>
          <w:szCs w:val="24"/>
          <w:lang w:eastAsia="lt-LT"/>
        </w:rPr>
      </w:pPr>
    </w:p>
    <w:p w:rsidR="00D54036" w:rsidRDefault="00D54036" w:rsidP="00D5403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vasario 1 d.</w:t>
      </w:r>
    </w:p>
    <w:p w:rsidR="00D54036" w:rsidRDefault="00D54036" w:rsidP="00D5403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w:t>
      </w:r>
      <w:r w:rsidRPr="003B1CB3">
        <w:rPr>
          <w:rFonts w:ascii="Times New Roman" w:eastAsia="Times New Roman" w:hAnsi="Times New Roman" w:cs="Times New Roman"/>
          <w:sz w:val="24"/>
          <w:szCs w:val="24"/>
        </w:rPr>
        <w:t>.</w:t>
      </w:r>
      <w:r>
        <w:rPr>
          <w:rFonts w:ascii="Times New Roman" w:eastAsia="Times New Roman" w:hAnsi="Times New Roman" w:cs="Times New Roman"/>
          <w:sz w:val="24"/>
          <w:szCs w:val="24"/>
        </w:rPr>
        <w:t>00 val. (nuotoliniu būdu)</w:t>
      </w:r>
    </w:p>
    <w:p w:rsidR="00D54036" w:rsidRDefault="00D54036" w:rsidP="00D5403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pirmi</w:t>
      </w:r>
      <w:r>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D54036" w:rsidRDefault="00D54036" w:rsidP="00D5403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sekretorė  – Lietutė Demidova.</w:t>
      </w:r>
    </w:p>
    <w:p w:rsidR="00D54036" w:rsidRDefault="00D54036" w:rsidP="00D5403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54036" w:rsidRDefault="00D54036" w:rsidP="00D54036">
      <w:pPr>
        <w:pStyle w:val="Betarp"/>
        <w:ind w:firstLine="570"/>
        <w:jc w:val="both"/>
        <w:rPr>
          <w:rFonts w:ascii="Times New Roman" w:eastAsia="Courier New" w:hAnsi="Times New Roman" w:cs="Times New Roman"/>
          <w:bCs/>
          <w:sz w:val="24"/>
          <w:szCs w:val="24"/>
        </w:rPr>
      </w:pPr>
      <w:r w:rsidRPr="001E6E92">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F62BE7">
        <w:rPr>
          <w:rFonts w:ascii="Times New Roman" w:eastAsia="Courier New" w:hAnsi="Times New Roman" w:cs="Times New Roman"/>
          <w:bCs/>
          <w:sz w:val="24"/>
          <w:szCs w:val="24"/>
        </w:rPr>
        <w:t>Klaipėdos miesto savivaldybės 2022–2024 metų strate</w:t>
      </w:r>
      <w:r>
        <w:rPr>
          <w:rFonts w:ascii="Times New Roman" w:eastAsia="Courier New" w:hAnsi="Times New Roman" w:cs="Times New Roman"/>
          <w:bCs/>
          <w:sz w:val="24"/>
          <w:szCs w:val="24"/>
        </w:rPr>
        <w:t>ginio veiklos plano patvirtinimas</w:t>
      </w:r>
      <w:r w:rsidRPr="00F62BE7">
        <w:rPr>
          <w:rFonts w:ascii="Times New Roman" w:eastAsia="Courier New" w:hAnsi="Times New Roman" w:cs="Times New Roman"/>
          <w:bCs/>
          <w:sz w:val="24"/>
          <w:szCs w:val="24"/>
        </w:rPr>
        <w:t xml:space="preserve">. </w:t>
      </w:r>
    </w:p>
    <w:p w:rsidR="00D54036" w:rsidRDefault="00D54036" w:rsidP="00D54036">
      <w:pPr>
        <w:pStyle w:val="Betarp"/>
        <w:ind w:firstLine="570"/>
        <w:jc w:val="both"/>
        <w:rPr>
          <w:rFonts w:ascii="Times New Roman" w:hAnsi="Times New Roman" w:cs="Times New Roman"/>
          <w:sz w:val="24"/>
          <w:szCs w:val="24"/>
        </w:rPr>
      </w:pPr>
      <w:r>
        <w:rPr>
          <w:rFonts w:ascii="Times New Roman" w:eastAsia="Courier New" w:hAnsi="Times New Roman" w:cs="Times New Roman"/>
          <w:bCs/>
          <w:sz w:val="24"/>
          <w:szCs w:val="24"/>
        </w:rPr>
        <w:t>Pranešėjas – G. Neniškis</w:t>
      </w:r>
      <w:r w:rsidRPr="00DF40D9">
        <w:rPr>
          <w:rFonts w:ascii="Times New Roman" w:eastAsia="Courier New" w:hAnsi="Times New Roman" w:cs="Times New Roman"/>
          <w:bCs/>
          <w:sz w:val="24"/>
          <w:szCs w:val="24"/>
        </w:rPr>
        <w:t>.</w:t>
      </w:r>
      <w:r w:rsidRPr="00DF40D9">
        <w:rPr>
          <w:rFonts w:ascii="Times New Roman" w:hAnsi="Times New Roman" w:cs="Times New Roman"/>
          <w:sz w:val="24"/>
          <w:szCs w:val="24"/>
        </w:rPr>
        <w:t xml:space="preserve"> Teigia, kad</w:t>
      </w:r>
      <w:r>
        <w:t xml:space="preserve"> </w:t>
      </w:r>
      <w:r>
        <w:rPr>
          <w:rFonts w:ascii="Times New Roman" w:hAnsi="Times New Roman" w:cs="Times New Roman"/>
          <w:sz w:val="24"/>
          <w:szCs w:val="24"/>
        </w:rPr>
        <w:t>s</w:t>
      </w:r>
      <w:r w:rsidRPr="00091852">
        <w:rPr>
          <w:rFonts w:ascii="Times New Roman" w:hAnsi="Times New Roman" w:cs="Times New Roman"/>
          <w:sz w:val="24"/>
          <w:szCs w:val="24"/>
        </w:rPr>
        <w:t>prendimo pr</w:t>
      </w:r>
      <w:r>
        <w:rPr>
          <w:rFonts w:ascii="Times New Roman" w:hAnsi="Times New Roman" w:cs="Times New Roman"/>
          <w:sz w:val="24"/>
          <w:szCs w:val="24"/>
        </w:rPr>
        <w:t>ojekto tikslas – patvirtinti Strateginį veiklos planą (toliau – SVP)</w:t>
      </w:r>
      <w:r w:rsidRPr="00091852">
        <w:rPr>
          <w:rFonts w:ascii="Times New Roman" w:hAnsi="Times New Roman" w:cs="Times New Roman"/>
          <w:sz w:val="24"/>
          <w:szCs w:val="24"/>
        </w:rPr>
        <w:t>, kuriuo vadovaujantis organizuojama savivaldybės veikla, pagal kurio programas sudaromas savivaldybės biudžetas.</w:t>
      </w:r>
      <w:r>
        <w:rPr>
          <w:rFonts w:ascii="Times New Roman" w:hAnsi="Times New Roman" w:cs="Times New Roman"/>
          <w:sz w:val="24"/>
          <w:szCs w:val="24"/>
        </w:rPr>
        <w:t xml:space="preserve"> </w:t>
      </w:r>
      <w:r w:rsidRPr="00091852">
        <w:rPr>
          <w:rFonts w:ascii="Times New Roman" w:hAnsi="Times New Roman" w:cs="Times New Roman"/>
          <w:sz w:val="24"/>
          <w:szCs w:val="24"/>
        </w:rPr>
        <w:t xml:space="preserve">SVP rengimo ir derinimo procedūros nustatytos Klaipėdos miesto savivaldybės strateginio planavimo tvarkos apraše, patvirtiname Klaipėdos miesto savivaldybės tarybos </w:t>
      </w:r>
      <w:r w:rsidRPr="00091852">
        <w:rPr>
          <w:rFonts w:ascii="Times New Roman" w:hAnsi="Times New Roman" w:cs="Times New Roman"/>
          <w:bCs/>
          <w:sz w:val="24"/>
          <w:szCs w:val="24"/>
        </w:rPr>
        <w:t>2020 m. rugsėjo 24 d. sprendimu Nr. T2-229.</w:t>
      </w:r>
      <w:r>
        <w:rPr>
          <w:rFonts w:ascii="Times New Roman" w:hAnsi="Times New Roman" w:cs="Times New Roman"/>
          <w:sz w:val="24"/>
          <w:szCs w:val="24"/>
        </w:rPr>
        <w:t xml:space="preserve"> </w:t>
      </w:r>
      <w:r w:rsidRPr="00091852">
        <w:rPr>
          <w:rFonts w:ascii="Times New Roman" w:hAnsi="Times New Roman" w:cs="Times New Roman"/>
          <w:sz w:val="24"/>
          <w:szCs w:val="24"/>
        </w:rPr>
        <w:t>SVP projektas parengtas vadovaujantis Klaipėdos miesto savivaldybės tarybos 2021 m. gegužės 27 d. sprendimu Nr. T2-135 patvirtintu Klaipėdos miesto savivaldybės 2021</w:t>
      </w:r>
      <w:r w:rsidRPr="00091852">
        <w:rPr>
          <w:rFonts w:ascii="Times New Roman" w:hAnsi="Times New Roman" w:cs="Times New Roman"/>
          <w:bCs/>
          <w:i/>
          <w:sz w:val="24"/>
          <w:szCs w:val="24"/>
        </w:rPr>
        <w:t>–</w:t>
      </w:r>
      <w:r w:rsidRPr="00091852">
        <w:rPr>
          <w:rFonts w:ascii="Times New Roman" w:hAnsi="Times New Roman" w:cs="Times New Roman"/>
          <w:sz w:val="24"/>
          <w:szCs w:val="24"/>
        </w:rPr>
        <w:t>2030 metų strateginiu plėtros planu,</w:t>
      </w:r>
      <w:r w:rsidRPr="00091852">
        <w:rPr>
          <w:rFonts w:ascii="Times New Roman" w:hAnsi="Times New Roman" w:cs="Times New Roman"/>
          <w:color w:val="000000"/>
          <w:sz w:val="24"/>
          <w:szCs w:val="24"/>
        </w:rPr>
        <w:t xml:space="preserve"> </w:t>
      </w:r>
      <w:r w:rsidRPr="00091852">
        <w:rPr>
          <w:rFonts w:ascii="Times New Roman" w:hAnsi="Times New Roman" w:cs="Times New Roman"/>
          <w:sz w:val="24"/>
          <w:szCs w:val="24"/>
        </w:rPr>
        <w:t xml:space="preserve">Klaipėdos miesto savivaldybės tarybos 2019 m. liepos 25 d. sprendimu Nr. T2-247 patvirtintais </w:t>
      </w:r>
      <w:r w:rsidRPr="00091852">
        <w:rPr>
          <w:rFonts w:ascii="Times New Roman" w:hAnsi="Times New Roman" w:cs="Times New Roman"/>
          <w:color w:val="000000"/>
          <w:sz w:val="24"/>
          <w:szCs w:val="24"/>
        </w:rPr>
        <w:t>Klaipėdos miesto savivaldybės 2019–2023 metų veiklos prioritetais</w:t>
      </w:r>
      <w:r w:rsidRPr="00091852">
        <w:rPr>
          <w:rFonts w:ascii="Times New Roman" w:hAnsi="Times New Roman" w:cs="Times New Roman"/>
          <w:sz w:val="24"/>
          <w:szCs w:val="24"/>
        </w:rPr>
        <w:t xml:space="preserve">, kitais savivaldybės tarybos sprendimais, įtakojančiais savivaldybės veiklos organizavimą bei finansavimą.  </w:t>
      </w:r>
    </w:p>
    <w:p w:rsidR="00D54036" w:rsidRPr="00DF40D9" w:rsidRDefault="00D54036" w:rsidP="00D54036">
      <w:pPr>
        <w:pStyle w:val="Betarp"/>
        <w:ind w:firstLine="570"/>
        <w:jc w:val="both"/>
      </w:pPr>
      <w:r>
        <w:rPr>
          <w:rFonts w:ascii="Times New Roman" w:hAnsi="Times New Roman" w:cs="Times New Roman"/>
          <w:sz w:val="24"/>
          <w:szCs w:val="24"/>
        </w:rPr>
        <w:t>G. Neniškis pristato visas strateginio veiklos plano programas, programų finansavimą, programų finansines apimtis.</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Bagdonas informuoja, kad gautas </w:t>
      </w:r>
      <w:r w:rsidRPr="00650DD3">
        <w:rPr>
          <w:rFonts w:ascii="Times New Roman" w:eastAsia="Courier New" w:hAnsi="Times New Roman" w:cs="Times New Roman"/>
          <w:bCs/>
          <w:sz w:val="24"/>
          <w:szCs w:val="24"/>
        </w:rPr>
        <w:t>TS-LKD frakcijos</w:t>
      </w:r>
      <w:r w:rsidRPr="00BE0347">
        <w:rPr>
          <w:rFonts w:eastAsia="Courier New"/>
          <w:bCs/>
        </w:rPr>
        <w:t xml:space="preserve"> </w:t>
      </w:r>
      <w:r>
        <w:rPr>
          <w:rFonts w:ascii="Times New Roman" w:hAnsi="Times New Roman" w:cs="Times New Roman"/>
          <w:sz w:val="24"/>
          <w:szCs w:val="24"/>
        </w:rPr>
        <w:t xml:space="preserve">siūlymas – išbraukti 0103 uždavinio „Modernizuoti sveikatos priežiūros infrastruktūrą“ 010301 priemones: VŠĮ Klaipėdos universitetinės ligoninės modernizavimas, VŠĮ Klaipėdos universitetinės ligoninės dalies pastato Liepojos g. 39 rekonstravimas, VŠĮ Klaipėdos universitetinės ligoninės įstatinio kapitalo didinimas magnetinio rezonanso tomografui įsigyti. K. Bagdonas primena, kad yra priimtas </w:t>
      </w:r>
      <w:r w:rsidRPr="00F75F83">
        <w:rPr>
          <w:rFonts w:ascii="Times New Roman" w:hAnsi="Times New Roman" w:cs="Times New Roman"/>
          <w:sz w:val="24"/>
          <w:szCs w:val="24"/>
        </w:rPr>
        <w:t>sprendimas,</w:t>
      </w:r>
      <w:r>
        <w:rPr>
          <w:rFonts w:ascii="Times New Roman" w:hAnsi="Times New Roman" w:cs="Times New Roman"/>
          <w:sz w:val="24"/>
          <w:szCs w:val="24"/>
        </w:rPr>
        <w:t xml:space="preserve"> kad Klaipėdos universitetinė ligoninė galėtų būti perduodama (turtas) Sveikatos apsaugos ministerijos (toliau - SAM) pavaldumui ir ligoninė galėtų tapti aukšto lygio sveikatos įstaiga į kurią būtų investuojamos SAM lėšos. </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primena, kad Savivaldybė nuo 2011 m. investavo ligoninei virš 3 mln. eurų, šiandien numatoma dar 12,97 mln. eurų. Sako, kad yra poreikis virš 100 mln. eurų, norit modernizuoti, atnaujinti visas sveikatos įstaigas - neskyrus lėšas KUL modernizavimui Savivaldybė galėtų sutaupytas lėšas numatyti pirminės sveikatos priežiūros įstaigoms.</w:t>
      </w:r>
    </w:p>
    <w:p w:rsidR="00D54036" w:rsidRPr="007D091C" w:rsidRDefault="00D54036" w:rsidP="00D54036">
      <w:pPr>
        <w:pStyle w:val="Betarp"/>
        <w:ind w:firstLine="570"/>
        <w:jc w:val="both"/>
        <w:rPr>
          <w:rFonts w:ascii="Times New Roman" w:hAnsi="Times New Roman" w:cs="Times New Roman"/>
          <w:sz w:val="24"/>
          <w:szCs w:val="24"/>
        </w:rPr>
      </w:pPr>
      <w:r w:rsidRPr="007D091C">
        <w:rPr>
          <w:rFonts w:ascii="Times New Roman" w:hAnsi="Times New Roman" w:cs="Times New Roman"/>
          <w:sz w:val="24"/>
          <w:szCs w:val="24"/>
        </w:rPr>
        <w:t>A. Cesiulis teigia, kad yra tik 4 komiteto nariai, todėl abejoja ar reikėtų šiandien balsuoti dėl siūlymo. Mano, kad toks balsavimas galėtų būti tarybos posėdžio metu.</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sako, kad komitetas gali išreikšti savo nuomonę.</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Šeršniov</w:t>
      </w:r>
      <w:proofErr w:type="spellEnd"/>
      <w:r>
        <w:rPr>
          <w:rFonts w:ascii="Times New Roman" w:hAnsi="Times New Roman" w:cs="Times New Roman"/>
          <w:sz w:val="24"/>
          <w:szCs w:val="24"/>
        </w:rPr>
        <w:t xml:space="preserve"> pažymi, kad siūlymas nepridėtas prie posėdžio medžiagos. Sutinka, kad kitame komiteto posėdyje (kai bus daugiau komiteto narių) spręsti klausimą.</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A. Kontautas sako, kad siūlymas buvo pateiktas, kvorumas yra, todėl galime pareikšti savo nuomonę.</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Šeršniov</w:t>
      </w:r>
      <w:proofErr w:type="spellEnd"/>
      <w:r>
        <w:rPr>
          <w:rFonts w:ascii="Times New Roman" w:hAnsi="Times New Roman" w:cs="Times New Roman"/>
          <w:sz w:val="24"/>
          <w:szCs w:val="24"/>
        </w:rPr>
        <w:t xml:space="preserve"> teigia, jei bus siūloma balsuoti už frakcijos siūlymą – balsavime nedalyvaus.</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A. Cesiulis siūlo neforsuoti ir siekti kompromiso. Mano, kad galime kitame komiteto posėdyje, susipažinę su siūlymu, pritarti sprendimo projektui.</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pritaria, kad klausimą atidėti kitam komiteto posėdžiui.</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lastRenderedPageBreak/>
        <w:t>A. Kontautas pritaria K. Bagdono siūlymui.</w:t>
      </w:r>
    </w:p>
    <w:p w:rsidR="00D54036"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A. Cesiulis sako, kad galime diskutuoti ir pritarti pateiktam sprendimo projektui, o strateginio veiklos plano papildymą svarstyti kitame posėdyje.</w:t>
      </w:r>
    </w:p>
    <w:p w:rsidR="00D54036" w:rsidRPr="00091852" w:rsidRDefault="00D54036" w:rsidP="00D54036">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Bagdonas nepritaria A. </w:t>
      </w:r>
      <w:proofErr w:type="spellStart"/>
      <w:r>
        <w:rPr>
          <w:rFonts w:ascii="Times New Roman" w:hAnsi="Times New Roman" w:cs="Times New Roman"/>
          <w:sz w:val="24"/>
          <w:szCs w:val="24"/>
        </w:rPr>
        <w:t>Cesiulio</w:t>
      </w:r>
      <w:proofErr w:type="spellEnd"/>
      <w:r>
        <w:rPr>
          <w:rFonts w:ascii="Times New Roman" w:hAnsi="Times New Roman" w:cs="Times New Roman"/>
          <w:sz w:val="24"/>
          <w:szCs w:val="24"/>
        </w:rPr>
        <w:t xml:space="preserve"> siūlymui. Siūlo dėl sprendimo projekto ir pateikto siūlymo balsuoti kitame komiteto posėdyje.</w:t>
      </w:r>
    </w:p>
    <w:p w:rsidR="00D54036" w:rsidRDefault="00D54036" w:rsidP="00D54036">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NUTARTA. Atidėti balsavimą (dėl sprendimo projekto ir siūlymo) kitam komiteto posėdžiui. (Pritarta bendru sutarimu: </w:t>
      </w:r>
      <w:r>
        <w:rPr>
          <w:rFonts w:ascii="Times New Roman" w:eastAsia="Calibri" w:hAnsi="Times New Roman" w:cs="Times New Roman"/>
          <w:sz w:val="24"/>
          <w:szCs w:val="24"/>
          <w:lang w:eastAsia="lt-LT"/>
        </w:rPr>
        <w:t>K. Bagdonas, A. Cesiulis, A. Kontautas,</w:t>
      </w:r>
      <w:r w:rsidRPr="008D4C0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J. </w:t>
      </w:r>
      <w:proofErr w:type="spellStart"/>
      <w:r>
        <w:rPr>
          <w:rFonts w:ascii="Times New Roman" w:eastAsia="Calibri" w:hAnsi="Times New Roman" w:cs="Times New Roman"/>
          <w:sz w:val="24"/>
          <w:szCs w:val="24"/>
          <w:lang w:eastAsia="lt-LT"/>
        </w:rPr>
        <w:t>Šeršniov</w:t>
      </w:r>
      <w:proofErr w:type="spellEnd"/>
      <w:r>
        <w:rPr>
          <w:rFonts w:ascii="Times New Roman" w:eastAsia="Calibri" w:hAnsi="Times New Roman" w:cs="Times New Roman"/>
          <w:sz w:val="24"/>
          <w:szCs w:val="24"/>
          <w:lang w:eastAsia="lt-LT"/>
        </w:rPr>
        <w:t>).</w:t>
      </w:r>
    </w:p>
    <w:p w:rsidR="00D54036" w:rsidRPr="00D54036" w:rsidRDefault="00D54036" w:rsidP="00D54036">
      <w:pPr>
        <w:pStyle w:val="Betarp"/>
        <w:ind w:firstLine="570"/>
        <w:jc w:val="both"/>
        <w:rPr>
          <w:rFonts w:ascii="Times New Roman" w:eastAsia="Courier New" w:hAnsi="Times New Roman" w:cs="Times New Roman"/>
          <w:bCs/>
          <w:sz w:val="24"/>
          <w:szCs w:val="24"/>
        </w:rPr>
      </w:pPr>
    </w:p>
    <w:p w:rsidR="000662EA" w:rsidRPr="00D54036" w:rsidRDefault="00D54036">
      <w:pPr>
        <w:rPr>
          <w:rFonts w:ascii="Times New Roman" w:hAnsi="Times New Roman" w:cs="Times New Roman"/>
          <w:sz w:val="24"/>
          <w:szCs w:val="24"/>
        </w:rPr>
      </w:pPr>
      <w:r w:rsidRPr="00D54036">
        <w:rPr>
          <w:rFonts w:ascii="Times New Roman" w:hAnsi="Times New Roman" w:cs="Times New Roman"/>
          <w:sz w:val="24"/>
          <w:szCs w:val="24"/>
        </w:rPr>
        <w:t>Posėdžio pirmininkas</w:t>
      </w:r>
      <w:r w:rsidRPr="00D54036">
        <w:rPr>
          <w:rFonts w:ascii="Times New Roman" w:hAnsi="Times New Roman" w:cs="Times New Roman"/>
          <w:sz w:val="24"/>
          <w:szCs w:val="24"/>
        </w:rPr>
        <w:tab/>
      </w:r>
      <w:r w:rsidRPr="00D54036">
        <w:rPr>
          <w:rFonts w:ascii="Times New Roman" w:hAnsi="Times New Roman" w:cs="Times New Roman"/>
          <w:sz w:val="24"/>
          <w:szCs w:val="24"/>
        </w:rPr>
        <w:tab/>
      </w:r>
      <w:r w:rsidRPr="00D54036">
        <w:rPr>
          <w:rFonts w:ascii="Times New Roman" w:hAnsi="Times New Roman" w:cs="Times New Roman"/>
          <w:sz w:val="24"/>
          <w:szCs w:val="24"/>
        </w:rPr>
        <w:tab/>
      </w:r>
      <w:r w:rsidRPr="00D54036">
        <w:rPr>
          <w:rFonts w:ascii="Times New Roman" w:hAnsi="Times New Roman" w:cs="Times New Roman"/>
          <w:sz w:val="24"/>
          <w:szCs w:val="24"/>
        </w:rPr>
        <w:tab/>
      </w:r>
      <w:r w:rsidRPr="00D54036">
        <w:rPr>
          <w:rFonts w:ascii="Times New Roman" w:hAnsi="Times New Roman" w:cs="Times New Roman"/>
          <w:sz w:val="24"/>
          <w:szCs w:val="24"/>
        </w:rPr>
        <w:tab/>
        <w:t>Kazys Bagdonas</w:t>
      </w:r>
    </w:p>
    <w:p w:rsidR="00D54036" w:rsidRPr="00D54036" w:rsidRDefault="00D54036">
      <w:pPr>
        <w:rPr>
          <w:rFonts w:ascii="Times New Roman" w:hAnsi="Times New Roman" w:cs="Times New Roman"/>
          <w:sz w:val="24"/>
          <w:szCs w:val="24"/>
        </w:rPr>
      </w:pPr>
      <w:r w:rsidRPr="00D54036">
        <w:rPr>
          <w:rFonts w:ascii="Times New Roman" w:hAnsi="Times New Roman" w:cs="Times New Roman"/>
          <w:sz w:val="24"/>
          <w:szCs w:val="24"/>
        </w:rPr>
        <w:t>Posėdžio sekretorė</w:t>
      </w:r>
      <w:r w:rsidRPr="00D54036">
        <w:rPr>
          <w:rFonts w:ascii="Times New Roman" w:hAnsi="Times New Roman" w:cs="Times New Roman"/>
          <w:sz w:val="24"/>
          <w:szCs w:val="24"/>
        </w:rPr>
        <w:tab/>
      </w:r>
      <w:bookmarkStart w:id="2" w:name="_GoBack"/>
      <w:bookmarkEnd w:id="2"/>
      <w:r w:rsidRPr="00D54036">
        <w:rPr>
          <w:rFonts w:ascii="Times New Roman" w:hAnsi="Times New Roman" w:cs="Times New Roman"/>
          <w:sz w:val="24"/>
          <w:szCs w:val="24"/>
        </w:rPr>
        <w:tab/>
      </w:r>
      <w:r w:rsidRPr="00D54036">
        <w:rPr>
          <w:rFonts w:ascii="Times New Roman" w:hAnsi="Times New Roman" w:cs="Times New Roman"/>
          <w:sz w:val="24"/>
          <w:szCs w:val="24"/>
        </w:rPr>
        <w:tab/>
      </w:r>
      <w:r w:rsidRPr="00D54036">
        <w:rPr>
          <w:rFonts w:ascii="Times New Roman" w:hAnsi="Times New Roman" w:cs="Times New Roman"/>
          <w:sz w:val="24"/>
          <w:szCs w:val="24"/>
        </w:rPr>
        <w:tab/>
      </w:r>
      <w:r w:rsidRPr="00D54036">
        <w:rPr>
          <w:rFonts w:ascii="Times New Roman" w:hAnsi="Times New Roman" w:cs="Times New Roman"/>
          <w:sz w:val="24"/>
          <w:szCs w:val="24"/>
        </w:rPr>
        <w:tab/>
        <w:t>Lietutė Demidova</w:t>
      </w:r>
    </w:p>
    <w:sectPr w:rsidR="00D54036" w:rsidRPr="00D54036" w:rsidSect="00D54036">
      <w:headerReference w:type="default" r:id="rId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33" w:rsidRDefault="00DE0633" w:rsidP="00D54036">
      <w:pPr>
        <w:spacing w:after="0" w:line="240" w:lineRule="auto"/>
      </w:pPr>
      <w:r>
        <w:separator/>
      </w:r>
    </w:p>
  </w:endnote>
  <w:endnote w:type="continuationSeparator" w:id="0">
    <w:p w:rsidR="00DE0633" w:rsidRDefault="00DE0633" w:rsidP="00D5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33" w:rsidRDefault="00DE0633" w:rsidP="00D54036">
      <w:pPr>
        <w:spacing w:after="0" w:line="240" w:lineRule="auto"/>
      </w:pPr>
      <w:r>
        <w:separator/>
      </w:r>
    </w:p>
  </w:footnote>
  <w:footnote w:type="continuationSeparator" w:id="0">
    <w:p w:rsidR="00DE0633" w:rsidRDefault="00DE0633" w:rsidP="00D5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987801"/>
      <w:docPartObj>
        <w:docPartGallery w:val="Page Numbers (Top of Page)"/>
        <w:docPartUnique/>
      </w:docPartObj>
    </w:sdtPr>
    <w:sdtContent>
      <w:p w:rsidR="00D54036" w:rsidRDefault="00D54036">
        <w:pPr>
          <w:pStyle w:val="Antrats"/>
          <w:jc w:val="center"/>
        </w:pPr>
        <w:r>
          <w:fldChar w:fldCharType="begin"/>
        </w:r>
        <w:r>
          <w:instrText>PAGE   \* MERGEFORMAT</w:instrText>
        </w:r>
        <w:r>
          <w:fldChar w:fldCharType="separate"/>
        </w:r>
        <w:r>
          <w:rPr>
            <w:noProof/>
          </w:rPr>
          <w:t>2</w:t>
        </w:r>
        <w:r>
          <w:fldChar w:fldCharType="end"/>
        </w:r>
      </w:p>
    </w:sdtContent>
  </w:sdt>
  <w:p w:rsidR="00D54036" w:rsidRDefault="00D540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36"/>
    <w:rsid w:val="000662EA"/>
    <w:rsid w:val="00D54036"/>
    <w:rsid w:val="00DE0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11DC"/>
  <w15:chartTrackingRefBased/>
  <w15:docId w15:val="{8E0E18CC-A8D4-4A24-8A48-581C3485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0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54036"/>
    <w:pPr>
      <w:spacing w:after="0" w:line="240" w:lineRule="auto"/>
    </w:pPr>
  </w:style>
  <w:style w:type="paragraph" w:styleId="Antrats">
    <w:name w:val="header"/>
    <w:basedOn w:val="prastasis"/>
    <w:link w:val="AntratsDiagrama"/>
    <w:uiPriority w:val="99"/>
    <w:unhideWhenUsed/>
    <w:rsid w:val="00D540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4036"/>
  </w:style>
  <w:style w:type="paragraph" w:styleId="Porat">
    <w:name w:val="footer"/>
    <w:basedOn w:val="prastasis"/>
    <w:link w:val="PoratDiagrama"/>
    <w:uiPriority w:val="99"/>
    <w:unhideWhenUsed/>
    <w:rsid w:val="00D540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2445</Words>
  <Characters>1395</Characters>
  <Application>Microsoft Office Word</Application>
  <DocSecurity>0</DocSecurity>
  <Lines>11</Lines>
  <Paragraphs>7</Paragraphs>
  <ScaleCrop>false</ScaleCrop>
  <Company>Klaipėdos miesto savivaldybės administracija</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2022-02-08T13:47:00Z</dcterms:created>
  <dcterms:modified xsi:type="dcterms:W3CDTF">2022-02-08T13:48:00Z</dcterms:modified>
</cp:coreProperties>
</file>