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vasario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T2-35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760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C76000" w:rsidRPr="00A6088F" w:rsidRDefault="00C76000" w:rsidP="00C76000">
      <w:pPr>
        <w:jc w:val="center"/>
        <w:rPr>
          <w:b/>
        </w:rPr>
      </w:pPr>
      <w:r>
        <w:rPr>
          <w:b/>
        </w:rPr>
        <w:t xml:space="preserve">KLAIPĖDOS MIESTO SAVIVALDYBEI PRIKLAUSANTIS IR </w:t>
      </w:r>
      <w:r w:rsidRPr="00A6088F">
        <w:rPr>
          <w:b/>
        </w:rPr>
        <w:t xml:space="preserve">VŠĮ KLAIPĖDOS UNIVERSITETINEI LIGONINEI </w:t>
      </w:r>
      <w:r>
        <w:rPr>
          <w:b/>
        </w:rPr>
        <w:t>PAGAL PATIKĖJIMO SUTARTĮ PERDUOTAS</w:t>
      </w:r>
      <w:r w:rsidRPr="00A6088F">
        <w:rPr>
          <w:b/>
        </w:rPr>
        <w:t xml:space="preserve"> NEKILNOJAMOJO </w:t>
      </w:r>
      <w:r>
        <w:rPr>
          <w:b/>
        </w:rPr>
        <w:t>IR ILGALAIKIO MATERIALIOJO TURTO SĄRAŠAS</w:t>
      </w:r>
    </w:p>
    <w:p w:rsidR="00C76000" w:rsidRPr="00A6088F" w:rsidRDefault="00C76000" w:rsidP="00C7600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C76000" w:rsidRPr="00A6088F" w:rsidTr="00985E8B"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Eil. Nr.</w:t>
            </w:r>
          </w:p>
        </w:tc>
        <w:tc>
          <w:tcPr>
            <w:tcW w:w="9296" w:type="dxa"/>
            <w:shd w:val="clear" w:color="auto" w:fill="auto"/>
            <w:vAlign w:val="center"/>
          </w:tcPr>
          <w:p w:rsidR="00C76000" w:rsidRPr="00A6088F" w:rsidRDefault="00C76000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Perduodamo turto pavadinimas</w:t>
            </w:r>
          </w:p>
        </w:tc>
      </w:tr>
      <w:tr w:rsidR="00C76000" w:rsidRPr="00A6088F" w:rsidTr="00985E8B"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ligoninė Liepojos g. 41, Klaipėda (unik. Nr. 2197-5002-0026, plotas – 14616,50 kv. m, pažymėjimas plane – 2D7p)</w:t>
            </w:r>
          </w:p>
        </w:tc>
      </w:tr>
      <w:tr w:rsidR="00C76000" w:rsidRPr="00A6088F" w:rsidTr="00985E8B"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virtuvė Liepojos g. 41, Klaipėda (unik. Nr. 2197-5002-0091, plotas – 829,29 kv. m, pažymėjimas plane – 3M1p)</w:t>
            </w:r>
          </w:p>
        </w:tc>
      </w:tr>
      <w:tr w:rsidR="00C76000" w:rsidRPr="00A6088F" w:rsidTr="00985E8B"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ūkinis korpusas Liepojos g. 41, Klaipėda (unik. Nr. 2197-5002-0067, plotas – 1270,45 kv. m, pažymėjimas plane – 4H1p)</w:t>
            </w:r>
          </w:p>
        </w:tc>
      </w:tr>
      <w:tr w:rsidR="00C76000" w:rsidRPr="00A6088F" w:rsidTr="00985E8B"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izotopų laboratorija Liepojos g. 41, Klaipėda (unik. Nr. 2197-5002-0015, plotas – 214,57 kv. m, pažymėjimas plane – 5D1p)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patologinė ligoninė Liepojos g. 41A, Klaipėda (unik. Nr. 2197-5002-0059, plotas – 1164,21 kv. m, pažymėjimas plane – 6D1p)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sandėlis Liepojos g. 41, Klaipėda (unik. Nr. 2197-5002-0080, plotas – 28,83 kv. m, pažymėjimas plane – 7F1p)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dujų ūkio dispečerinė Liepojos g. 41, Klaipėda (unik. Nr. 2197-5002-0048, plotas – 21,76 kv. m, pažymėjimas plane – 8H1p)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ligoninė Liepojos g. 41, Klaipėda (unik. Nr. 2197-5002-0074, plotas – 6312,62 kv. m, pažymėjimas plane – 1D2p)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ligoninė-akušerinis korpusas Liepojos g. 43, Klaipėda (unik. Nr. 2198-0001-8010, plotas – 11393,89 kv. m, pažymėjimas plane – 10D4p)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 xml:space="preserve">Pastatas – deguonies sandėlis Liepojos g. 43, Klaipėda (unik. Nr. 2198-0001-8021, užstatytas plotas – 57,00 kv. m, pažymėjimas plane – 11F1p) 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Kiti inžineriniai statiniai – kiemo statiniai (kiemo aikštelė, tvora) Liepojos g. 43, Klaipėda (unik. Nr. 2198-0001-8032)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ligoninė Liepojos g. 49, Klaipėda (unik. Nr. 2198-8003-0018, plotas – 10533,06 kv. m, pažymėjimas plane – 1D5p)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spindulinės terapijos pastatas Liepojos g. 49, Klaipėda (unik. Nr. 2198-8003-0029, plotas – 826,13 kv. m, pažymėjimas plane – 2D1p)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Kiti inžineriniai statiniai – kiemo statiniai (kiemo aikštelė, tvora) Liepojos g. 49, Klaipėda (unik. Nr. 2198-8003-0047)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 xml:space="preserve">Pastatas – ūkinis pastatas Liepojos g. 49, Klaipėda (unik. Nr. 2198-8003-0030, užstatytas plotas – 70,00 kv. m, pažymėjimas plane – 3I1p) 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Pastatas – ligoninė Liepojos g. 39, Klaipėda  (unik. Nr. 2198-3001-1010, plotas – 10390,59 kv. m, pažymėjimas plane – 1D3b)</w:t>
            </w:r>
          </w:p>
        </w:tc>
      </w:tr>
      <w:tr w:rsidR="00C76000" w:rsidRPr="00A6088F" w:rsidTr="00985E8B">
        <w:trPr>
          <w:trHeight w:val="47"/>
        </w:trPr>
        <w:tc>
          <w:tcPr>
            <w:tcW w:w="593" w:type="dxa"/>
            <w:shd w:val="clear" w:color="auto" w:fill="auto"/>
            <w:vAlign w:val="center"/>
          </w:tcPr>
          <w:p w:rsidR="00C76000" w:rsidRPr="00A6088F" w:rsidRDefault="00C76000" w:rsidP="00985E8B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6000" w:rsidRPr="00A6088F" w:rsidRDefault="00C76000" w:rsidP="00985E8B">
            <w:r w:rsidRPr="00A6088F">
              <w:t>Kiti inžineriniai statiniai – kiemo statiniai (kiemo aikštelė, tvora, atraminė sienelė) Liepojos g. 39, Klaipėda (unik. Nr. 2198-3001-1021)</w:t>
            </w:r>
          </w:p>
        </w:tc>
      </w:tr>
    </w:tbl>
    <w:p w:rsidR="00C76000" w:rsidRPr="00A6088F" w:rsidRDefault="00C76000" w:rsidP="00C76000">
      <w:pPr>
        <w:rPr>
          <w:b/>
        </w:rPr>
      </w:pPr>
    </w:p>
    <w:p w:rsidR="00C76000" w:rsidRDefault="00C76000" w:rsidP="00C760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6000" w:rsidRPr="00A6088F" w:rsidRDefault="00C76000" w:rsidP="00C76000">
      <w:pPr>
        <w:jc w:val="center"/>
        <w:rPr>
          <w:b/>
        </w:rPr>
      </w:pPr>
      <w:r w:rsidRPr="00A6088F">
        <w:rPr>
          <w:b/>
        </w:rPr>
        <w:lastRenderedPageBreak/>
        <w:t>VŠĮ KLAIPĖDOS UNIVERSITETINEI LIGONINEI PERDUODAMO ILGALAIKIO MATERIALIOJO TURTO SĄRAŠAS</w:t>
      </w:r>
    </w:p>
    <w:p w:rsidR="00C76000" w:rsidRPr="00A6088F" w:rsidRDefault="00C76000" w:rsidP="00C760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056"/>
        <w:gridCol w:w="6514"/>
        <w:gridCol w:w="1476"/>
      </w:tblGrid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Eil. Nr.</w:t>
            </w:r>
          </w:p>
        </w:tc>
        <w:tc>
          <w:tcPr>
            <w:tcW w:w="1056" w:type="dxa"/>
            <w:vAlign w:val="center"/>
          </w:tcPr>
          <w:p w:rsidR="00985E8B" w:rsidRPr="00A6088F" w:rsidRDefault="00985E8B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Inven-torinis</w:t>
            </w:r>
          </w:p>
          <w:p w:rsidR="00985E8B" w:rsidRPr="00A6088F" w:rsidRDefault="00985E8B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Nr.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985E8B" w:rsidRPr="00A6088F" w:rsidRDefault="00985E8B" w:rsidP="00985E8B">
            <w:pPr>
              <w:jc w:val="center"/>
              <w:rPr>
                <w:b/>
              </w:rPr>
            </w:pPr>
            <w:r w:rsidRPr="00A6088F">
              <w:rPr>
                <w:b/>
              </w:rPr>
              <w:t>Perduodamo turto pavadinimas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85E8B" w:rsidRPr="00A6088F" w:rsidRDefault="00985E8B" w:rsidP="00985E8B">
            <w:pPr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Pr="00A6088F">
              <w:rPr>
                <w:b/>
              </w:rPr>
              <w:t>sigijimo vertė (Eur)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150002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Traktoriaus priekaba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712,18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044210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Spinta, 4-ių dalių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527,98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044220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 rūbams, 7-ių dalių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781,39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044410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Kampelis „JOTULĖ“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309,89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053560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340,30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053570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340,30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053580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340,30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055520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Spintelė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346,96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stumdomomis durimis 330x39x210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1443,03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su stumdomomis durimis 197x49x210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747,06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stumdomomis durimis 257x39x210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1337,81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stumdomomis durimis 200x39x210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747,07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stumdomomis durimis 352x39x210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1608,38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7000068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Spinta stumdomomis durimis 182x49x122 cm ant kojelių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747,07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7000143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Spinta atidaromomis durimis 90x40x120 cm ant kojelių (Universitetinei ligoninei)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747,07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Skulptūra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3339,03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Skulptūra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5761,12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023620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Hidraulinis vežimėlis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434,43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025560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Stelažas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357,10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044290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Paveikslas „PAJŪRIO KOPOS“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480,19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044300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Paveikslas „NATIURMORTAS“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419,08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051960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Paveikslas „DŪŽTANTI BANGA“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419,08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055580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Stelažas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357,10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055590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Stelažas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357,10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056970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Paveikslas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628,48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004532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Dekoratyviniai vartai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594,01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020030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Asfaltas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35,62</w:t>
            </w:r>
          </w:p>
        </w:tc>
      </w:tr>
      <w:tr w:rsidR="00985E8B" w:rsidRPr="00A6088F" w:rsidTr="00FC3035">
        <w:trPr>
          <w:trHeight w:val="341"/>
        </w:trPr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Grindinys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444,86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Grindinys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31678,93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020090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Grindinys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1266,22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020100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Bortai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62,56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020110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Bortai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43,15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020111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Tvora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12674,06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020180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Grindinys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14426,26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020190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Grindinys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7915,32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020201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Tvora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1746,41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020210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Bortai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2976,42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020220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Bortai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1206,27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002034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Treniruoklis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3197,12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002053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Klinikinis audiometras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4015,58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002062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Elektropeilis „MARTIN-200“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12111,62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002066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Duodenoskopas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16474,75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Aptarnavimo prietaisas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305,55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002279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Prietaisas lazerinei magnetinei terapijai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794,43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002423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Echnokamera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10181,59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002772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Kaulų apdirbimo aparatas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13086,77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002990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Fetalmonitorius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11132,41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007009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Infuzinė pompa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3392,03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020701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Daržovių pjaustymo mašina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362,31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022160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Katilas „300L“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923,89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022620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Mėsos malimo mašina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558,68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050380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Sterilizatorius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305,55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050460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Termostatas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357,97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051969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Sterilizatorius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1056,24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052190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Reflektometras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344,94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052230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Reflektometras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493,22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053160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Džiovinimo spinta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898,98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9001729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9001739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9001749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9001759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9001769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9001779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9001789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9001799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9001809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9001819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9001829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9001839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9001849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9001859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9001869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9001879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9001889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9001899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9001909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9001919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9001929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9001938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9001949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Stacionarus kompiuteris „HP Compag“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450,43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Lazerinis spausdintuvas „KonicaMinolta PagePro 1390“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427,19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Techninė įranga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23697,59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9002028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Nešiojamasis kompiuteris „Lenovo ThinkPad X61“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1307,20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002016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„DHS“ įrankių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11980,71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002031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Endero įrankių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764,60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002114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E1637B">
              <w:t>Kombinuotas vežimėlis</w:t>
            </w:r>
            <w:r>
              <w:t xml:space="preserve"> </w:t>
            </w:r>
            <w:r w:rsidRPr="00E1637B">
              <w:t>/</w:t>
            </w:r>
            <w:r>
              <w:t xml:space="preserve"> </w:t>
            </w:r>
            <w:r w:rsidRPr="00E1637B">
              <w:t>vežimėlis-staliukas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305,55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002126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E1637B" w:rsidRDefault="00985E8B" w:rsidP="00985E8B">
            <w:r w:rsidRPr="00E1637B">
              <w:t>Šviesolaidis (šviesolaidis su šviesos šaltiniu)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375,35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002128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Lempa, plyšinė</w:t>
            </w:r>
            <w:r>
              <w:t xml:space="preserve">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2042,69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002590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Šviesolaidis su šviesos šaltiniu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375,35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002950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Reanimacinis stalelis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21799,99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002980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Kraujo dujų analizatorius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53601,42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043360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406,05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053221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Kaulų laikiklių komplektas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576,05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054150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Apsauginis apžiūros stiklas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4683,16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054211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Distiliatorius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955,75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070105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Neurochirurginis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1610,58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070176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Komplektas naujagimių reanimacijai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2625,70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070178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406,05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070180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Topografinis kompiuteris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651879,63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070181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Neurochirurginis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1610,58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070295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580,40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070297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580,40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7000142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Narkozės aparatas su monitoravimo sistema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72382,20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7000235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Frakcion</w:t>
            </w:r>
            <w:r>
              <w:t>u</w:t>
            </w:r>
            <w:r w:rsidRPr="00A6088F">
              <w:t xml:space="preserve">oto vakuumo garo sterilizatorius su pakuočių pjaustymo ir rotacinio siūlėtuvo įrenginiu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112770,00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7000236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Dvipusė automatinė 5 lygių instrumentų plovimo-dezinfekavimo mašina su džiovinimu ir priedais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32029,00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7000664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Greitaeigė dvipusė automatinė 5 lygių instrumentų plovimo-dezinfekavimo mašina su džiovinimu ir priedais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44999,00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7000665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Greitaeigė dvipusė automatinė 5 lygių instrumentų plovimo-dezinfekavimo mašina su džiovinimu ir priedais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44999,00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7000666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Dvipusis montuojamas į vieną sieną 8 „STV“ frakcionuoto vakuumo garo sterilizatorius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119980,00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Narkozės aparatas „Intellisave AX700“ su monitoravimo sistema „Pulsioflex“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62496,50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Narkozės aparatas „Intellisave AX700“ su monitoravimo sistema „Pulsioflex“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62496,50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7000673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Dvipusis montuojamas į vieną sieną 8 STV frakcionuoto vakuumo garo  ir žemos temperatūros sterilizatorius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154698,00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7000748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Anestezijos aparatas su monitoravimo sistema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45000,00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7000749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Anestezijos aparatas su monitoravimo sistema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45000,00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7000767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Greitaeigė plovimo-dezinfekavimo mašina „Getinge WD46 Turbo, 46T-5“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39980,00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7000768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Greitaeigė plovimo-dezinfekavimo mašina „Getinge WD46 Turbo, 46T-5“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39980,00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Vėžimėlių plovimo įranga „Getinge 9100 serija, modelis 9125“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198820,00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Dezinfekcijos kamera „DK-1“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8320,00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7000772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Ultragarso aparatas „EDGE II“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89000,00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7000783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Greitaeigė plovimo-dezinfekavimo mašina „Getinge WD46 Turbo, 46T-5“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51980,00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7000784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Smegenų oksigenacijos monitoravimo sistema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59000,00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7000785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Deguonies terapijos apartas didelės tėkmės „MEKIS Co Ltd., HFT-500“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9057,85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Instrumentinis staliukas su 2 lentynomis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610,06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Instrumentinis staliukas su 2 lentynomis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610,06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Instrumentinis staliukas su 2 lentynomis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610,06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Instrumentinis staliukas su 2 lentynomis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610,06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Instrumentinis staliukas su 2 lentynomis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610,06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7000889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„Mayo“ tipo instrumentinis 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644,68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„Mayo“ tipo instrumentinis 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644,68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„Mayo“ tipo instrumentinis 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644,68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„Mayo“ tipo instrumentinis 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644,68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„Mayo“ tipo instrumentinis staliukas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644,68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Anesteziologo vežimėliai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2225,63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Anesteziologo vežimėliai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2225,63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Anesteziologo vežimėliai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2225,63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Anesteziologo vežimėliai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2225,63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7000898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Anesteziologo vežimėliai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2225,63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7000908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Reguliuojamo aukščio operacinės kėdė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631,49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7000909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Reguliuojamo aukščio operacinės kėdė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631,49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Reguliuojamo aukščio operacinės kėdė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631,49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Reguliuojamo aukščio operacinės kėdė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631,49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Anestezijos ir instrumentinis staliukas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Anestezijos ir instrumentinis staliukas  komplekte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7000919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Anestezijos ir instrumentinis staliukas  komplekte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609,28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7000929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7000930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7000931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7000932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7000936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Vienos pakopos laiptelis ir stovai komplekte 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613,72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9001666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514,08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9001667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514,08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9001668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514,37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514,37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514,37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514,37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Staliukas, 3-jų lentynų, ratukinis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514,37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Analitinės svarstyklės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3041,59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„BX 40“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5844,82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„BX 40“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5844,82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„BX 40“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5845,11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„BX 40“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23310,94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Vonelė histologinių pjūvių išlyginimui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390,99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9001679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Vonelė histologinių pjūvių išlyginimui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390,99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Vonelė histologinių pjūvių išlyginimui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390,99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Vonelė histologinių pjūvių išlyginimui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390,99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šviesinei mikroskopijai, binokuliaras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1499,07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šviesinei mikroskopijai, binokuliaras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1499,07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Kvėpavimo narkozės aparatas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21277,80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Portatyvinis rentgeno aparatas „Omega“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82571,83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9001689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Ortopedinis operacinis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13667,46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Ortopedinis operacinis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13667,46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9001693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Histologinis preparatų dažymo aparatas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18758,11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9001695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Aparatas audinių apdorojimui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45760,54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9001697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Termostatas-inkubatorius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1100,56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9001698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Termostatas-inkubatorius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1100,56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Oftalmoskopas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4752,95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Mikroskopas „Olympus“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2803,20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Kriotomas</w:t>
            </w:r>
            <w:r>
              <w:t xml:space="preserve"> </w:t>
            </w:r>
            <w:r w:rsidRPr="00A6088F">
              <w:t>„Shandon“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13979,52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Mikrotomas-kriostatas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6386,12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Spindulinės terapijos virtualios simuliacijos sistema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999331,69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Švirkštinė pompa „SP-12SPRO“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851,48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Įranga neuroendoskopinėms galvos ir stuburo operacijoms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94125,70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9001708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Diskusinis dvigalvis mikroskopas „OLYMPUS Bx51TF“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8611,90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Šaldymo stalelis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2280,76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Šaldymo stalelis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2280,76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„Inteli Vue MP30“ paciento stebėjimo monitorius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8978,22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Dializės aparatas „Dialog“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11030,18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Pulsoksimetras su davikliais ir tvirtinimo juostele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3056,36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9001959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Pusiau automatinis rotacinis mikrotomas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8483,55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Pusiau automatinis rotacinis mikrotomas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8483,84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Pusiau automatinis rotacinis mikrotomas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8483,84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Dializės įranga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26065,80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Vaisiaus monitorius „Philips“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4723,70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Siurblys „Vacuson 60C“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2538,23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Siurblys „Vacuson 60C“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2538,23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Siurblys „Vacuson 60C“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2538,23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Siurblys „Vacuson 60C“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2537,94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9001968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Dirbtinis kvėpavimo aparatas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28476,89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9001974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Defibriliatorius „Cardio“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9553,70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9001975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Defibriliatorius „Cardio“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9553,70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9001976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>Defibriliatorius „Cardio“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9553,99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9001978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Papildomo apšvietimo lempa MD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1013,67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9001979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Fototerapijos lempa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4053,52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Švirkštinis siurblys „Aitec 2015“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1064,35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Švirkštinis siurblys „Aitec 2015“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1064,35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Aparatas „Echascreen“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3041,01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Siurblys „IP-520S V577“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942,71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Elektroterapijos prietaisas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1490,09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Naujagimio apžiūros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298,02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Kūdikių raidos „Beili“ skalė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1435,36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Ventiliatorius „Bear Cub“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11555,84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Ultragarso terapijos prietaisas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1368,45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9001989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34048,31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Garų sterilizatorius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4952,50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Pakavimo stalas su stalčiais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724,63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Pakavimo stalas su stalčiais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724,63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Stalas, manipuliacinis, su stalčiais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668,44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Stalas, manipuliacinis, su stalčiais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668,44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Stalas, manipuliacinis, su stalčiais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668,73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16079,12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16079,12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Mobilus operacinis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9285,80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9001999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Mobilus operacinis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9286,09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Ultragarsinis portatyvinis transkraijinis dopleris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23169,60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„Akanoshi“ tipo branduolį dalijantis pincetas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460,50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„Akanoshi“ tipo branduolį dalijantis pincetas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460,50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Transportinis „DPV“ aparatas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10126,56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Pulsoksimetras „Massimo“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3162,65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Naujagimių reanimacijos šildomas stalas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8666,88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Manipuliacinis stalelis su 2 stalčiais 4 ratukų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566,50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Operacinis bešešėlinis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16079,12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9002009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Anestezijos spintelė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3763,90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Stalas su traukos spinta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9227,29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Oftalmolaginis instrumentų rinkinys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686,69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Cito-centrifūga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3185,82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Švirkštinis siurblys „Aitecs“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1213,36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Švirkštinis siurblys „Aitecs“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1213,36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Kamera „Evolution IC“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2005,06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Pulsoksimetras „Massimo“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2600,79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Pulsoksimetras „Massimo“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2600,79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9002018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Baktriocidinis šviestuvas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1824,61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Portatyvinis elektroencefalografas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28889,60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9002022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Oftalmologinis lazeris „Iridex Oculight TX“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15694,72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9002023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Apsauginis filtras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1071,35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9002024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Apsauginis filtras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1071,35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9001569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9001579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9001589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9001599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9001609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9001619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9001629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9001639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9001643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9001647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9001648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Ligoninės informacinės sistemos konkurencinė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0,34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9001649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„MDS Connect“ sąsajų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4530,95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9001650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„MDS Connect“ sąsajų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4530,95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9001651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„Oracle DB“ vieno procesoriaus licencija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11179,55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9001652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9001653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9001654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9001655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9001656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9001657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9001658</w:t>
            </w:r>
          </w:p>
        </w:tc>
        <w:tc>
          <w:tcPr>
            <w:tcW w:w="6514" w:type="dxa"/>
            <w:shd w:val="clear" w:color="FFFFFF" w:fill="FFFFFF"/>
          </w:tcPr>
          <w:p w:rsidR="00985E8B" w:rsidRPr="00A6088F" w:rsidRDefault="00985E8B" w:rsidP="00985E8B">
            <w:r w:rsidRPr="00A6088F">
              <w:t xml:space="preserve">Statistinės posistemės „AME Health Dataminer“ licencija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3045,16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9001659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 xml:space="preserve">Programinė įranga 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663267,96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9001714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Reanimobilis „Volkswagen Transporter“, valst. Nr. ENU 482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67346,21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9001715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Automobilis „Volkswagen Transporter“ su medicinine įranga, valst. Nr. EFS 803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138586,32</w:t>
            </w:r>
          </w:p>
        </w:tc>
      </w:tr>
      <w:tr w:rsidR="00985E8B" w:rsidRPr="00A6088F" w:rsidTr="00FC3035">
        <w:tc>
          <w:tcPr>
            <w:tcW w:w="583" w:type="dxa"/>
            <w:shd w:val="clear" w:color="auto" w:fill="auto"/>
            <w:vAlign w:val="center"/>
          </w:tcPr>
          <w:p w:rsidR="00985E8B" w:rsidRPr="00A6088F" w:rsidRDefault="00985E8B" w:rsidP="00985E8B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9001716</w:t>
            </w:r>
          </w:p>
        </w:tc>
        <w:tc>
          <w:tcPr>
            <w:tcW w:w="6514" w:type="dxa"/>
            <w:shd w:val="clear" w:color="FFFFFF" w:fill="FFFFFF"/>
            <w:vAlign w:val="center"/>
          </w:tcPr>
          <w:p w:rsidR="00985E8B" w:rsidRPr="00A6088F" w:rsidRDefault="00985E8B" w:rsidP="00985E8B">
            <w:r w:rsidRPr="00A6088F">
              <w:t>Automobilis „Volkswagen Transporter“ su medicinine įranga, valst. Nr. EFS 806</w:t>
            </w:r>
          </w:p>
        </w:tc>
        <w:tc>
          <w:tcPr>
            <w:tcW w:w="1476" w:type="dxa"/>
            <w:shd w:val="clear" w:color="FFFFFF" w:fill="FFFFFF"/>
            <w:vAlign w:val="center"/>
          </w:tcPr>
          <w:p w:rsidR="00985E8B" w:rsidRPr="00A6088F" w:rsidRDefault="00985E8B" w:rsidP="00985E8B">
            <w:pPr>
              <w:jc w:val="center"/>
            </w:pPr>
            <w:r w:rsidRPr="00A6088F">
              <w:t>121208,75</w:t>
            </w:r>
          </w:p>
        </w:tc>
      </w:tr>
      <w:tr w:rsidR="00041E45" w:rsidRPr="00A6088F" w:rsidTr="00FC3035">
        <w:tc>
          <w:tcPr>
            <w:tcW w:w="583" w:type="dxa"/>
            <w:shd w:val="clear" w:color="auto" w:fill="auto"/>
            <w:vAlign w:val="center"/>
          </w:tcPr>
          <w:p w:rsidR="00041E45" w:rsidRPr="00A6088F" w:rsidRDefault="00041E45" w:rsidP="00041E45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Default="00041E45" w:rsidP="00041E45">
            <w:pPr>
              <w:jc w:val="center"/>
              <w:rPr>
                <w:sz w:val="22"/>
                <w:szCs w:val="22"/>
              </w:rPr>
            </w:pPr>
            <w:r>
              <w:t>7001055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Pr="00985E8B" w:rsidRDefault="00041E45" w:rsidP="00041E45">
            <w:r w:rsidRPr="00985E8B">
              <w:t>Linijinio greitintuvo „TrueBeam“ komplektas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Pr="008E6965" w:rsidRDefault="00041E45" w:rsidP="00041E45">
            <w:pPr>
              <w:jc w:val="center"/>
            </w:pPr>
            <w:r w:rsidRPr="008E6965">
              <w:t>3899830,00</w:t>
            </w:r>
          </w:p>
        </w:tc>
      </w:tr>
      <w:tr w:rsidR="00041E45" w:rsidRPr="00A6088F" w:rsidTr="00FC3035">
        <w:tc>
          <w:tcPr>
            <w:tcW w:w="583" w:type="dxa"/>
            <w:shd w:val="clear" w:color="auto" w:fill="auto"/>
            <w:vAlign w:val="center"/>
          </w:tcPr>
          <w:p w:rsidR="00041E45" w:rsidRPr="00A6088F" w:rsidRDefault="00041E45" w:rsidP="00041E45">
            <w:pPr>
              <w:numPr>
                <w:ilvl w:val="0"/>
                <w:numId w:val="32"/>
              </w:numPr>
              <w:contextualSpacing/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Default="00041E45" w:rsidP="00041E45">
            <w:pPr>
              <w:jc w:val="center"/>
              <w:rPr>
                <w:sz w:val="22"/>
                <w:szCs w:val="22"/>
              </w:rPr>
            </w:pPr>
            <w:r>
              <w:t>7001061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Pr="00985E8B" w:rsidRDefault="00041E45" w:rsidP="00041E45">
            <w:r w:rsidRPr="00985E8B">
              <w:t>„GAMA“ kamera „AnyScan SC“ (gamintojas „Mediso“)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E45" w:rsidRPr="008E6965" w:rsidRDefault="00041E45" w:rsidP="00041E45">
            <w:pPr>
              <w:jc w:val="center"/>
            </w:pPr>
            <w:r w:rsidRPr="008E6965">
              <w:t>1299580,00</w:t>
            </w:r>
          </w:p>
        </w:tc>
      </w:tr>
      <w:tr w:rsidR="00041E45" w:rsidRPr="00A6088F" w:rsidTr="00FC3035">
        <w:tc>
          <w:tcPr>
            <w:tcW w:w="8153" w:type="dxa"/>
            <w:gridSpan w:val="3"/>
          </w:tcPr>
          <w:p w:rsidR="00041E45" w:rsidRPr="00A6088F" w:rsidRDefault="00041E45" w:rsidP="00041E45">
            <w:pPr>
              <w:jc w:val="center"/>
              <w:rPr>
                <w:b/>
              </w:rPr>
            </w:pPr>
            <w:r w:rsidRPr="00A6088F">
              <w:rPr>
                <w:b/>
              </w:rPr>
              <w:t>Iš viso:</w:t>
            </w:r>
          </w:p>
        </w:tc>
        <w:tc>
          <w:tcPr>
            <w:tcW w:w="1476" w:type="dxa"/>
            <w:vAlign w:val="center"/>
          </w:tcPr>
          <w:p w:rsidR="00041E45" w:rsidRPr="00FC3035" w:rsidRDefault="00FC3035" w:rsidP="00FC3035">
            <w:pPr>
              <w:jc w:val="center"/>
              <w:rPr>
                <w:color w:val="000000"/>
              </w:rPr>
            </w:pPr>
            <w:r w:rsidRPr="00FC3035">
              <w:rPr>
                <w:color w:val="000000"/>
              </w:rPr>
              <w:t>10414253,34</w:t>
            </w:r>
          </w:p>
        </w:tc>
      </w:tr>
    </w:tbl>
    <w:p w:rsidR="00C76000" w:rsidRDefault="00C76000" w:rsidP="00C76000">
      <w:pPr>
        <w:jc w:val="center"/>
        <w:rPr>
          <w:b/>
        </w:rPr>
      </w:pPr>
    </w:p>
    <w:p w:rsidR="00C76000" w:rsidRDefault="00C76000" w:rsidP="00C76000">
      <w:pPr>
        <w:jc w:val="center"/>
      </w:pPr>
      <w:r>
        <w:t>______________________</w:t>
      </w:r>
    </w:p>
    <w:sectPr w:rsidR="00C76000" w:rsidSect="00985E8B">
      <w:headerReference w:type="default" r:id="rId7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8B" w:rsidRDefault="00985E8B" w:rsidP="006D1B42">
      <w:r>
        <w:separator/>
      </w:r>
    </w:p>
  </w:endnote>
  <w:endnote w:type="continuationSeparator" w:id="0">
    <w:p w:rsidR="00985E8B" w:rsidRDefault="00985E8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8B" w:rsidRDefault="00985E8B" w:rsidP="006D1B42">
      <w:r>
        <w:separator/>
      </w:r>
    </w:p>
  </w:footnote>
  <w:footnote w:type="continuationSeparator" w:id="0">
    <w:p w:rsidR="00985E8B" w:rsidRDefault="00985E8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985E8B" w:rsidRDefault="00985E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42E">
          <w:rPr>
            <w:noProof/>
          </w:rPr>
          <w:t>13</w:t>
        </w:r>
        <w:r>
          <w:fldChar w:fldCharType="end"/>
        </w:r>
      </w:p>
    </w:sdtContent>
  </w:sdt>
  <w:p w:rsidR="00985E8B" w:rsidRDefault="00985E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69"/>
    <w:multiLevelType w:val="hybridMultilevel"/>
    <w:tmpl w:val="D31A4AA6"/>
    <w:lvl w:ilvl="0" w:tplc="1824773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3604"/>
    <w:multiLevelType w:val="hybridMultilevel"/>
    <w:tmpl w:val="1F5A1538"/>
    <w:lvl w:ilvl="0" w:tplc="8752DD92">
      <w:start w:val="1"/>
      <w:numFmt w:val="decimal"/>
      <w:lvlText w:val="%1."/>
      <w:lvlJc w:val="left"/>
      <w:pPr>
        <w:ind w:left="454" w:hanging="397"/>
      </w:pPr>
      <w:rPr>
        <w:rFonts w:hint="default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2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6"/>
  </w:num>
  <w:num w:numId="10">
    <w:abstractNumId w:val="15"/>
  </w:num>
  <w:num w:numId="11">
    <w:abstractNumId w:val="1"/>
  </w:num>
  <w:num w:numId="12">
    <w:abstractNumId w:val="12"/>
  </w:num>
  <w:num w:numId="13">
    <w:abstractNumId w:val="24"/>
  </w:num>
  <w:num w:numId="14">
    <w:abstractNumId w:val="14"/>
  </w:num>
  <w:num w:numId="15">
    <w:abstractNumId w:val="25"/>
  </w:num>
  <w:num w:numId="16">
    <w:abstractNumId w:val="7"/>
  </w:num>
  <w:num w:numId="17">
    <w:abstractNumId w:val="19"/>
  </w:num>
  <w:num w:numId="18">
    <w:abstractNumId w:val="0"/>
  </w:num>
  <w:num w:numId="19">
    <w:abstractNumId w:val="11"/>
  </w:num>
  <w:num w:numId="20">
    <w:abstractNumId w:val="27"/>
  </w:num>
  <w:num w:numId="21">
    <w:abstractNumId w:val="32"/>
  </w:num>
  <w:num w:numId="22">
    <w:abstractNumId w:val="17"/>
  </w:num>
  <w:num w:numId="23">
    <w:abstractNumId w:val="16"/>
  </w:num>
  <w:num w:numId="24">
    <w:abstractNumId w:val="31"/>
  </w:num>
  <w:num w:numId="25">
    <w:abstractNumId w:val="10"/>
  </w:num>
  <w:num w:numId="26">
    <w:abstractNumId w:val="30"/>
  </w:num>
  <w:num w:numId="27">
    <w:abstractNumId w:val="18"/>
  </w:num>
  <w:num w:numId="28">
    <w:abstractNumId w:val="9"/>
  </w:num>
  <w:num w:numId="29">
    <w:abstractNumId w:val="13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E45"/>
    <w:rsid w:val="0006079E"/>
    <w:rsid w:val="0025434D"/>
    <w:rsid w:val="0044347A"/>
    <w:rsid w:val="004476DD"/>
    <w:rsid w:val="00597EE8"/>
    <w:rsid w:val="005F495C"/>
    <w:rsid w:val="006028FF"/>
    <w:rsid w:val="006D1B42"/>
    <w:rsid w:val="0072042E"/>
    <w:rsid w:val="007B180C"/>
    <w:rsid w:val="008354D5"/>
    <w:rsid w:val="0088027B"/>
    <w:rsid w:val="008E6965"/>
    <w:rsid w:val="008E6E82"/>
    <w:rsid w:val="00981859"/>
    <w:rsid w:val="00984DE8"/>
    <w:rsid w:val="00985E8B"/>
    <w:rsid w:val="00A06545"/>
    <w:rsid w:val="00AF7D08"/>
    <w:rsid w:val="00B750B6"/>
    <w:rsid w:val="00C76000"/>
    <w:rsid w:val="00CA4D3B"/>
    <w:rsid w:val="00CD329B"/>
    <w:rsid w:val="00E33871"/>
    <w:rsid w:val="00FC303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6581"/>
  <w15:docId w15:val="{45DC8D19-2F2E-4A87-BE4D-437030B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76000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C76000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76000"/>
    <w:rPr>
      <w:rFonts w:ascii="Calibri" w:hAnsi="Calibri"/>
      <w:szCs w:val="21"/>
    </w:rPr>
  </w:style>
  <w:style w:type="table" w:customStyle="1" w:styleId="Lentelstinklelis3">
    <w:name w:val="Lentelės tinklelis3"/>
    <w:basedOn w:val="prastojilentel"/>
    <w:next w:val="Lentelstinklelis"/>
    <w:uiPriority w:val="39"/>
    <w:rsid w:val="00C7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21757</Words>
  <Characters>12402</Characters>
  <Application>Microsoft Office Word</Application>
  <DocSecurity>4</DocSecurity>
  <Lines>103</Lines>
  <Paragraphs>68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2022-02-18T13:15:00Z</dcterms:created>
  <dcterms:modified xsi:type="dcterms:W3CDTF">2022-02-18T13:15:00Z</dcterms:modified>
</cp:coreProperties>
</file>