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0" w:name="registravimoDataIlga"/>
    </w:p>
    <w:bookmarkEnd w:id="0"/>
    <w:p w14:paraId="67E3CDCA" w14:textId="44D2191F" w:rsidR="00AC62F1" w:rsidRPr="003C09F9" w:rsidRDefault="00416FAA" w:rsidP="00AC62F1">
      <w:pPr>
        <w:tabs>
          <w:tab w:val="left" w:pos="5070"/>
          <w:tab w:val="left" w:pos="5366"/>
          <w:tab w:val="left" w:pos="6771"/>
          <w:tab w:val="left" w:pos="7363"/>
        </w:tabs>
        <w:jc w:val="center"/>
      </w:pPr>
      <w:r>
        <w:t xml:space="preserve">2022 m. vasario 28 d. </w:t>
      </w:r>
      <w:bookmarkStart w:id="1" w:name="_GoBack"/>
      <w:bookmarkEnd w:id="1"/>
      <w:r w:rsidR="00AC62F1" w:rsidRPr="003C09F9">
        <w:t>Nr.</w:t>
      </w:r>
      <w:r w:rsidR="00AC62F1">
        <w:t xml:space="preserve"> </w:t>
      </w:r>
      <w:r>
        <w:t>T1-41</w:t>
      </w:r>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3A381E0D"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BA1D2A">
        <w:t>Z. R., R. K.</w:t>
      </w:r>
      <w:r w:rsidR="003E0F23">
        <w:t xml:space="preserve"> </w:t>
      </w:r>
      <w:r w:rsidR="00BB30CD">
        <w:t xml:space="preserve">ir </w:t>
      </w:r>
      <w:r w:rsidR="00BA1D2A">
        <w:t>R. J. P.</w:t>
      </w:r>
      <w:r w:rsidR="00651C8B">
        <w:t xml:space="preserve">, </w:t>
      </w:r>
      <w:r w:rsidR="00BB2082">
        <w:t>prašymus</w:t>
      </w:r>
      <w:r>
        <w:t xml:space="preserve">, </w:t>
      </w:r>
      <w:r w:rsidRPr="001D3C7E">
        <w:t xml:space="preserve">Klaipėdos miesto savivaldybės taryba </w:t>
      </w:r>
      <w:r w:rsidRPr="001D3C7E">
        <w:rPr>
          <w:spacing w:val="60"/>
        </w:rPr>
        <w:t>nusprendži</w:t>
      </w:r>
      <w:r w:rsidRPr="001D3C7E">
        <w:t>a</w:t>
      </w:r>
      <w:r w:rsidR="00DE7B36">
        <w:t>:</w:t>
      </w:r>
    </w:p>
    <w:p w14:paraId="0F131F12" w14:textId="5C9F1D78" w:rsidR="00DE7B36" w:rsidRDefault="00685970" w:rsidP="00364547">
      <w:pPr>
        <w:ind w:right="43" w:firstLine="709"/>
        <w:jc w:val="both"/>
      </w:pPr>
      <w:r>
        <w:t>Atleisti nuo nuomos mokesčio mokėjimo savivaldybės biudžeto</w:t>
      </w:r>
      <w:r w:rsidR="003E0F23">
        <w:t xml:space="preserve"> sąskaita už laikotarpį nuo 2022</w:t>
      </w:r>
      <w:r>
        <w:t xml:space="preserve"> m. </w:t>
      </w:r>
      <w:r w:rsidR="003E0F23">
        <w:t>kovo 1 d. iki 2022</w:t>
      </w:r>
      <w:r>
        <w:t xml:space="preserve"> m. gruodžio 31 d. šiuos savivaldybės socialinio būsto nuomininkus</w:t>
      </w:r>
      <w:r w:rsidR="00DE7B36">
        <w:t>:</w:t>
      </w:r>
    </w:p>
    <w:p w14:paraId="6B9B9FCC" w14:textId="112F6FB3" w:rsidR="00DE7B36" w:rsidRPr="00461A68" w:rsidRDefault="002D3E3B" w:rsidP="00DE7B36">
      <w:pPr>
        <w:ind w:firstLine="709"/>
        <w:jc w:val="both"/>
      </w:pPr>
      <w:r>
        <w:t>1. </w:t>
      </w:r>
      <w:r w:rsidR="00BA1D2A">
        <w:t>Z. R.</w:t>
      </w:r>
      <w:r w:rsidR="003E0F23">
        <w:t xml:space="preserve"> (šeima – 2 asmenys)</w:t>
      </w:r>
      <w:r w:rsidR="00456910">
        <w:t xml:space="preserve">, </w:t>
      </w:r>
      <w:r w:rsidR="003E0F23">
        <w:t>gyvenančią</w:t>
      </w:r>
      <w:r w:rsidR="00456910">
        <w:t xml:space="preserve"> </w:t>
      </w:r>
      <w:r w:rsidR="003E0F23">
        <w:t>Irklų g. 1</w:t>
      </w:r>
      <w:r w:rsidR="00BA1D2A">
        <w:t>-</w:t>
      </w:r>
      <w:r w:rsidR="00BA1D2A">
        <w:rPr>
          <w:i/>
        </w:rPr>
        <w:t>(duomenys neskelbtini)</w:t>
      </w:r>
      <w:r w:rsidR="00BA1D2A">
        <w:t>,</w:t>
      </w:r>
      <w:r w:rsidR="00456910">
        <w:t xml:space="preserve"> Klaipėdoje, unikalus Nr. </w:t>
      </w:r>
      <w:r w:rsidR="00BA1D2A">
        <w:rPr>
          <w:i/>
        </w:rPr>
        <w:t>(duomenys neskelbtini)</w:t>
      </w:r>
      <w:r w:rsidR="00456910" w:rsidRPr="00461A68">
        <w:t>;</w:t>
      </w:r>
    </w:p>
    <w:p w14:paraId="03E693B0" w14:textId="0C866E0D" w:rsidR="00221D79" w:rsidRDefault="002D3E3B" w:rsidP="0098133D">
      <w:pPr>
        <w:ind w:firstLine="709"/>
        <w:jc w:val="both"/>
      </w:pPr>
      <w:r>
        <w:t>2. </w:t>
      </w:r>
      <w:r w:rsidR="00BA1D2A">
        <w:t>R. K.</w:t>
      </w:r>
      <w:r w:rsidR="003E0F23">
        <w:t xml:space="preserve"> (1 asmuo</w:t>
      </w:r>
      <w:r w:rsidR="00221D79">
        <w:t>)</w:t>
      </w:r>
      <w:r w:rsidR="00BA1D2A">
        <w:t>, gyvenantį Šiaulių g 8A-</w:t>
      </w:r>
      <w:r w:rsidR="00BA1D2A">
        <w:rPr>
          <w:i/>
        </w:rPr>
        <w:t>(duomenys neskelbtini)</w:t>
      </w:r>
      <w:r>
        <w:t>,</w:t>
      </w:r>
      <w:r w:rsidR="00461A68">
        <w:t xml:space="preserve"> K</w:t>
      </w:r>
      <w:r w:rsidR="00995F6A">
        <w:t xml:space="preserve">laipėdoje, unikalus Nr. </w:t>
      </w:r>
      <w:r w:rsidR="00BA1D2A">
        <w:rPr>
          <w:i/>
        </w:rPr>
        <w:t>(duomenys neskelbtini)</w:t>
      </w:r>
      <w:r w:rsidR="0098133D">
        <w:t>;</w:t>
      </w:r>
    </w:p>
    <w:p w14:paraId="35AC2ACA" w14:textId="6EB1CC48" w:rsidR="002D3E3B" w:rsidRDefault="002D3E3B" w:rsidP="00DE7B36">
      <w:pPr>
        <w:ind w:firstLine="709"/>
        <w:jc w:val="both"/>
      </w:pPr>
      <w:r>
        <w:t>3. </w:t>
      </w:r>
      <w:r w:rsidR="00BA1D2A">
        <w:t>R. J. P.</w:t>
      </w:r>
      <w:r>
        <w:t xml:space="preserve"> (</w:t>
      </w:r>
      <w:r w:rsidR="00995F6A">
        <w:t>1 asmuo</w:t>
      </w:r>
      <w:r w:rsidR="00E50454">
        <w:t>), gyvenantį</w:t>
      </w:r>
      <w:r>
        <w:t xml:space="preserve"> </w:t>
      </w:r>
      <w:r w:rsidR="00E50454">
        <w:t>Turgaus a. 16-</w:t>
      </w:r>
      <w:r w:rsidR="00BA1D2A">
        <w:rPr>
          <w:i/>
        </w:rPr>
        <w:t>(duomenys neskelbtini)</w:t>
      </w:r>
      <w:r>
        <w:t>, Klaipėdoje, u</w:t>
      </w:r>
      <w:r w:rsidR="00E50454">
        <w:t xml:space="preserve">nikalus Nr. </w:t>
      </w:r>
      <w:r w:rsidR="00BA1D2A">
        <w:rPr>
          <w:i/>
        </w:rPr>
        <w:t>(duomenys neskelbtini)</w:t>
      </w:r>
      <w:r w:rsidR="002A3C0A">
        <w:t>.</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A3B1074"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3BC10AE1" w:rsidR="000F69DA" w:rsidRDefault="00B12B6D" w:rsidP="000F69DA">
      <w:pPr>
        <w:jc w:val="both"/>
      </w:pPr>
      <w:r>
        <w:t>202</w:t>
      </w:r>
      <w:r w:rsidR="001E2BD4">
        <w:t>2-02</w:t>
      </w:r>
      <w:r>
        <w:t>-</w:t>
      </w:r>
      <w:r w:rsidR="001E2BD4">
        <w:t>24</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72A8B" w14:textId="77777777" w:rsidR="005A101B" w:rsidRDefault="005A101B">
      <w:r>
        <w:separator/>
      </w:r>
    </w:p>
  </w:endnote>
  <w:endnote w:type="continuationSeparator" w:id="0">
    <w:p w14:paraId="420C9D5B" w14:textId="77777777" w:rsidR="005A101B" w:rsidRDefault="005A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65B6" w14:textId="77777777" w:rsidR="005A101B" w:rsidRDefault="005A101B">
      <w:r>
        <w:separator/>
      </w:r>
    </w:p>
  </w:footnote>
  <w:footnote w:type="continuationSeparator" w:id="0">
    <w:p w14:paraId="68CB601E" w14:textId="77777777" w:rsidR="005A101B" w:rsidRDefault="005A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498BB4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3C0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2BD4"/>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0F23"/>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FAA"/>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22E"/>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01B"/>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071F7"/>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5F6A"/>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2A"/>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454"/>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D068-783F-4816-AC3E-7128B2CC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2022-02-22T06:45:00Z</cp:lastPrinted>
  <dcterms:created xsi:type="dcterms:W3CDTF">2022-03-01T06:25:00Z</dcterms:created>
  <dcterms:modified xsi:type="dcterms:W3CDTF">2022-03-01T06:33:00Z</dcterms:modified>
</cp:coreProperties>
</file>