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D06509" w:rsidRPr="001D3C7E" w:rsidRDefault="00D06509" w:rsidP="00D06509">
      <w:pPr>
        <w:jc w:val="center"/>
      </w:pPr>
      <w:r w:rsidRPr="001D3C7E">
        <w:rPr>
          <w:b/>
          <w:caps/>
        </w:rPr>
        <w:t xml:space="preserve">DĖL </w:t>
      </w:r>
      <w:r>
        <w:rPr>
          <w:b/>
          <w:caps/>
        </w:rPr>
        <w:t>pritarimo klaipėdos miesto savivaldybės gimnazijų 2021 metų veiklos atasKaitoms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kovo 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T1-66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475521" w:rsidRDefault="00475521" w:rsidP="00475521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16 straipsnio 2 dalies 19 punktu,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475521" w:rsidRDefault="00475521" w:rsidP="00955BF4">
      <w:pPr>
        <w:pStyle w:val="Sraopastraipa"/>
        <w:numPr>
          <w:ilvl w:val="0"/>
          <w:numId w:val="4"/>
        </w:numPr>
        <w:tabs>
          <w:tab w:val="left" w:pos="912"/>
          <w:tab w:val="left" w:pos="993"/>
        </w:tabs>
        <w:ind w:left="0" w:firstLine="709"/>
        <w:jc w:val="both"/>
      </w:pPr>
      <w:r>
        <w:t>Pritarti pridedamoms:</w:t>
      </w:r>
    </w:p>
    <w:p w:rsidR="00475521" w:rsidRDefault="00475521" w:rsidP="00475521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ind w:left="0" w:firstLine="709"/>
        <w:jc w:val="both"/>
      </w:pPr>
      <w:r>
        <w:t>Klaipėdos „Aitvaro“ gimnazijos 2021 metų veiklos ataskaitai;</w:t>
      </w:r>
    </w:p>
    <w:p w:rsidR="00475521" w:rsidRDefault="00475521" w:rsidP="00475521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ind w:left="0" w:firstLine="709"/>
        <w:jc w:val="both"/>
      </w:pPr>
      <w:r>
        <w:t>Klaipėdos „Aukuro“ gimnazijos 2021 metų veiklos ataskaitai;</w:t>
      </w:r>
    </w:p>
    <w:p w:rsidR="00475521" w:rsidRDefault="00475521" w:rsidP="00475521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ind w:left="0" w:firstLine="709"/>
        <w:jc w:val="both"/>
      </w:pPr>
      <w:r>
        <w:t>Klaipėdos „Ąžuolyno“ gimnazijos 2021 metų veiklos ataskaitai;</w:t>
      </w:r>
    </w:p>
    <w:p w:rsidR="00475521" w:rsidRDefault="00475521" w:rsidP="00475521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ind w:left="0" w:firstLine="709"/>
        <w:jc w:val="both"/>
      </w:pPr>
      <w:r>
        <w:t>Klaipėdos Baltijos gimnazijos 2021 metų veiklos ataskaitai;</w:t>
      </w:r>
    </w:p>
    <w:p w:rsidR="00475521" w:rsidRDefault="00475521" w:rsidP="00475521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ind w:left="0" w:firstLine="709"/>
        <w:jc w:val="both"/>
      </w:pPr>
      <w:r>
        <w:t>Klaipėdos Hermano Zudermano gimnazijos 2021 metų veiklos ataskaitai;</w:t>
      </w:r>
    </w:p>
    <w:p w:rsidR="00475521" w:rsidRDefault="00475521" w:rsidP="00475521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ind w:left="0" w:firstLine="709"/>
        <w:jc w:val="both"/>
      </w:pPr>
      <w:r>
        <w:t>Klaipėdos suaugusiųjų gimnazijos 2021 metų veiklos ataskaitai;</w:t>
      </w:r>
    </w:p>
    <w:p w:rsidR="00475521" w:rsidRDefault="00475521" w:rsidP="00475521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ind w:left="0" w:firstLine="709"/>
        <w:jc w:val="both"/>
      </w:pPr>
      <w:r>
        <w:t>Klaipėdos „Varpo“ gimnazijos 2021 metų veiklos ataskaitai;</w:t>
      </w:r>
    </w:p>
    <w:p w:rsidR="00475521" w:rsidRDefault="00475521" w:rsidP="00475521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ind w:left="0" w:firstLine="709"/>
        <w:jc w:val="both"/>
      </w:pPr>
      <w:r>
        <w:t>Klaipėdos „Vėtrungės“ gimnazijos 2021 metų veiklos ataskaitai;</w:t>
      </w:r>
    </w:p>
    <w:p w:rsidR="00475521" w:rsidRDefault="00475521" w:rsidP="00475521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ind w:left="0" w:firstLine="709"/>
        <w:jc w:val="both"/>
      </w:pPr>
      <w:r>
        <w:t>Klaipėdos Vydūno gimnazijos 2021 metų veiklos ataskaitai;</w:t>
      </w:r>
    </w:p>
    <w:p w:rsidR="00475521" w:rsidRDefault="00475521" w:rsidP="00475521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ind w:left="0" w:firstLine="709"/>
        <w:jc w:val="both"/>
      </w:pPr>
      <w:r>
        <w:t>Klaipėdos Vytauto Didžiojo gimnazijos 2021 metų veiklos ataskaitai;</w:t>
      </w:r>
    </w:p>
    <w:p w:rsidR="00475521" w:rsidRDefault="00475521" w:rsidP="00475521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ind w:left="0" w:firstLine="709"/>
        <w:jc w:val="both"/>
      </w:pPr>
      <w:r>
        <w:t xml:space="preserve"> Klaipėdos „Žaliakalnio“ gimnazijos 2021 metų veiklos ataskaitai;</w:t>
      </w:r>
    </w:p>
    <w:p w:rsidR="00475521" w:rsidRDefault="00475521" w:rsidP="00475521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jc w:val="both"/>
      </w:pPr>
      <w:r>
        <w:t>Klaipėdos universiteto „Žemynos“ gimnazijos 2021 metų veiklos ataskaitai.</w:t>
      </w:r>
    </w:p>
    <w:p w:rsidR="005C2785" w:rsidRDefault="005C2785" w:rsidP="005C2785">
      <w:pPr>
        <w:pStyle w:val="Sraopastraipa"/>
        <w:tabs>
          <w:tab w:val="left" w:pos="912"/>
          <w:tab w:val="left" w:pos="1134"/>
        </w:tabs>
        <w:ind w:left="709"/>
        <w:jc w:val="both"/>
      </w:pPr>
      <w:r>
        <w:t>2.  Skelbti šį sprendimą Klaipėdos miesto savivaldybės interneto svetainėje.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632743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475521" w:rsidP="00181E3E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853D13" w:rsidRDefault="00853D13" w:rsidP="00853D13">
      <w:pPr>
        <w:jc w:val="both"/>
      </w:pPr>
    </w:p>
    <w:p w:rsidR="00853D13" w:rsidRDefault="00853D13" w:rsidP="00853D13">
      <w:pPr>
        <w:jc w:val="both"/>
      </w:pPr>
    </w:p>
    <w:p w:rsidR="00853D13" w:rsidRDefault="00853D13" w:rsidP="00853D13">
      <w:pPr>
        <w:jc w:val="both"/>
      </w:pPr>
    </w:p>
    <w:p w:rsidR="00853D13" w:rsidRDefault="00853D13" w:rsidP="00853D13">
      <w:pPr>
        <w:jc w:val="both"/>
      </w:pPr>
    </w:p>
    <w:p w:rsidR="00853D13" w:rsidRDefault="00853D13" w:rsidP="00853D13">
      <w:pPr>
        <w:jc w:val="both"/>
      </w:pPr>
    </w:p>
    <w:p w:rsidR="00632743" w:rsidRDefault="00632743" w:rsidP="00853D13">
      <w:pPr>
        <w:jc w:val="both"/>
      </w:pPr>
    </w:p>
    <w:p w:rsidR="00632743" w:rsidRDefault="00632743" w:rsidP="00853D13">
      <w:pPr>
        <w:jc w:val="both"/>
      </w:pPr>
    </w:p>
    <w:p w:rsidR="00955BF4" w:rsidRDefault="00955BF4" w:rsidP="00853D13">
      <w:pPr>
        <w:jc w:val="both"/>
      </w:pPr>
    </w:p>
    <w:p w:rsidR="00955BF4" w:rsidRDefault="00955BF4" w:rsidP="00853D13">
      <w:pPr>
        <w:jc w:val="both"/>
      </w:pPr>
    </w:p>
    <w:p w:rsidR="00853D13" w:rsidRDefault="00853D13" w:rsidP="00853D13">
      <w:pPr>
        <w:jc w:val="both"/>
      </w:pPr>
    </w:p>
    <w:p w:rsidR="00853D13" w:rsidRDefault="00853D13" w:rsidP="00853D13">
      <w:pPr>
        <w:jc w:val="both"/>
      </w:pPr>
      <w:r>
        <w:t>Parengė</w:t>
      </w:r>
    </w:p>
    <w:p w:rsidR="00853D13" w:rsidRDefault="00853D13" w:rsidP="00853D13">
      <w:pPr>
        <w:jc w:val="both"/>
      </w:pPr>
      <w:r>
        <w:t>Švietimo skyriaus vyriausioji specialistė</w:t>
      </w:r>
    </w:p>
    <w:p w:rsidR="00853D13" w:rsidRDefault="00853D13" w:rsidP="00853D13">
      <w:pPr>
        <w:jc w:val="both"/>
      </w:pPr>
    </w:p>
    <w:p w:rsidR="00853D13" w:rsidRDefault="00853D13" w:rsidP="00853D13">
      <w:pPr>
        <w:jc w:val="both"/>
      </w:pPr>
      <w:r>
        <w:t>Ilona Milkontė, tel. 39 61 49</w:t>
      </w:r>
    </w:p>
    <w:p w:rsidR="00EB4B96" w:rsidRDefault="00632743" w:rsidP="003077A5">
      <w:pPr>
        <w:jc w:val="both"/>
      </w:pPr>
      <w:r>
        <w:t>2022</w:t>
      </w:r>
      <w:r w:rsidR="00853D13">
        <w:t>-03</w:t>
      </w:r>
      <w:r w:rsidR="00853D13" w:rsidRPr="00EC5E78">
        <w:t>-</w:t>
      </w:r>
      <w:r w:rsidR="001E4FAB">
        <w:t>01</w:t>
      </w:r>
    </w:p>
    <w:sectPr w:rsidR="00EB4B96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C2785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6C4A1C6E"/>
    <w:multiLevelType w:val="multilevel"/>
    <w:tmpl w:val="949E0C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4FAB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5521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2785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2743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630B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3D13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5BF4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6509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DE3976"/>
  <w15:docId w15:val="{C936C5E1-20DA-4EC2-9144-E7FB0189A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1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891</Words>
  <Characters>508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2022-03-08T11:29:00Z</dcterms:created>
  <dcterms:modified xsi:type="dcterms:W3CDTF">2022-03-08T11:29:00Z</dcterms:modified>
</cp:coreProperties>
</file>