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0A1364">
        <w:trPr>
          <w:jc w:val="right"/>
        </w:trPr>
        <w:tc>
          <w:tcPr>
            <w:tcW w:w="5103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0A1364">
        <w:trPr>
          <w:jc w:val="right"/>
        </w:trPr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0A1364">
        <w:trPr>
          <w:trHeight w:val="304"/>
          <w:jc w:val="right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kovo 24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T2-53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5F7CFF" w:rsidRDefault="005F7CFF" w:rsidP="005F7CFF">
      <w:pPr>
        <w:jc w:val="center"/>
        <w:rPr>
          <w:b/>
        </w:rPr>
      </w:pPr>
      <w:r w:rsidRPr="00E96986">
        <w:rPr>
          <w:b/>
        </w:rPr>
        <w:t>KLAIPĖDOS MIESTO SAVIVALDYBĖS APLINKOS APSAUGOS RĖMIMO SP</w:t>
      </w:r>
      <w:r>
        <w:rPr>
          <w:b/>
        </w:rPr>
        <w:t xml:space="preserve">ECIALIOSIOS PROGRAMOS 2022 METŲ </w:t>
      </w:r>
      <w:r w:rsidRPr="00E96986">
        <w:rPr>
          <w:b/>
        </w:rPr>
        <w:t>PRIEMONĖS</w:t>
      </w:r>
    </w:p>
    <w:p w:rsidR="00832CC9" w:rsidRPr="00F72A1E" w:rsidRDefault="00832CC9" w:rsidP="004F5131">
      <w:pPr>
        <w:jc w:val="center"/>
      </w:pPr>
    </w:p>
    <w:tbl>
      <w:tblPr>
        <w:tblW w:w="15056" w:type="dxa"/>
        <w:tblInd w:w="113" w:type="dxa"/>
        <w:tblLook w:val="04A0" w:firstRow="1" w:lastRow="0" w:firstColumn="1" w:lastColumn="0" w:noHBand="0" w:noVBand="1"/>
      </w:tblPr>
      <w:tblGrid>
        <w:gridCol w:w="846"/>
        <w:gridCol w:w="7406"/>
        <w:gridCol w:w="876"/>
        <w:gridCol w:w="825"/>
        <w:gridCol w:w="5103"/>
      </w:tblGrid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FF" w:rsidRPr="00531E12" w:rsidRDefault="005F7CFF" w:rsidP="005C557E">
            <w:pPr>
              <w:jc w:val="both"/>
            </w:pPr>
            <w:r w:rsidRPr="00531E12">
              <w:t>Eil. Nr.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FF" w:rsidRPr="00531E12" w:rsidRDefault="005F7CFF" w:rsidP="005C557E">
            <w:pPr>
              <w:jc w:val="center"/>
            </w:pPr>
            <w:r w:rsidRPr="00531E12">
              <w:t>Pavadinimas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FF" w:rsidRPr="00531E12" w:rsidRDefault="005F7CFF" w:rsidP="005C557E">
            <w:pPr>
              <w:jc w:val="both"/>
            </w:pPr>
            <w:r w:rsidRPr="00531E12">
              <w:t>Funkc. klasif. kodas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CFF" w:rsidRPr="00531E12" w:rsidRDefault="005F7CFF" w:rsidP="005C557E">
            <w:pPr>
              <w:jc w:val="both"/>
            </w:pPr>
            <w:r w:rsidRPr="00531E12">
              <w:t>Suma (tūkst. Eur)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7CFF" w:rsidRPr="00531E12" w:rsidRDefault="005F7CFF" w:rsidP="005C557E">
            <w:pPr>
              <w:jc w:val="center"/>
            </w:pPr>
            <w:r w:rsidRPr="00531E12">
              <w:t>Įgyvendinimo rodiklis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</w:pPr>
            <w:r w:rsidRPr="00531E12">
              <w:t>1</w:t>
            </w:r>
          </w:p>
        </w:tc>
        <w:tc>
          <w:tcPr>
            <w:tcW w:w="7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</w:pPr>
            <w:r w:rsidRPr="00531E12"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</w:pPr>
            <w:r w:rsidRPr="00531E12"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</w:pPr>
            <w:r w:rsidRPr="00531E12"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  <w:rPr>
                <w:lang w:val="en-US"/>
              </w:rPr>
            </w:pPr>
            <w:r w:rsidRPr="00531E12">
              <w:rPr>
                <w:lang w:val="en-US"/>
              </w:rPr>
              <w:t>5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I. Aplinkos kokybės gerinimo ir apsaugos priemonės; atliekų tvarkymo infrastruktūros plėtros priemonės; atliekų, kurių turėtojo nustatyti neįmanoma arba kuris nebeegzistuoja, tvarkymo priemonės; aplinkos monitoringo, prevencinės, aplinkos kūrimo priemonės; visuomenės švietimas ir mokymas aplinkosaugos klausimais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Ia. Aplinkos kokybės gerinimo ir apsaugos priemonės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</w:pPr>
            <w:r w:rsidRPr="00531E12">
              <w:t xml:space="preserve">Miesto vandens telkinių priežiūra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  <w:r w:rsidRPr="00531E12">
              <w:t>35,5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Valoma vandens telkinių – 16 vnt.</w:t>
            </w:r>
          </w:p>
          <w:p w:rsidR="005F7CFF" w:rsidRPr="00531E12" w:rsidRDefault="005F7CFF" w:rsidP="005C557E">
            <w:pPr>
              <w:jc w:val="both"/>
            </w:pPr>
            <w:r w:rsidRPr="00531E12">
              <w:t>Išvalyti helofitai iš Žardės ir Draugystės vandens telkinių bei Danės upės krantinės ploto – 5,5 ha</w:t>
            </w:r>
            <w:r>
              <w:t>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Smeltalės upės nuo Minijos g. tilto valymo techninis projektas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11,4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Smeltalės upės valymo projekto parengimas – 1</w:t>
            </w:r>
            <w:r>
              <w:t> </w:t>
            </w:r>
            <w:r w:rsidRPr="00531E12">
              <w:t>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Smeltalės prieplaukos poveikio aplinkai vertinimas ir techninio projekto parengimas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90,8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P</w:t>
            </w:r>
            <w:r>
              <w:t>arengtas p</w:t>
            </w:r>
            <w:r w:rsidRPr="00531E12">
              <w:t>oveikio aplinkai vertinimas – 1 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Danės upės valymo poveikio aplinkai vertinimo atrankos rengimas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64,5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P</w:t>
            </w:r>
            <w:r>
              <w:t>arengta p</w:t>
            </w:r>
            <w:r w:rsidRPr="00531E12">
              <w:t>oveikio aplinkai vertinim</w:t>
            </w:r>
            <w:r>
              <w:t>o atranka</w:t>
            </w:r>
            <w:r w:rsidRPr="00531E12">
              <w:t xml:space="preserve"> – 1</w:t>
            </w:r>
            <w:r>
              <w:t> </w:t>
            </w:r>
            <w:r w:rsidRPr="00531E12">
              <w:t>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Medinių laiptų ir takų, vedančių per apsauginį kopagūbrį, priežiūra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C21B37" w:rsidRDefault="005F7CFF" w:rsidP="005C557E">
            <w:pPr>
              <w:jc w:val="both"/>
            </w:pPr>
            <w:r w:rsidRPr="00531E12">
              <w:t>Pakeista medinių laiptų ir takų – 1,5 tūkst. m</w:t>
            </w:r>
            <w:r w:rsidRPr="00531E12">
              <w:rPr>
                <w:vertAlign w:val="superscript"/>
              </w:rPr>
              <w:t>2</w:t>
            </w:r>
            <w:r>
              <w:t>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Kopagūbrio tvirtinimas šakų klojiniais ir žabtvorėmis (pagal projektą „Aplinkos pritaikymo ir aplinkosaugos priemonių įgyvendinimas Baltijos jūros paplūdimių zonoje“)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19,4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  <w:rPr>
                <w:iCs/>
              </w:rPr>
            </w:pPr>
            <w:r w:rsidRPr="00531E12">
              <w:rPr>
                <w:iCs/>
              </w:rPr>
              <w:t>Sutvirtinta kopagūbrio, pinant tvoreles iš žabų – 200 m</w:t>
            </w:r>
            <w:r>
              <w:rPr>
                <w:iCs/>
              </w:rPr>
              <w:t>;</w:t>
            </w:r>
          </w:p>
          <w:p w:rsidR="005F7CFF" w:rsidRPr="00531E12" w:rsidRDefault="005F7CFF" w:rsidP="005C557E">
            <w:pPr>
              <w:jc w:val="both"/>
              <w:rPr>
                <w:iCs/>
              </w:rPr>
            </w:pPr>
            <w:r w:rsidRPr="00531E12">
              <w:rPr>
                <w:iCs/>
              </w:rPr>
              <w:t>Sutvirtinta kopagūbrio šakų klojiniais – 2 tūkst. m</w:t>
            </w:r>
            <w:r w:rsidRPr="00531E12">
              <w:rPr>
                <w:iCs/>
                <w:vertAlign w:val="superscript"/>
              </w:rPr>
              <w:t>2</w:t>
            </w:r>
            <w:r w:rsidRPr="00531E12">
              <w:rPr>
                <w:iCs/>
              </w:rPr>
              <w:t>.</w:t>
            </w:r>
          </w:p>
          <w:p w:rsidR="005F7CFF" w:rsidRPr="00531E12" w:rsidRDefault="005F7CFF" w:rsidP="005C557E">
            <w:pPr>
              <w:jc w:val="both"/>
            </w:pPr>
            <w:r w:rsidRPr="00531E12">
              <w:t>Parengta Krantotvarkos programa – 1 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Ib. Atliekų, kurių turėtojo nustatyti neįmanoma arba kuris nebeegzistuoja, tvarkymo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</w:pPr>
            <w:r w:rsidRPr="00531E12">
              <w:t>Savavališkai užterštų teritorijų sutvarkymas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  <w:r w:rsidRPr="00531E12">
              <w:t>70,0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Išvežta statybinių, biologiškai skaidžių atliekų – 540 t, padangų – 190 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7CFF" w:rsidRPr="00531E12" w:rsidRDefault="005F7CFF" w:rsidP="005C557E">
            <w:pPr>
              <w:jc w:val="both"/>
            </w:pPr>
            <w:r w:rsidRPr="00531E12">
              <w:t xml:space="preserve">Pavojingų atliekų šalinimas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36,1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 xml:space="preserve">Surinkta pavojingų atliekų – </w:t>
            </w:r>
            <w:r w:rsidRPr="00531E12">
              <w:rPr>
                <w:lang w:val="en-US"/>
              </w:rPr>
              <w:t xml:space="preserve">4,0 </w:t>
            </w:r>
            <w:r w:rsidRPr="00531E12">
              <w:t>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Ic. Aplinkos monitoringo, prevencinės, aplinkos kūrimo priemonės; visuomenės švietimo ir mokymo aplinkosaugos klausimais priemonės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</w:pPr>
            <w:r w:rsidRPr="00531E12">
              <w:t xml:space="preserve">Klaipėdos miesto savivaldybės aplinkos monitoringo programos vykdymas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  <w:r w:rsidRPr="00531E12">
              <w:t>142,5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Parengta ataskaitų – 2 vnt.</w:t>
            </w:r>
          </w:p>
          <w:p w:rsidR="005F7CFF" w:rsidRPr="00531E12" w:rsidRDefault="005F7CFF" w:rsidP="005C557E">
            <w:pPr>
              <w:jc w:val="both"/>
            </w:pPr>
            <w:r w:rsidRPr="00531E12">
              <w:t>Nepertraukiami oro kokybės matavimai stacionariose stotelėse – 5 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Klaipėdos miesto savivaldybės aplinkos monitoringo programos vykdymas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17,8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Užterštų teritorijų ekogeologinių tyrimų atlikimas ir tvarkymo planų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15,0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Ištirta teritorijų, kur rasta dirvožemio tarša</w:t>
            </w:r>
            <w:r>
              <w:t>,</w:t>
            </w:r>
            <w:r w:rsidRPr="00531E12">
              <w:t xml:space="preserve"> – 2 vnt.</w:t>
            </w:r>
          </w:p>
          <w:p w:rsidR="005F7CFF" w:rsidRPr="00531E12" w:rsidRDefault="005F7CFF" w:rsidP="005C557E">
            <w:pPr>
              <w:jc w:val="both"/>
            </w:pPr>
            <w:r w:rsidRPr="00531E12">
              <w:t>Parengta užterštų teritorijų tvarkymo planų – 2</w:t>
            </w:r>
            <w:r>
              <w:t> </w:t>
            </w:r>
            <w:r w:rsidRPr="00531E12">
              <w:t>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Užterštų teritorijų tvarkymo planų įgyvendinimas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52,9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Sutvarkyta užterštų teritorijų – 1 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Girulių miško vertingųjų savybių nustatymo tyrimo atlikimas (iš programos lėšų likučio 2022-01-01)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15,0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Parengta ataskaita – 1 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Visuomenės ekologinis švietimas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15,8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Įgyvendinta aplinkosauginių švietimo priemonių siekiant gauti mėlynąją vėliavą paplūdimiams, oro kokybės gerinimo ir kt. klausimais, išplatintas aplinkosauginis laikraštis mokykloms ir bibliotekoms – 9 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 STRAIPSNIO IŠLAIDŲ (Ia+Ib+Ic):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616,7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II. Savivaldybės visuomenės sveikatos rėmimo specialiajai programai, 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</w:pPr>
            <w:r w:rsidRPr="00531E12">
              <w:t>20 procentų atskaitymai nuo 2021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  <w:r w:rsidRPr="00531E12">
              <w:t>07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  <w:r w:rsidRPr="00531E12"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II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126,0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  <w:i/>
                <w:iCs/>
              </w:rPr>
            </w:pPr>
            <w:r w:rsidRPr="00531E12">
              <w:rPr>
                <w:b/>
                <w:bCs/>
                <w:i/>
                <w:iCs/>
              </w:rPr>
              <w:t>IV. Želdynų ir želdinių apsaugai, tvarkymui, būklės stebėsenai, želdynų kūrimui, želdinių veisimui, inventorizacijai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Apsauginės paskirties želdyno Klevų g. 6G kūrimo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3,9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 xml:space="preserve">Parengtas želdyno kūrimo projektas (pirmas </w:t>
            </w:r>
            <w:r>
              <w:lastRenderedPageBreak/>
              <w:t>etapas</w:t>
            </w:r>
            <w:r w:rsidRPr="00531E12">
              <w:t>) – 1 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Teritorijos palei Šilutės pl. nuo Smiltelės g. iki Jūrininkų pr. apsauginės paskirties želdyno techninio projekto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10,0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Parengtas techninis projektas (pi</w:t>
            </w:r>
            <w:r>
              <w:t>rmas etapas</w:t>
            </w:r>
            <w:r w:rsidRPr="00531E12">
              <w:t>) – 1</w:t>
            </w:r>
            <w:r>
              <w:t> </w:t>
            </w:r>
            <w:r w:rsidRPr="00531E12">
              <w:t>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Apsauginės paskirties želdyno kūrimo projekto prie Švyturio g. parengimas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>
              <w:t>04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12,0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Parengtas želdyno kūrimo projektas – 1 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Želdynų ir želdinių inventorizavimas ir apskaita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30,0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Atlikta inventorizacija. Užbaigtumas – 10 proc.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 xml:space="preserve">Detalus (instrumentinis) medžio būklės vertinimas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5,0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 xml:space="preserve">Ištirtų medžių kiekis – </w:t>
            </w:r>
            <w:r w:rsidRPr="00531E12">
              <w:rPr>
                <w:lang w:val="en-US"/>
              </w:rPr>
              <w:t xml:space="preserve">200 </w:t>
            </w:r>
            <w:r w:rsidRPr="00531E12">
              <w:t>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Detalus (instrumentinis) medžio būklės vertinimas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5,0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bookmarkStart w:id="3" w:name="_Hlk65826787"/>
            <w:r w:rsidRPr="00531E12">
              <w:t>Naujų ir esamų želdynų tvarkymas ir kūrimas</w:t>
            </w:r>
            <w:bookmarkEnd w:id="3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78,8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  <w:r w:rsidRPr="00531E12">
              <w:t>Apsauginės paskirties želdynų ir želdinių įrengimo labiausiai taršos veikiamose teritorijose veiksmų plano 2020–2023 m. įgyvendinimas – 100 proc.</w:t>
            </w:r>
          </w:p>
          <w:p w:rsidR="005F7CFF" w:rsidRPr="00531E12" w:rsidRDefault="005F7CFF" w:rsidP="005C557E">
            <w:pPr>
              <w:jc w:val="both"/>
            </w:pPr>
            <w:r w:rsidRPr="00531E12">
              <w:t>Iš viso atnaujinta želdinių mieste – 130 vnt.</w:t>
            </w:r>
          </w:p>
          <w:p w:rsidR="005F7CFF" w:rsidRPr="00531E12" w:rsidRDefault="005F7CFF" w:rsidP="005C557E">
            <w:pPr>
              <w:jc w:val="both"/>
            </w:pPr>
            <w:r w:rsidRPr="00531E12">
              <w:t>Pasodinta krūmų – 1490 vnt.</w:t>
            </w: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both"/>
            </w:pPr>
            <w:r w:rsidRPr="00531E12">
              <w:t>Naujų ir esamų želdynų tvarkymas ir kūrimas (iš programos lėšų likučio 2022-01-01)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05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</w:pPr>
            <w:r w:rsidRPr="00531E12">
              <w:t>17,4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IV STRAIPSNIO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162,1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VISO IŠLAIDŲ: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904,8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</w:pPr>
            <w:r w:rsidRPr="00531E12">
              <w:t>iš jų: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2022 METŲ PAJAMŲ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630,0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</w:tr>
      <w:tr w:rsidR="005F7CFF" w:rsidRPr="00531E12" w:rsidTr="005C557E">
        <w:trPr>
          <w:trHeight w:val="2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F7CFF" w:rsidRPr="00531E12" w:rsidRDefault="005F7CFF" w:rsidP="005C557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7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  <w:r w:rsidRPr="00531E12">
              <w:rPr>
                <w:b/>
                <w:bCs/>
              </w:rPr>
              <w:t>IŠ PROGRAMOS LĖŠŲ LIKUČIO 2022-01-01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CFF" w:rsidRPr="00531E12" w:rsidRDefault="005F7CFF" w:rsidP="005C557E">
            <w:pPr>
              <w:jc w:val="center"/>
              <w:rPr>
                <w:b/>
                <w:bCs/>
              </w:rPr>
            </w:pPr>
            <w:r w:rsidRPr="00531E12">
              <w:rPr>
                <w:b/>
                <w:bCs/>
              </w:rPr>
              <w:t>274,8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7CFF" w:rsidRPr="00531E12" w:rsidRDefault="005F7CFF" w:rsidP="005C557E">
            <w:pPr>
              <w:jc w:val="both"/>
              <w:rPr>
                <w:b/>
                <w:bCs/>
              </w:rPr>
            </w:pPr>
          </w:p>
        </w:tc>
      </w:tr>
    </w:tbl>
    <w:p w:rsidR="004273F6" w:rsidRDefault="004273F6" w:rsidP="000A1364">
      <w:pPr>
        <w:jc w:val="center"/>
      </w:pPr>
    </w:p>
    <w:p w:rsidR="004273F6" w:rsidRPr="00832CC9" w:rsidRDefault="004273F6" w:rsidP="004273F6">
      <w:pPr>
        <w:jc w:val="center"/>
      </w:pPr>
      <w:r>
        <w:t>_______________________</w:t>
      </w:r>
    </w:p>
    <w:sectPr w:rsidR="004273F6" w:rsidRPr="00832CC9" w:rsidSect="005F7CFF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546">
          <w:rPr>
            <w:noProof/>
          </w:rPr>
          <w:t>3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2B95"/>
    <w:multiLevelType w:val="hybridMultilevel"/>
    <w:tmpl w:val="53381706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A1364"/>
    <w:rsid w:val="001D4D63"/>
    <w:rsid w:val="00343D40"/>
    <w:rsid w:val="004273F6"/>
    <w:rsid w:val="004476DD"/>
    <w:rsid w:val="004832C8"/>
    <w:rsid w:val="004F5131"/>
    <w:rsid w:val="00597EE8"/>
    <w:rsid w:val="005F495C"/>
    <w:rsid w:val="005F7CFF"/>
    <w:rsid w:val="00832CC9"/>
    <w:rsid w:val="008354D5"/>
    <w:rsid w:val="008E6E82"/>
    <w:rsid w:val="00973B53"/>
    <w:rsid w:val="00984546"/>
    <w:rsid w:val="00996C61"/>
    <w:rsid w:val="00AF7D08"/>
    <w:rsid w:val="00B750B6"/>
    <w:rsid w:val="00C81B7B"/>
    <w:rsid w:val="00CA4D3B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D057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3150</Words>
  <Characters>1796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2022-03-28T07:47:00Z</dcterms:created>
  <dcterms:modified xsi:type="dcterms:W3CDTF">2022-03-28T07:47:00Z</dcterms:modified>
</cp:coreProperties>
</file>