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91216" w14:textId="77777777" w:rsidR="004B46D0" w:rsidRDefault="00701992">
      <w:pPr>
        <w:keepNext/>
        <w:jc w:val="center"/>
        <w:outlineLvl w:val="0"/>
        <w:rPr>
          <w:b/>
        </w:rPr>
      </w:pPr>
      <w:r>
        <w:rPr>
          <w:noProof/>
          <w:lang w:eastAsia="lt-LT"/>
        </w:rPr>
        <w:drawing>
          <wp:inline distT="0" distB="0" distL="0" distR="0" wp14:anchorId="4169122C" wp14:editId="4169122D">
            <wp:extent cx="561975" cy="695325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91217" w14:textId="77777777" w:rsidR="004B46D0" w:rsidRDefault="004B46D0">
      <w:pPr>
        <w:keepNext/>
        <w:jc w:val="center"/>
        <w:outlineLvl w:val="0"/>
        <w:rPr>
          <w:b/>
        </w:rPr>
      </w:pPr>
    </w:p>
    <w:p w14:paraId="41691218" w14:textId="77777777" w:rsidR="004B46D0" w:rsidRDefault="00701992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1691219" w14:textId="77777777" w:rsidR="004B46D0" w:rsidRDefault="004B46D0">
      <w:pPr>
        <w:keepNext/>
        <w:jc w:val="center"/>
        <w:outlineLvl w:val="1"/>
        <w:rPr>
          <w:b/>
        </w:rPr>
      </w:pPr>
    </w:p>
    <w:p w14:paraId="4169121A" w14:textId="77777777" w:rsidR="004B46D0" w:rsidRDefault="00701992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169121B" w14:textId="77777777" w:rsidR="004B46D0" w:rsidRDefault="00701992">
      <w:pPr>
        <w:jc w:val="center"/>
      </w:pPr>
      <w:r>
        <w:rPr>
          <w:b/>
          <w:caps/>
        </w:rPr>
        <w:t>DĖL KLAIPĖDOS MIESTO SAVIVALDYBĖS TARYBOS 2021 M. LAPKRIČIO 25 D. SPRENDIMO nR. t2-279 „DĖL MATERIALINĖS PARAMOS ĮSTATYME NENUMATYTAIS ATVEJAIS TEIKIMO TVARKOS APRAŠO PATVIRTINIMO“ PAKEITIMO</w:t>
      </w:r>
    </w:p>
    <w:p w14:paraId="4169121C" w14:textId="77777777" w:rsidR="004B46D0" w:rsidRDefault="004B46D0">
      <w:pPr>
        <w:jc w:val="center"/>
      </w:pPr>
    </w:p>
    <w:p w14:paraId="4169121D" w14:textId="643298CE" w:rsidR="004B46D0" w:rsidRDefault="004232D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2022 m. kovo 25 d. </w:t>
      </w:r>
      <w:bookmarkStart w:id="0" w:name="_GoBack"/>
      <w:bookmarkEnd w:id="0"/>
      <w:r w:rsidR="00701992">
        <w:t xml:space="preserve">Nr. </w:t>
      </w:r>
      <w:bookmarkStart w:id="1" w:name="registravimoNr"/>
      <w:r w:rsidR="00701992">
        <w:t>T2-66</w:t>
      </w:r>
      <w:bookmarkEnd w:id="1"/>
    </w:p>
    <w:p w14:paraId="4169121E" w14:textId="77777777" w:rsidR="004B46D0" w:rsidRDefault="00701992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4169121F" w14:textId="77777777" w:rsidR="004B46D0" w:rsidRDefault="004B46D0">
      <w:pPr>
        <w:jc w:val="center"/>
      </w:pPr>
    </w:p>
    <w:p w14:paraId="41691220" w14:textId="77777777" w:rsidR="004B46D0" w:rsidRDefault="004B46D0">
      <w:pPr>
        <w:jc w:val="center"/>
      </w:pPr>
    </w:p>
    <w:p w14:paraId="41691221" w14:textId="77777777" w:rsidR="004B46D0" w:rsidRDefault="00701992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 straipsnio 1 dalimi ir Lietuvos Respublikos piniginės socialinės paramos nepasiturintiems gyventojams įstatymo 4 straipsnio 2 dalimi, Klaipėdos miesto savivaldybės taryba </w:t>
      </w:r>
      <w:r>
        <w:rPr>
          <w:spacing w:val="60"/>
        </w:rPr>
        <w:t>nusprendži</w:t>
      </w:r>
      <w:r>
        <w:t>a:</w:t>
      </w:r>
    </w:p>
    <w:p w14:paraId="41691222" w14:textId="77777777" w:rsidR="004B46D0" w:rsidRDefault="00701992">
      <w:pPr>
        <w:tabs>
          <w:tab w:val="left" w:pos="912"/>
        </w:tabs>
        <w:ind w:firstLine="709"/>
        <w:jc w:val="both"/>
      </w:pPr>
      <w:r>
        <w:t>1. Pakeisti Materialinės paramos įstatyme nenumatytais atvejais teikimo tvarkos aprašą, patvirtintą Klaipėdos miesto savivaldybės tarybos 2021 m. lapkričio 25 d. sprendimu Nr. T2</w:t>
      </w:r>
      <w:r>
        <w:noBreakHyphen/>
        <w:t>279 „Dėl Materialinės paramos įstatyme nenumatytais atvejais teikimo tvarkos aprašo patvirtinimo“, ir 114 punktą išdėstyti taip:</w:t>
      </w:r>
    </w:p>
    <w:p w14:paraId="41691223" w14:textId="77777777" w:rsidR="004B46D0" w:rsidRDefault="00701992">
      <w:pPr>
        <w:ind w:firstLine="709"/>
        <w:jc w:val="both"/>
        <w:rPr>
          <w:lang w:eastAsia="lt-LT"/>
        </w:rPr>
      </w:pPr>
      <w:r>
        <w:t xml:space="preserve">„114. Komisijos sudėtį iš 10 narių tvirtina Klaipėdos miesto savivaldybės taryba (toliau –Savivaldybės taryba). Komisijos nariais gali būti Savivaldybės tarybos Sveikatos ir socialinių reikalų komiteto nariai, Savivaldybės administracijos ir (ar) įstaigų, </w:t>
      </w:r>
      <w:bookmarkStart w:id="2" w:name="_Hlk12043823"/>
      <w:r>
        <w:rPr>
          <w:bCs/>
          <w:lang w:eastAsia="lt-LT"/>
        </w:rPr>
        <w:t>bendruomeninių organizacijų ir (ar) religinių bendruomenių, ir (ar) religinių bendrijų, ir (ar) kitų nevyriausybinių organizacijų</w:t>
      </w:r>
      <w:bookmarkEnd w:id="2"/>
      <w:r>
        <w:t xml:space="preserve"> atstovai, dirbantys socialinėje, vaiko teisių, sveikatos apsaugos, </w:t>
      </w:r>
      <w:r>
        <w:rPr>
          <w:bCs/>
        </w:rPr>
        <w:t>užimtumo rėmimo,</w:t>
      </w:r>
      <w:r>
        <w:t xml:space="preserve"> teisinės pagalbos (konsultavimo) srityje,</w:t>
      </w:r>
      <w:r>
        <w:rPr>
          <w:lang w:eastAsia="lt-LT"/>
        </w:rPr>
        <w:t xml:space="preserve"> ir (ar) gyvenamosios vietovės bendruomenės nariai, ir (ar) seniūnaičiai, ir (ar) kiti suinteresuoti asmenys.</w:t>
      </w:r>
    </w:p>
    <w:p w14:paraId="41691224" w14:textId="77777777" w:rsidR="004B46D0" w:rsidRDefault="00701992">
      <w:pPr>
        <w:ind w:firstLine="709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Komisija sudaroma ketverių metų laikotarpiui, bet ne ilgiau kaip</w:t>
      </w:r>
      <w:r>
        <w:t xml:space="preserve"> Savivaldybės tarybos kadencijai. </w:t>
      </w:r>
      <w:r>
        <w:rPr>
          <w:color w:val="212529"/>
          <w:shd w:val="clear" w:color="auto" w:fill="FFFFFF"/>
        </w:rPr>
        <w:t xml:space="preserve">Komisijos narys, nepasibaigus kadencijai, turi teisę atsistatydinti arba jį gali atšaukti delegavusi organizacija (bendruomenė, bendrija), </w:t>
      </w:r>
      <w:bookmarkStart w:id="3" w:name="_Hlk96092537"/>
      <w:r>
        <w:rPr>
          <w:color w:val="212529"/>
          <w:shd w:val="clear" w:color="auto" w:fill="FFFFFF"/>
        </w:rPr>
        <w:t xml:space="preserve">taip pat jo įgaliojimai nutrūksta, jei </w:t>
      </w:r>
      <w:bookmarkEnd w:id="3"/>
      <w:r>
        <w:rPr>
          <w:color w:val="212529"/>
          <w:shd w:val="clear" w:color="auto" w:fill="FFFFFF"/>
        </w:rPr>
        <w:t>pasibaigia jo darbo (tarnybos) santykiai atstovaujamoje savivaldybės institucijoje, įstaigoje, organizacijoje. Tokiu atveju naujas Komisijos narys deleguojamas tokia pačia tvarka, kaip ir asmuo, kurio įgaliojimai baigėsi</w:t>
      </w:r>
      <w:bookmarkStart w:id="4" w:name="_Hlk99092143"/>
      <w:r>
        <w:rPr>
          <w:color w:val="212529"/>
          <w:shd w:val="clear" w:color="auto" w:fill="FFFFFF"/>
        </w:rPr>
        <w:t>.</w:t>
      </w:r>
      <w:r>
        <w:rPr>
          <w:lang w:eastAsia="lt-LT"/>
        </w:rPr>
        <w:t>“</w:t>
      </w:r>
      <w:bookmarkEnd w:id="4"/>
    </w:p>
    <w:p w14:paraId="41691225" w14:textId="77777777" w:rsidR="004B46D0" w:rsidRDefault="00701992">
      <w:pPr>
        <w:shd w:val="clear" w:color="auto" w:fill="FFFFFF"/>
        <w:ind w:firstLine="720"/>
        <w:jc w:val="both"/>
        <w:rPr>
          <w:color w:val="000000"/>
        </w:rPr>
      </w:pPr>
      <w:r>
        <w:rPr>
          <w:lang w:eastAsia="lt-LT"/>
        </w:rPr>
        <w:t>2. </w:t>
      </w:r>
      <w:r>
        <w:rPr>
          <w:color w:val="000000"/>
        </w:rPr>
        <w:t>Skelbti šį sprendimą Teisės aktų registre ir Klaipėdos miesto savivaldybės interneto svetainėje</w:t>
      </w:r>
      <w:r>
        <w:t xml:space="preserve">. </w:t>
      </w:r>
    </w:p>
    <w:p w14:paraId="41691226" w14:textId="77777777" w:rsidR="004B46D0" w:rsidRDefault="004B46D0">
      <w:pPr>
        <w:jc w:val="both"/>
      </w:pPr>
    </w:p>
    <w:p w14:paraId="41691227" w14:textId="77777777" w:rsidR="004B46D0" w:rsidRDefault="004B46D0">
      <w:pPr>
        <w:jc w:val="both"/>
      </w:pPr>
    </w:p>
    <w:tbl>
      <w:tblPr>
        <w:tblStyle w:val="Lentelstinklelis"/>
        <w:tblW w:w="9638" w:type="dxa"/>
        <w:tblLayout w:type="fixed"/>
        <w:tblLook w:val="04A0" w:firstRow="1" w:lastRow="0" w:firstColumn="1" w:lastColumn="0" w:noHBand="0" w:noVBand="1"/>
      </w:tblPr>
      <w:tblGrid>
        <w:gridCol w:w="6056"/>
        <w:gridCol w:w="3582"/>
      </w:tblGrid>
      <w:tr w:rsidR="004B46D0" w14:paraId="4169122A" w14:textId="77777777">
        <w:tc>
          <w:tcPr>
            <w:tcW w:w="6055" w:type="dxa"/>
            <w:tcBorders>
              <w:top w:val="nil"/>
              <w:left w:val="nil"/>
              <w:bottom w:val="nil"/>
              <w:right w:val="nil"/>
            </w:tcBorders>
          </w:tcPr>
          <w:p w14:paraId="41691228" w14:textId="77777777" w:rsidR="004B46D0" w:rsidRDefault="00701992">
            <w:r>
              <w:t>Savivaldybės meras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</w:tcPr>
          <w:p w14:paraId="41691229" w14:textId="77777777" w:rsidR="004B46D0" w:rsidRDefault="00701992">
            <w:pPr>
              <w:jc w:val="right"/>
            </w:pPr>
            <w:r>
              <w:t>Vytautas Grubliauskas</w:t>
            </w:r>
          </w:p>
        </w:tc>
      </w:tr>
    </w:tbl>
    <w:p w14:paraId="4169122B" w14:textId="77777777" w:rsidR="004B46D0" w:rsidRDefault="004B46D0">
      <w:pPr>
        <w:jc w:val="center"/>
      </w:pPr>
    </w:p>
    <w:sectPr w:rsidR="004B46D0">
      <w:headerReference w:type="default" r:id="rId7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91230" w14:textId="77777777" w:rsidR="00701992" w:rsidRDefault="00701992">
      <w:r>
        <w:separator/>
      </w:r>
    </w:p>
  </w:endnote>
  <w:endnote w:type="continuationSeparator" w:id="0">
    <w:p w14:paraId="41691231" w14:textId="77777777" w:rsidR="00701992" w:rsidRDefault="0070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9122E" w14:textId="77777777" w:rsidR="00701992" w:rsidRDefault="00701992">
      <w:r>
        <w:separator/>
      </w:r>
    </w:p>
  </w:footnote>
  <w:footnote w:type="continuationSeparator" w:id="0">
    <w:p w14:paraId="4169122F" w14:textId="77777777" w:rsidR="00701992" w:rsidRDefault="00701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4037305"/>
      <w:docPartObj>
        <w:docPartGallery w:val="Page Numbers (Top of Page)"/>
        <w:docPartUnique/>
      </w:docPartObj>
    </w:sdtPr>
    <w:sdtEndPr/>
    <w:sdtContent>
      <w:p w14:paraId="41691232" w14:textId="77777777" w:rsidR="004B46D0" w:rsidRDefault="00701992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41691233" w14:textId="77777777" w:rsidR="004B46D0" w:rsidRDefault="004B46D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D0"/>
    <w:rsid w:val="004232DA"/>
    <w:rsid w:val="00481F75"/>
    <w:rsid w:val="004B46D0"/>
    <w:rsid w:val="0070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1216"/>
  <w15:docId w15:val="{B89121D5-BBB4-40C5-8D33-F4836CE3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8354D5"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E014C1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E014C1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54D5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4476DD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1342</Words>
  <Characters>765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cp:lastPrinted>2022-03-29T07:48:00Z</cp:lastPrinted>
  <dcterms:created xsi:type="dcterms:W3CDTF">2022-03-29T07:49:00Z</dcterms:created>
  <dcterms:modified xsi:type="dcterms:W3CDTF">2022-03-29T07:49:00Z</dcterms:modified>
  <dc:language>en-US</dc:language>
</cp:coreProperties>
</file>