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A7D" w:rsidRDefault="00C30A7D" w:rsidP="00C30A7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C30A7D" w:rsidRDefault="00C30A7D" w:rsidP="00C30A7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C30A7D" w:rsidRDefault="00C30A7D" w:rsidP="00C30A7D">
      <w:pPr>
        <w:spacing w:after="0" w:line="240" w:lineRule="auto"/>
        <w:jc w:val="center"/>
        <w:rPr>
          <w:rFonts w:ascii="Times New Roman" w:eastAsia="Times New Roman" w:hAnsi="Times New Roman" w:cs="Times New Roman"/>
          <w:b/>
          <w:bCs/>
          <w:caps/>
          <w:sz w:val="24"/>
          <w:szCs w:val="24"/>
          <w:lang w:eastAsia="lt-LT"/>
        </w:rPr>
      </w:pPr>
    </w:p>
    <w:p w:rsidR="00C30A7D" w:rsidRDefault="00C30A7D" w:rsidP="00C30A7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C30A7D" w:rsidRDefault="00C30A7D" w:rsidP="00C30A7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C30A7D" w:rsidRDefault="00C30A7D" w:rsidP="00C30A7D">
      <w:pPr>
        <w:spacing w:after="0" w:line="240" w:lineRule="auto"/>
        <w:rPr>
          <w:rFonts w:ascii="Times New Roman" w:eastAsia="Times New Roman" w:hAnsi="Times New Roman" w:cs="Times New Roman"/>
          <w:sz w:val="24"/>
          <w:szCs w:val="24"/>
          <w:lang w:eastAsia="lt-LT"/>
        </w:rPr>
      </w:pPr>
    </w:p>
    <w:bookmarkStart w:id="0" w:name="registravimoData"/>
    <w:p w:rsidR="00C30A7D" w:rsidRDefault="00C30A7D" w:rsidP="00C30A7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2022-04-13</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TAR-41</w:t>
      </w:r>
      <w:bookmarkEnd w:id="1"/>
    </w:p>
    <w:p w:rsidR="00C30A7D" w:rsidRDefault="00C30A7D" w:rsidP="00C30A7D">
      <w:pPr>
        <w:spacing w:after="0" w:line="240" w:lineRule="auto"/>
        <w:jc w:val="both"/>
        <w:rPr>
          <w:rFonts w:ascii="Times New Roman" w:eastAsia="Times New Roman" w:hAnsi="Times New Roman" w:cs="Times New Roman"/>
          <w:sz w:val="24"/>
          <w:szCs w:val="24"/>
          <w:lang w:eastAsia="lt-LT"/>
        </w:rPr>
      </w:pPr>
    </w:p>
    <w:p w:rsidR="00C30A7D" w:rsidRDefault="00C30A7D" w:rsidP="00C30A7D">
      <w:pPr>
        <w:tabs>
          <w:tab w:val="left" w:pos="567"/>
        </w:tabs>
        <w:spacing w:after="0" w:line="240" w:lineRule="auto"/>
        <w:jc w:val="both"/>
        <w:rPr>
          <w:rFonts w:ascii="Times New Roman" w:eastAsia="Times New Roman" w:hAnsi="Times New Roman" w:cs="Times New Roman"/>
          <w:sz w:val="24"/>
          <w:szCs w:val="24"/>
          <w:lang w:eastAsia="lt-LT"/>
        </w:rPr>
      </w:pPr>
    </w:p>
    <w:p w:rsidR="00C30A7D" w:rsidRDefault="00C30A7D" w:rsidP="00C30A7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2022 m. balandžio 12 d.</w:t>
      </w:r>
    </w:p>
    <w:p w:rsidR="00C30A7D" w:rsidRDefault="00C30A7D" w:rsidP="00C30A7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13.00 val. (nuotoliniu būdu)</w:t>
      </w:r>
    </w:p>
    <w:p w:rsidR="00C30A7D" w:rsidRDefault="00C30A7D" w:rsidP="00C30A7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C30A7D" w:rsidRPr="00C30A7D" w:rsidRDefault="00C30A7D" w:rsidP="00C30A7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C30A7D" w:rsidRDefault="00C30A7D" w:rsidP="00C30A7D">
      <w:pPr>
        <w:pStyle w:val="Betarp"/>
        <w:ind w:firstLine="570"/>
        <w:jc w:val="both"/>
        <w:rPr>
          <w:rFonts w:ascii="Times New Roman" w:hAnsi="Times New Roman" w:cs="Times New Roman"/>
          <w:sz w:val="24"/>
          <w:szCs w:val="24"/>
        </w:rPr>
      </w:pPr>
    </w:p>
    <w:p w:rsidR="00C30A7D" w:rsidRDefault="00C30A7D" w:rsidP="00C30A7D">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w:t>
      </w:r>
      <w:r>
        <w:rPr>
          <w:rFonts w:ascii="Times New Roman" w:hAnsi="Times New Roman" w:cs="Times New Roman"/>
          <w:sz w:val="24"/>
          <w:szCs w:val="24"/>
        </w:rPr>
        <w:t>SVARSTYTA</w:t>
      </w:r>
      <w:r>
        <w:rPr>
          <w:rFonts w:ascii="Times New Roman" w:hAnsi="Times New Roman" w:cs="Times New Roman"/>
          <w:color w:val="000000"/>
          <w:sz w:val="24"/>
          <w:szCs w:val="24"/>
          <w:shd w:val="clear" w:color="auto" w:fill="FFFFFF"/>
        </w:rPr>
        <w:t xml:space="preserve">. Atleidimas nuo vietinės rinkliavos. </w:t>
      </w:r>
    </w:p>
    <w:p w:rsidR="00C30A7D" w:rsidRDefault="00C30A7D" w:rsidP="00C30A7D">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Pranešėjas – S. Budinas. Primena, kad klausimas šiame komitete svarstomas antrą kartą, nes komitetas prašė kitam komiteto posėdžiui pateikti informaciją apie didžiųjų miestų praktiką dėl lengvatų. S. Budinas teigia, kad iš Vilniaus ir Kauno jokios informacijos negavo, kadangi šie miestai tokio klausimo nesvarstė. </w:t>
      </w:r>
    </w:p>
    <w:p w:rsidR="00C30A7D" w:rsidRDefault="00C30A7D" w:rsidP="00C30A7D">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 Budinas informuoja, kad Finansų ir ekonomikos komitetas šiam klausimui pritarė. Primena, kad tokia lengvata buvo suteikta ir 2021 metais. S. Budinas atsako į komiteto narių klausimus.</w:t>
      </w:r>
    </w:p>
    <w:p w:rsidR="00C30A7D" w:rsidRDefault="00C30A7D" w:rsidP="00C30A7D">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 Petraitienė paaiškina situaciją – karantino metu (2020-2021 m.) lengvatos buvo teikiamos visiems prekybos ir paslaugų ūkio subjektams. Mano, kad S. Budino siūlymas taikyti lengvatą tik viešojo maitinimo sektoriui gali iššaukti ir kitų smulkaus ir vidutinio verslo subjektų nepasitenkinimą. Teigia, kad priėmus sprendimą bus negautos pajamos į biudžetą. Primena, kad verslininkams taikoma daug lengvatų.</w:t>
      </w:r>
    </w:p>
    <w:p w:rsidR="00C30A7D" w:rsidRDefault="00C30A7D" w:rsidP="00C30A7D">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 Bagdonas teigia, kad pandemija baigėsi, todėl nemano, kad verslas labai nukentėtų negavęs tokios lengvatos.</w:t>
      </w:r>
    </w:p>
    <w:p w:rsidR="00C30A7D" w:rsidRDefault="00C30A7D" w:rsidP="00C30A7D">
      <w:pPr>
        <w:pStyle w:val="Betarp"/>
        <w:ind w:firstLine="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BALSUOTA: už – 1 (A. Razbadauskas), prieš – 1 (K. Bagdonas), susilaiko – 2 (A. Kontautas, A. Cesiulis).</w:t>
      </w:r>
    </w:p>
    <w:p w:rsidR="00C30A7D" w:rsidRDefault="00C30A7D" w:rsidP="00C30A7D">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 Nepritarti pateiktam sprendimo projektui.</w:t>
      </w:r>
    </w:p>
    <w:p w:rsidR="009C6D6A" w:rsidRDefault="009C6D6A"/>
    <w:p w:rsidR="00C30A7D" w:rsidRPr="00C30A7D" w:rsidRDefault="00C30A7D">
      <w:pPr>
        <w:rPr>
          <w:rFonts w:ascii="Times New Roman" w:hAnsi="Times New Roman" w:cs="Times New Roman"/>
          <w:sz w:val="24"/>
          <w:szCs w:val="24"/>
        </w:rPr>
      </w:pPr>
      <w:r w:rsidRPr="00C30A7D">
        <w:rPr>
          <w:rFonts w:ascii="Times New Roman" w:hAnsi="Times New Roman" w:cs="Times New Roman"/>
          <w:sz w:val="24"/>
          <w:szCs w:val="24"/>
        </w:rPr>
        <w:t>Posėdžio pirmininkas</w:t>
      </w:r>
      <w:r w:rsidRPr="00C30A7D">
        <w:rPr>
          <w:rFonts w:ascii="Times New Roman" w:hAnsi="Times New Roman" w:cs="Times New Roman"/>
          <w:sz w:val="24"/>
          <w:szCs w:val="24"/>
        </w:rPr>
        <w:tab/>
      </w:r>
      <w:r w:rsidRPr="00C30A7D">
        <w:rPr>
          <w:rFonts w:ascii="Times New Roman" w:hAnsi="Times New Roman" w:cs="Times New Roman"/>
          <w:sz w:val="24"/>
          <w:szCs w:val="24"/>
        </w:rPr>
        <w:tab/>
      </w:r>
      <w:r w:rsidRPr="00C30A7D">
        <w:rPr>
          <w:rFonts w:ascii="Times New Roman" w:hAnsi="Times New Roman" w:cs="Times New Roman"/>
          <w:sz w:val="24"/>
          <w:szCs w:val="24"/>
        </w:rPr>
        <w:tab/>
      </w:r>
      <w:r w:rsidRPr="00C30A7D">
        <w:rPr>
          <w:rFonts w:ascii="Times New Roman" w:hAnsi="Times New Roman" w:cs="Times New Roman"/>
          <w:sz w:val="24"/>
          <w:szCs w:val="24"/>
        </w:rPr>
        <w:tab/>
      </w:r>
      <w:r w:rsidRPr="00C30A7D">
        <w:rPr>
          <w:rFonts w:ascii="Times New Roman" w:hAnsi="Times New Roman" w:cs="Times New Roman"/>
          <w:sz w:val="24"/>
          <w:szCs w:val="24"/>
        </w:rPr>
        <w:tab/>
        <w:t>Kazys Bagdonas</w:t>
      </w:r>
    </w:p>
    <w:p w:rsidR="00C30A7D" w:rsidRPr="00C30A7D" w:rsidRDefault="00C30A7D">
      <w:pPr>
        <w:rPr>
          <w:rFonts w:ascii="Times New Roman" w:hAnsi="Times New Roman" w:cs="Times New Roman"/>
          <w:sz w:val="24"/>
          <w:szCs w:val="24"/>
        </w:rPr>
      </w:pPr>
      <w:r w:rsidRPr="00C30A7D">
        <w:rPr>
          <w:rFonts w:ascii="Times New Roman" w:hAnsi="Times New Roman" w:cs="Times New Roman"/>
          <w:sz w:val="24"/>
          <w:szCs w:val="24"/>
        </w:rPr>
        <w:t>Posėdžio sekretorė</w:t>
      </w:r>
      <w:r w:rsidRPr="00C30A7D">
        <w:rPr>
          <w:rFonts w:ascii="Times New Roman" w:hAnsi="Times New Roman" w:cs="Times New Roman"/>
          <w:sz w:val="24"/>
          <w:szCs w:val="24"/>
        </w:rPr>
        <w:tab/>
      </w:r>
      <w:r w:rsidRPr="00C30A7D">
        <w:rPr>
          <w:rFonts w:ascii="Times New Roman" w:hAnsi="Times New Roman" w:cs="Times New Roman"/>
          <w:sz w:val="24"/>
          <w:szCs w:val="24"/>
        </w:rPr>
        <w:tab/>
      </w:r>
      <w:bookmarkStart w:id="2" w:name="_GoBack"/>
      <w:bookmarkEnd w:id="2"/>
      <w:r w:rsidRPr="00C30A7D">
        <w:rPr>
          <w:rFonts w:ascii="Times New Roman" w:hAnsi="Times New Roman" w:cs="Times New Roman"/>
          <w:sz w:val="24"/>
          <w:szCs w:val="24"/>
        </w:rPr>
        <w:tab/>
      </w:r>
      <w:r w:rsidRPr="00C30A7D">
        <w:rPr>
          <w:rFonts w:ascii="Times New Roman" w:hAnsi="Times New Roman" w:cs="Times New Roman"/>
          <w:sz w:val="24"/>
          <w:szCs w:val="24"/>
        </w:rPr>
        <w:tab/>
      </w:r>
      <w:r w:rsidRPr="00C30A7D">
        <w:rPr>
          <w:rFonts w:ascii="Times New Roman" w:hAnsi="Times New Roman" w:cs="Times New Roman"/>
          <w:sz w:val="24"/>
          <w:szCs w:val="24"/>
        </w:rPr>
        <w:tab/>
        <w:t>Lietutė Demidova</w:t>
      </w:r>
    </w:p>
    <w:sectPr w:rsidR="00C30A7D" w:rsidRPr="00C30A7D" w:rsidSect="00C30A7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7D"/>
    <w:rsid w:val="009C6D6A"/>
    <w:rsid w:val="00C30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8C7E"/>
  <w15:chartTrackingRefBased/>
  <w15:docId w15:val="{F213C0FE-903C-446C-858F-74BB75FE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0A7D"/>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30A7D"/>
    <w:pPr>
      <w:spacing w:after="0" w:line="240" w:lineRule="auto"/>
    </w:pPr>
  </w:style>
  <w:style w:type="paragraph" w:styleId="Sraopastraipa">
    <w:name w:val="List Paragraph"/>
    <w:basedOn w:val="prastasis"/>
    <w:uiPriority w:val="34"/>
    <w:qFormat/>
    <w:rsid w:val="00C30A7D"/>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17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1036</Words>
  <Characters>592</Characters>
  <Application>Microsoft Office Word</Application>
  <DocSecurity>0</DocSecurity>
  <Lines>4</Lines>
  <Paragraphs>3</Paragraphs>
  <ScaleCrop>false</ScaleCrop>
  <Company>Klaipėdos miesto savivaldybės administracija</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2022-04-13T10:18:00Z</dcterms:created>
  <dcterms:modified xsi:type="dcterms:W3CDTF">2022-04-13T10:20:00Z</dcterms:modified>
</cp:coreProperties>
</file>