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83E68" w14:textId="77777777" w:rsidR="00B02642" w:rsidRPr="00694D01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94D01">
        <w:rPr>
          <w:b/>
          <w:sz w:val="24"/>
          <w:szCs w:val="24"/>
        </w:rPr>
        <w:t>AIŠKINAMASIS RAŠTAS</w:t>
      </w:r>
    </w:p>
    <w:p w14:paraId="04A83E69" w14:textId="77777777" w:rsidR="00B02642" w:rsidRPr="00694D01" w:rsidRDefault="00B02642" w:rsidP="00B02642">
      <w:pPr>
        <w:jc w:val="center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PRIE SAVIVALDYBĖS TARYBOS SPRENDIMO „DĖL</w:t>
      </w:r>
      <w:r w:rsidR="0059301C">
        <w:rPr>
          <w:b/>
          <w:sz w:val="24"/>
          <w:szCs w:val="24"/>
        </w:rPr>
        <w:t xml:space="preserve"> </w:t>
      </w:r>
      <w:r w:rsidR="008A0C49" w:rsidRPr="008A0C49">
        <w:rPr>
          <w:b/>
          <w:caps/>
          <w:sz w:val="24"/>
          <w:szCs w:val="24"/>
        </w:rPr>
        <w:t>leidimo NUOMOTIS TRANSPORTO PRIEMONES</w:t>
      </w:r>
      <w:r w:rsidRPr="00694D01">
        <w:rPr>
          <w:b/>
          <w:sz w:val="24"/>
          <w:szCs w:val="24"/>
        </w:rPr>
        <w:t>“ PROJEKTO</w:t>
      </w:r>
    </w:p>
    <w:p w14:paraId="04A83E6A" w14:textId="77777777" w:rsidR="00B02642" w:rsidRPr="00694D01" w:rsidRDefault="00B02642" w:rsidP="00B02642">
      <w:pPr>
        <w:jc w:val="both"/>
        <w:rPr>
          <w:b/>
          <w:sz w:val="24"/>
          <w:szCs w:val="24"/>
        </w:rPr>
      </w:pPr>
    </w:p>
    <w:p w14:paraId="04A83E6B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14:paraId="04A83E6C" w14:textId="009937F8" w:rsidR="00B02642" w:rsidRPr="00694D01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Šis Klaipėdos miesto savivaldybės tarybos sprendimo projektas teikiamas, siekiant</w:t>
      </w:r>
      <w:r w:rsidR="003025C3">
        <w:rPr>
          <w:sz w:val="24"/>
          <w:szCs w:val="24"/>
        </w:rPr>
        <w:t xml:space="preserve"> </w:t>
      </w:r>
      <w:r w:rsidR="0059301C">
        <w:rPr>
          <w:sz w:val="24"/>
          <w:szCs w:val="24"/>
        </w:rPr>
        <w:t xml:space="preserve">gauti Klaipėdos miesto savivaldybės tarybos leidimą Klaipėdos miesto savivaldybės administracijai </w:t>
      </w:r>
      <w:r w:rsidR="00017B37">
        <w:rPr>
          <w:sz w:val="24"/>
          <w:szCs w:val="24"/>
        </w:rPr>
        <w:t>nuomo</w:t>
      </w:r>
      <w:r w:rsidR="005E5C73">
        <w:rPr>
          <w:sz w:val="24"/>
          <w:szCs w:val="24"/>
        </w:rPr>
        <w:t>tis pagal veiklos nuomos sutartis</w:t>
      </w:r>
      <w:r w:rsidR="0059301C">
        <w:rPr>
          <w:sz w:val="24"/>
          <w:szCs w:val="24"/>
        </w:rPr>
        <w:t xml:space="preserve"> </w:t>
      </w:r>
      <w:r w:rsidR="00122C74">
        <w:rPr>
          <w:sz w:val="24"/>
          <w:szCs w:val="24"/>
          <w:lang w:val="en-US"/>
        </w:rPr>
        <w:t>4</w:t>
      </w:r>
      <w:r w:rsidR="0059301C">
        <w:rPr>
          <w:sz w:val="24"/>
          <w:szCs w:val="24"/>
        </w:rPr>
        <w:t xml:space="preserve"> lengvuosius automobilius.</w:t>
      </w:r>
    </w:p>
    <w:p w14:paraId="04A83E6D" w14:textId="16A086ED" w:rsidR="00B02642" w:rsidRPr="00E7603F" w:rsidRDefault="00B02642" w:rsidP="00B02642">
      <w:pPr>
        <w:ind w:firstLine="720"/>
        <w:jc w:val="both"/>
        <w:rPr>
          <w:b/>
          <w:sz w:val="24"/>
          <w:szCs w:val="24"/>
        </w:rPr>
      </w:pPr>
      <w:r w:rsidRPr="00E7603F">
        <w:rPr>
          <w:b/>
          <w:sz w:val="24"/>
          <w:szCs w:val="24"/>
        </w:rPr>
        <w:t>2. Projekto rengimo priežastys ir kuo remiantis parengtas sprendimo projektas.</w:t>
      </w:r>
    </w:p>
    <w:p w14:paraId="418DF0DF" w14:textId="623F7F00" w:rsidR="00B454BA" w:rsidRPr="00E7603F" w:rsidRDefault="00F94D03" w:rsidP="00B454BA">
      <w:pPr>
        <w:ind w:firstLine="720"/>
        <w:jc w:val="both"/>
        <w:rPr>
          <w:color w:val="000000"/>
          <w:sz w:val="24"/>
          <w:szCs w:val="24"/>
        </w:rPr>
      </w:pPr>
      <w:r w:rsidRPr="00E7603F">
        <w:rPr>
          <w:sz w:val="24"/>
          <w:szCs w:val="24"/>
        </w:rPr>
        <w:t xml:space="preserve">2016 m. </w:t>
      </w:r>
      <w:r w:rsidR="00F05339" w:rsidRPr="00E7603F">
        <w:rPr>
          <w:sz w:val="24"/>
          <w:szCs w:val="24"/>
        </w:rPr>
        <w:t xml:space="preserve">kovo 31 d. </w:t>
      </w:r>
      <w:r w:rsidRPr="00E7603F">
        <w:rPr>
          <w:sz w:val="24"/>
          <w:szCs w:val="24"/>
        </w:rPr>
        <w:t>T</w:t>
      </w:r>
      <w:r w:rsidR="00F05339" w:rsidRPr="00E7603F">
        <w:rPr>
          <w:sz w:val="24"/>
          <w:szCs w:val="24"/>
        </w:rPr>
        <w:t>2-74</w:t>
      </w:r>
      <w:r w:rsidRPr="00E7603F">
        <w:rPr>
          <w:sz w:val="24"/>
          <w:szCs w:val="24"/>
        </w:rPr>
        <w:t xml:space="preserve"> </w:t>
      </w:r>
      <w:r w:rsidR="00B454BA" w:rsidRPr="00E7603F">
        <w:rPr>
          <w:sz w:val="24"/>
          <w:szCs w:val="24"/>
        </w:rPr>
        <w:t xml:space="preserve">Klaipėdos miesto savivaldybės tarybos sprendimu buvo leista Klaipėdos miesto savivaldybės administracijai nuomotis pagal veiklos nuomos sutartis 4 lengvuosius automobilius, </w:t>
      </w:r>
      <w:r w:rsidR="00B454BA" w:rsidRPr="00E7603F">
        <w:rPr>
          <w:color w:val="000000"/>
          <w:sz w:val="24"/>
          <w:szCs w:val="24"/>
        </w:rPr>
        <w:t>brangesnius kaip 17 377 Eur (be pridėtinės vertės mokesčio), turinčius ne daugiau kaip 5 sėdimas vietas</w:t>
      </w:r>
      <w:r w:rsidR="0017750C">
        <w:rPr>
          <w:sz w:val="24"/>
          <w:szCs w:val="24"/>
        </w:rPr>
        <w:t>.</w:t>
      </w:r>
    </w:p>
    <w:p w14:paraId="4715E384" w14:textId="0EB5AB31" w:rsidR="00C5148A" w:rsidRPr="00E7603F" w:rsidRDefault="00B454BA" w:rsidP="00B454BA">
      <w:pPr>
        <w:ind w:firstLine="720"/>
        <w:jc w:val="both"/>
        <w:rPr>
          <w:color w:val="000000"/>
          <w:sz w:val="24"/>
          <w:szCs w:val="24"/>
        </w:rPr>
      </w:pPr>
      <w:r w:rsidRPr="00E7603F">
        <w:rPr>
          <w:color w:val="000000"/>
          <w:sz w:val="24"/>
          <w:szCs w:val="24"/>
        </w:rPr>
        <w:t xml:space="preserve">2017 m. birželio 23 d. </w:t>
      </w:r>
      <w:r w:rsidR="00A36B29" w:rsidRPr="00E7603F">
        <w:rPr>
          <w:color w:val="000000"/>
          <w:sz w:val="24"/>
          <w:szCs w:val="24"/>
        </w:rPr>
        <w:t xml:space="preserve">buvo </w:t>
      </w:r>
      <w:r w:rsidRPr="00E7603F">
        <w:rPr>
          <w:color w:val="000000"/>
          <w:sz w:val="24"/>
          <w:szCs w:val="24"/>
        </w:rPr>
        <w:t>sudaryta</w:t>
      </w:r>
      <w:r w:rsidR="00C5148A" w:rsidRPr="00E7603F">
        <w:rPr>
          <w:color w:val="000000"/>
          <w:sz w:val="24"/>
          <w:szCs w:val="24"/>
        </w:rPr>
        <w:t xml:space="preserve"> </w:t>
      </w:r>
      <w:r w:rsidR="002126AC" w:rsidRPr="00E7603F">
        <w:rPr>
          <w:color w:val="000000"/>
          <w:sz w:val="24"/>
          <w:szCs w:val="24"/>
        </w:rPr>
        <w:t>pirkimo sutartis J9-1498</w:t>
      </w:r>
      <w:r w:rsidR="00C5148A" w:rsidRPr="00E7603F">
        <w:rPr>
          <w:color w:val="000000"/>
          <w:sz w:val="24"/>
          <w:szCs w:val="24"/>
        </w:rPr>
        <w:t xml:space="preserve"> </w:t>
      </w:r>
      <w:r w:rsidR="002126AC" w:rsidRPr="00E7603F">
        <w:rPr>
          <w:color w:val="000000"/>
          <w:sz w:val="24"/>
          <w:szCs w:val="24"/>
        </w:rPr>
        <w:t xml:space="preserve">dėl 3 </w:t>
      </w:r>
      <w:r w:rsidR="00C5148A" w:rsidRPr="00E7603F">
        <w:rPr>
          <w:color w:val="000000"/>
          <w:sz w:val="24"/>
          <w:szCs w:val="24"/>
        </w:rPr>
        <w:t>naujų elektromobilių veiklos nuomos su technine priežiūra</w:t>
      </w:r>
      <w:r w:rsidR="002126AC" w:rsidRPr="00E7603F">
        <w:rPr>
          <w:color w:val="000000"/>
          <w:sz w:val="24"/>
          <w:szCs w:val="24"/>
        </w:rPr>
        <w:t xml:space="preserve"> pirkimo</w:t>
      </w:r>
      <w:r w:rsidR="00C5148A" w:rsidRPr="00E7603F">
        <w:rPr>
          <w:color w:val="000000"/>
          <w:sz w:val="24"/>
          <w:szCs w:val="24"/>
        </w:rPr>
        <w:t>. Sutarties terminas 60 mėn.</w:t>
      </w:r>
      <w:r w:rsidR="005F37EF" w:rsidRPr="00E7603F">
        <w:rPr>
          <w:color w:val="000000"/>
          <w:sz w:val="24"/>
          <w:szCs w:val="24"/>
        </w:rPr>
        <w:t>, automobiliais naudojasi KMSA darbuotojai.</w:t>
      </w:r>
      <w:r w:rsidR="00874C10">
        <w:rPr>
          <w:color w:val="000000"/>
          <w:sz w:val="24"/>
          <w:szCs w:val="24"/>
        </w:rPr>
        <w:t xml:space="preserve"> </w:t>
      </w:r>
      <w:r w:rsidR="00874C10" w:rsidRPr="00CC59DA">
        <w:rPr>
          <w:color w:val="000000"/>
          <w:sz w:val="24"/>
          <w:szCs w:val="24"/>
        </w:rPr>
        <w:t>Šių automobilių</w:t>
      </w:r>
      <w:r w:rsidR="003B37E9">
        <w:rPr>
          <w:color w:val="000000"/>
          <w:sz w:val="24"/>
          <w:szCs w:val="24"/>
        </w:rPr>
        <w:t xml:space="preserve"> veiklos</w:t>
      </w:r>
      <w:r w:rsidR="00874C10" w:rsidRPr="00CC59DA">
        <w:rPr>
          <w:color w:val="000000"/>
          <w:sz w:val="24"/>
          <w:szCs w:val="24"/>
        </w:rPr>
        <w:t xml:space="preserve"> nuomos sutartis baigiasi</w:t>
      </w:r>
      <w:r w:rsidR="00874C10">
        <w:rPr>
          <w:color w:val="000000"/>
          <w:sz w:val="24"/>
          <w:szCs w:val="24"/>
        </w:rPr>
        <w:t xml:space="preserve"> </w:t>
      </w:r>
      <w:r w:rsidR="00CC59DA">
        <w:rPr>
          <w:color w:val="000000"/>
          <w:sz w:val="24"/>
          <w:szCs w:val="24"/>
        </w:rPr>
        <w:t>2023 metų pradžioje.</w:t>
      </w:r>
    </w:p>
    <w:p w14:paraId="2B2EE1A0" w14:textId="4A5F8110" w:rsidR="000C5B45" w:rsidRDefault="005F37EF" w:rsidP="00D932A6">
      <w:pPr>
        <w:ind w:firstLine="720"/>
        <w:jc w:val="both"/>
        <w:rPr>
          <w:sz w:val="24"/>
          <w:szCs w:val="24"/>
        </w:rPr>
      </w:pPr>
      <w:r w:rsidRPr="00E7603F">
        <w:rPr>
          <w:sz w:val="24"/>
          <w:szCs w:val="24"/>
        </w:rPr>
        <w:t xml:space="preserve">KMSA autoparke seniausias automobilis yra </w:t>
      </w:r>
      <w:r w:rsidR="00D932A6">
        <w:rPr>
          <w:sz w:val="24"/>
          <w:szCs w:val="24"/>
        </w:rPr>
        <w:t>„</w:t>
      </w:r>
      <w:r w:rsidRPr="00E7603F">
        <w:rPr>
          <w:sz w:val="24"/>
          <w:szCs w:val="24"/>
        </w:rPr>
        <w:t>Škoda Octavia</w:t>
      </w:r>
      <w:r w:rsidR="00D932A6">
        <w:rPr>
          <w:sz w:val="24"/>
          <w:szCs w:val="24"/>
        </w:rPr>
        <w:t>“</w:t>
      </w:r>
      <w:r w:rsidRPr="00E7603F">
        <w:rPr>
          <w:sz w:val="24"/>
          <w:szCs w:val="24"/>
        </w:rPr>
        <w:t xml:space="preserve"> (20</w:t>
      </w:r>
      <w:r w:rsidR="00AC23F3" w:rsidRPr="00E7603F">
        <w:rPr>
          <w:sz w:val="24"/>
          <w:szCs w:val="24"/>
        </w:rPr>
        <w:t>06</w:t>
      </w:r>
      <w:r w:rsidRPr="00E7603F">
        <w:rPr>
          <w:sz w:val="24"/>
          <w:szCs w:val="24"/>
        </w:rPr>
        <w:t xml:space="preserve"> m.), juo naudojasi KMSA darbuotojai. Automobilio rida yra </w:t>
      </w:r>
      <w:r w:rsidR="003B37E9" w:rsidRPr="003B37E9">
        <w:rPr>
          <w:sz w:val="24"/>
          <w:szCs w:val="24"/>
        </w:rPr>
        <w:t>276312</w:t>
      </w:r>
      <w:r w:rsidRPr="003B37E9">
        <w:rPr>
          <w:sz w:val="24"/>
          <w:szCs w:val="24"/>
        </w:rPr>
        <w:t xml:space="preserve"> km</w:t>
      </w:r>
      <w:r w:rsidR="00D932A6">
        <w:rPr>
          <w:sz w:val="24"/>
          <w:szCs w:val="24"/>
        </w:rPr>
        <w:t>. A</w:t>
      </w:r>
      <w:r w:rsidRPr="00E7603F">
        <w:rPr>
          <w:sz w:val="24"/>
          <w:szCs w:val="24"/>
        </w:rPr>
        <w:t>utomobilis s</w:t>
      </w:r>
      <w:r w:rsidR="00D932A6">
        <w:rPr>
          <w:sz w:val="24"/>
          <w:szCs w:val="24"/>
        </w:rPr>
        <w:t>markiai techniškai susidėvėjęs, jo techninė būklė nebeatitinka įstaigos poreikių ir reikalauja nuolatinių išlaidų remontui.</w:t>
      </w:r>
      <w:r w:rsidR="00CC59DA">
        <w:rPr>
          <w:sz w:val="24"/>
          <w:szCs w:val="24"/>
        </w:rPr>
        <w:t xml:space="preserve"> </w:t>
      </w:r>
      <w:r w:rsidR="00D932A6">
        <w:rPr>
          <w:sz w:val="24"/>
          <w:szCs w:val="24"/>
        </w:rPr>
        <w:t>Šiuo metu vykdomos šio automobilio pardavimo viešame aukcione procedūros</w:t>
      </w:r>
      <w:r w:rsidRPr="002726D1">
        <w:rPr>
          <w:sz w:val="24"/>
          <w:szCs w:val="24"/>
        </w:rPr>
        <w:t xml:space="preserve">, </w:t>
      </w:r>
      <w:r w:rsidR="002726D1">
        <w:rPr>
          <w:sz w:val="24"/>
          <w:szCs w:val="24"/>
        </w:rPr>
        <w:t>neįver</w:t>
      </w:r>
      <w:r w:rsidR="0079326A">
        <w:rPr>
          <w:sz w:val="24"/>
          <w:szCs w:val="24"/>
        </w:rPr>
        <w:t>tinus gedimų</w:t>
      </w:r>
      <w:r w:rsidR="002726D1">
        <w:rPr>
          <w:sz w:val="24"/>
          <w:szCs w:val="24"/>
        </w:rPr>
        <w:t xml:space="preserve"> </w:t>
      </w:r>
      <w:r w:rsidR="00CC59DA">
        <w:rPr>
          <w:sz w:val="24"/>
          <w:szCs w:val="24"/>
        </w:rPr>
        <w:t>preliminari rinkos kaina apie 1300 Eur</w:t>
      </w:r>
      <w:r w:rsidR="004D0D3D">
        <w:rPr>
          <w:sz w:val="24"/>
          <w:szCs w:val="24"/>
        </w:rPr>
        <w:t xml:space="preserve">. </w:t>
      </w:r>
      <w:r w:rsidR="00D932A6">
        <w:rPr>
          <w:sz w:val="24"/>
          <w:szCs w:val="24"/>
        </w:rPr>
        <w:t xml:space="preserve">Vietoj parduoto taršaus automobilio </w:t>
      </w:r>
      <w:r w:rsidR="00D932A6" w:rsidRPr="002461AD">
        <w:rPr>
          <w:sz w:val="24"/>
          <w:szCs w:val="24"/>
        </w:rPr>
        <w:t>planuoja</w:t>
      </w:r>
      <w:r w:rsidR="00D932A6">
        <w:rPr>
          <w:sz w:val="24"/>
          <w:szCs w:val="24"/>
        </w:rPr>
        <w:t>ma papildomo elektromobilio nuoma, taip nebus padidintas Savivaldybės administracijos automobilių parkas, bet siekiama švaresnio ir ekonomiškesnio transporto naudojimo.</w:t>
      </w:r>
      <w:r w:rsidR="00D932A6" w:rsidRPr="002461AD">
        <w:rPr>
          <w:sz w:val="24"/>
          <w:szCs w:val="24"/>
        </w:rPr>
        <w:t xml:space="preserve"> </w:t>
      </w:r>
      <w:r w:rsidR="00D932A6">
        <w:rPr>
          <w:sz w:val="24"/>
          <w:szCs w:val="24"/>
        </w:rPr>
        <w:t>S</w:t>
      </w:r>
      <w:r w:rsidR="00D932A6" w:rsidRPr="002461AD">
        <w:rPr>
          <w:sz w:val="24"/>
          <w:szCs w:val="24"/>
        </w:rPr>
        <w:t>avivaldybės administracija savo pavyzdžiu skatintų naudotis ekologiškomis transporto priemonėmis, prisidėtų prie užterštumo mieste mažinimo</w:t>
      </w:r>
      <w:r w:rsidR="00D932A6" w:rsidRPr="00B375EE">
        <w:rPr>
          <w:sz w:val="24"/>
          <w:szCs w:val="24"/>
        </w:rPr>
        <w:t xml:space="preserve">. </w:t>
      </w:r>
    </w:p>
    <w:p w14:paraId="04A83E6E" w14:textId="7A4DACA0" w:rsidR="00EC5721" w:rsidRDefault="0059301C" w:rsidP="005F37EF">
      <w:pPr>
        <w:ind w:firstLine="720"/>
        <w:jc w:val="both"/>
        <w:rPr>
          <w:sz w:val="24"/>
          <w:szCs w:val="24"/>
        </w:rPr>
      </w:pPr>
      <w:r w:rsidRPr="002726D1">
        <w:rPr>
          <w:sz w:val="24"/>
          <w:szCs w:val="24"/>
        </w:rPr>
        <w:t xml:space="preserve">Klaipėdos miesto </w:t>
      </w:r>
      <w:r w:rsidR="00BC5EC3">
        <w:rPr>
          <w:sz w:val="24"/>
          <w:szCs w:val="24"/>
        </w:rPr>
        <w:t>s</w:t>
      </w:r>
      <w:r w:rsidR="00BC5EC3" w:rsidRPr="002461AD">
        <w:rPr>
          <w:sz w:val="24"/>
          <w:szCs w:val="24"/>
        </w:rPr>
        <w:t xml:space="preserve">avivaldybės administracija, gavusi Savivaldybės tarybos leidimą, planuoja nuomotis pagal veiklos nuomos sutartis 4 </w:t>
      </w:r>
      <w:r w:rsidR="00BC5EC3">
        <w:rPr>
          <w:sz w:val="24"/>
          <w:szCs w:val="24"/>
        </w:rPr>
        <w:t>elektromobilius,</w:t>
      </w:r>
      <w:r w:rsidR="00BC5EC3" w:rsidRPr="002461AD">
        <w:rPr>
          <w:sz w:val="24"/>
          <w:szCs w:val="24"/>
        </w:rPr>
        <w:t xml:space="preserve"> </w:t>
      </w:r>
      <w:r w:rsidR="00BC5EC3" w:rsidRPr="002461AD">
        <w:rPr>
          <w:color w:val="000000"/>
          <w:sz w:val="24"/>
          <w:szCs w:val="24"/>
        </w:rPr>
        <w:t>brangesnius kaip 17 377 Eur (be pridėtinės vertės mokesčio)</w:t>
      </w:r>
      <w:r w:rsidR="00BC5EC3">
        <w:rPr>
          <w:color w:val="000000"/>
          <w:sz w:val="24"/>
          <w:szCs w:val="24"/>
        </w:rPr>
        <w:t>.</w:t>
      </w:r>
      <w:r w:rsidR="00BC5EC3" w:rsidRPr="002461AD">
        <w:rPr>
          <w:sz w:val="24"/>
          <w:szCs w:val="24"/>
        </w:rPr>
        <w:t xml:space="preserve"> </w:t>
      </w:r>
      <w:r w:rsidR="00BC5EC3">
        <w:rPr>
          <w:sz w:val="24"/>
          <w:szCs w:val="24"/>
        </w:rPr>
        <w:t>Elektro</w:t>
      </w:r>
      <w:r w:rsidR="00BC5EC3" w:rsidRPr="002461AD">
        <w:rPr>
          <w:sz w:val="24"/>
          <w:szCs w:val="24"/>
        </w:rPr>
        <w:t>mobilių nuom</w:t>
      </w:r>
      <w:r w:rsidR="00BC5EC3">
        <w:rPr>
          <w:sz w:val="24"/>
          <w:szCs w:val="24"/>
        </w:rPr>
        <w:t>os pirkimas</w:t>
      </w:r>
      <w:r w:rsidR="00BC5EC3" w:rsidRPr="002461AD">
        <w:rPr>
          <w:sz w:val="24"/>
          <w:szCs w:val="24"/>
        </w:rPr>
        <w:t xml:space="preserve"> būtų vykdomas Lietuvos Respublikos </w:t>
      </w:r>
      <w:r w:rsidR="00BC5EC3">
        <w:rPr>
          <w:sz w:val="24"/>
          <w:szCs w:val="24"/>
        </w:rPr>
        <w:t>v</w:t>
      </w:r>
      <w:r w:rsidR="00BC5EC3" w:rsidRPr="002461AD">
        <w:rPr>
          <w:sz w:val="24"/>
          <w:szCs w:val="24"/>
        </w:rPr>
        <w:t>iešųjų pirkimų įstatymo nustatyta tvarka</w:t>
      </w:r>
      <w:r w:rsidR="00BC5EC3">
        <w:rPr>
          <w:sz w:val="24"/>
          <w:szCs w:val="24"/>
        </w:rPr>
        <w:t xml:space="preserve"> (per CPO, žaliasis pirkimas)</w:t>
      </w:r>
      <w:r w:rsidRPr="002726D1">
        <w:rPr>
          <w:sz w:val="24"/>
          <w:szCs w:val="24"/>
        </w:rPr>
        <w:t>.</w:t>
      </w:r>
      <w:r w:rsidR="00F7130A" w:rsidRPr="002726D1">
        <w:rPr>
          <w:sz w:val="24"/>
          <w:szCs w:val="24"/>
        </w:rPr>
        <w:t xml:space="preserve"> </w:t>
      </w:r>
    </w:p>
    <w:p w14:paraId="10E47056" w14:textId="008AA1F3" w:rsidR="00BC5EC3" w:rsidRPr="002726D1" w:rsidRDefault="00BC5EC3" w:rsidP="005F37E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Nurodyti elektromobiliai būtų naudojami KMSA poreikiams:</w:t>
      </w:r>
      <w:r w:rsidRPr="00BC5EC3">
        <w:rPr>
          <w:sz w:val="24"/>
          <w:szCs w:val="24"/>
        </w:rPr>
        <w:t xml:space="preserve"> 1 Viešosios tvarkos skyriaus, 1 Socialinės paramos skyriaus </w:t>
      </w:r>
      <w:r>
        <w:rPr>
          <w:sz w:val="24"/>
          <w:szCs w:val="24"/>
        </w:rPr>
        <w:t>ir 2 b</w:t>
      </w:r>
      <w:r w:rsidRPr="00BC5EC3">
        <w:rPr>
          <w:sz w:val="24"/>
          <w:szCs w:val="24"/>
        </w:rPr>
        <w:t>endriems</w:t>
      </w:r>
      <w:r>
        <w:rPr>
          <w:sz w:val="24"/>
          <w:szCs w:val="24"/>
        </w:rPr>
        <w:t xml:space="preserve"> KMSA poreikiams.</w:t>
      </w:r>
    </w:p>
    <w:p w14:paraId="0AE47BB1" w14:textId="0C05C5F1" w:rsidR="002726D1" w:rsidRDefault="00F7130A" w:rsidP="00FE5842">
      <w:pPr>
        <w:ind w:firstLine="720"/>
        <w:jc w:val="both"/>
        <w:rPr>
          <w:sz w:val="24"/>
          <w:szCs w:val="24"/>
        </w:rPr>
      </w:pPr>
      <w:r w:rsidRPr="002726D1">
        <w:rPr>
          <w:sz w:val="24"/>
          <w:szCs w:val="24"/>
        </w:rPr>
        <w:t>Nurodytų t</w:t>
      </w:r>
      <w:r w:rsidR="005E5C73" w:rsidRPr="002726D1">
        <w:rPr>
          <w:sz w:val="24"/>
          <w:szCs w:val="24"/>
        </w:rPr>
        <w:t>ransporto priemonių</w:t>
      </w:r>
      <w:r w:rsidR="0059301C" w:rsidRPr="002726D1">
        <w:rPr>
          <w:sz w:val="24"/>
          <w:szCs w:val="24"/>
        </w:rPr>
        <w:t xml:space="preserve"> </w:t>
      </w:r>
      <w:r w:rsidRPr="002726D1">
        <w:rPr>
          <w:sz w:val="24"/>
          <w:szCs w:val="24"/>
        </w:rPr>
        <w:t>veiklos nuomos lėšos numatytos</w:t>
      </w:r>
      <w:r w:rsidR="00BC5EC3">
        <w:rPr>
          <w:sz w:val="24"/>
          <w:szCs w:val="24"/>
        </w:rPr>
        <w:t xml:space="preserve"> 2022</w:t>
      </w:r>
      <w:r w:rsidR="00EC5721" w:rsidRPr="002726D1">
        <w:rPr>
          <w:sz w:val="24"/>
          <w:szCs w:val="24"/>
        </w:rPr>
        <w:t xml:space="preserve"> </w:t>
      </w:r>
      <w:r w:rsidR="00BC5EC3">
        <w:rPr>
          <w:sz w:val="24"/>
          <w:szCs w:val="24"/>
        </w:rPr>
        <w:t>– 2024</w:t>
      </w:r>
      <w:r w:rsidR="00013607" w:rsidRPr="002726D1">
        <w:rPr>
          <w:sz w:val="24"/>
          <w:szCs w:val="24"/>
        </w:rPr>
        <w:t xml:space="preserve"> </w:t>
      </w:r>
      <w:r w:rsidR="00EC5721" w:rsidRPr="002726D1">
        <w:rPr>
          <w:sz w:val="24"/>
          <w:szCs w:val="24"/>
        </w:rPr>
        <w:t>m</w:t>
      </w:r>
      <w:r w:rsidR="00BC5EC3">
        <w:rPr>
          <w:sz w:val="24"/>
          <w:szCs w:val="24"/>
        </w:rPr>
        <w:t>. Savivaldybės strateginiame veiklos plane</w:t>
      </w:r>
      <w:r w:rsidR="00F244A3">
        <w:rPr>
          <w:sz w:val="24"/>
          <w:szCs w:val="24"/>
        </w:rPr>
        <w:t>.</w:t>
      </w:r>
    </w:p>
    <w:p w14:paraId="05109BA8" w14:textId="3F2D4112" w:rsidR="00FE5842" w:rsidRDefault="00E44A9B" w:rsidP="00B0264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Šiuo metu Klaipėdos miesto savivaldybės administracija funkcijų vykdymui </w:t>
      </w:r>
      <w:r w:rsidRPr="00E43C59">
        <w:rPr>
          <w:sz w:val="24"/>
          <w:szCs w:val="24"/>
        </w:rPr>
        <w:t xml:space="preserve">naudoja </w:t>
      </w:r>
      <w:r w:rsidR="00A0106C" w:rsidRPr="00E43C59">
        <w:rPr>
          <w:sz w:val="24"/>
          <w:szCs w:val="24"/>
        </w:rPr>
        <w:t>7</w:t>
      </w:r>
      <w:r>
        <w:rPr>
          <w:sz w:val="24"/>
          <w:szCs w:val="24"/>
        </w:rPr>
        <w:t xml:space="preserve"> lengvuosius automobilius ir 1 mikroautobusą.</w:t>
      </w:r>
      <w:r w:rsidR="005F37EF">
        <w:rPr>
          <w:sz w:val="24"/>
          <w:szCs w:val="24"/>
        </w:rPr>
        <w:t xml:space="preserve"> </w:t>
      </w:r>
    </w:p>
    <w:tbl>
      <w:tblPr>
        <w:tblW w:w="98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624"/>
        <w:gridCol w:w="1416"/>
        <w:gridCol w:w="2677"/>
        <w:gridCol w:w="2571"/>
      </w:tblGrid>
      <w:tr w:rsidR="00D932A6" w:rsidRPr="00C37054" w14:paraId="453C8478" w14:textId="77777777" w:rsidTr="008B445A">
        <w:trPr>
          <w:trHeight w:val="983"/>
        </w:trPr>
        <w:tc>
          <w:tcPr>
            <w:tcW w:w="556" w:type="dxa"/>
            <w:shd w:val="clear" w:color="auto" w:fill="F2F2F2" w:themeFill="background1" w:themeFillShade="F2"/>
            <w:vAlign w:val="center"/>
            <w:hideMark/>
          </w:tcPr>
          <w:p w14:paraId="2F1BF0F5" w14:textId="77777777" w:rsidR="00D932A6" w:rsidRPr="00C37054" w:rsidRDefault="00D932A6" w:rsidP="00326D47">
            <w:pPr>
              <w:jc w:val="center"/>
              <w:rPr>
                <w:color w:val="000000"/>
                <w:sz w:val="24"/>
                <w:szCs w:val="24"/>
              </w:rPr>
            </w:pPr>
            <w:r w:rsidRPr="00C37054">
              <w:rPr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  <w:hideMark/>
          </w:tcPr>
          <w:p w14:paraId="5DF7B3BB" w14:textId="77777777" w:rsidR="00D932A6" w:rsidRPr="00C37054" w:rsidRDefault="00D932A6" w:rsidP="00326D47">
            <w:pPr>
              <w:jc w:val="center"/>
              <w:rPr>
                <w:color w:val="000000"/>
                <w:sz w:val="24"/>
                <w:szCs w:val="24"/>
              </w:rPr>
            </w:pPr>
            <w:r w:rsidRPr="00C37054">
              <w:rPr>
                <w:color w:val="000000"/>
                <w:sz w:val="24"/>
                <w:szCs w:val="24"/>
              </w:rPr>
              <w:t>Transporto priemonės markė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37054">
              <w:rPr>
                <w:color w:val="000000"/>
                <w:sz w:val="24"/>
                <w:szCs w:val="24"/>
              </w:rPr>
              <w:t>/ valst. Nr.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  <w:hideMark/>
          </w:tcPr>
          <w:p w14:paraId="02B6E6C7" w14:textId="77777777" w:rsidR="00D932A6" w:rsidRPr="00C37054" w:rsidRDefault="00D932A6" w:rsidP="00326D47">
            <w:pPr>
              <w:jc w:val="center"/>
              <w:rPr>
                <w:color w:val="000000"/>
                <w:sz w:val="24"/>
                <w:szCs w:val="24"/>
              </w:rPr>
            </w:pPr>
            <w:r w:rsidRPr="00C37054">
              <w:rPr>
                <w:color w:val="000000"/>
                <w:sz w:val="24"/>
                <w:szCs w:val="24"/>
              </w:rPr>
              <w:t>Transporto priemonės pagaminimo metai</w:t>
            </w:r>
          </w:p>
        </w:tc>
        <w:tc>
          <w:tcPr>
            <w:tcW w:w="2677" w:type="dxa"/>
            <w:shd w:val="clear" w:color="auto" w:fill="F2F2F2" w:themeFill="background1" w:themeFillShade="F2"/>
          </w:tcPr>
          <w:p w14:paraId="3DC00B9A" w14:textId="77777777" w:rsidR="00D932A6" w:rsidRPr="00C37054" w:rsidRDefault="00D932A6" w:rsidP="00326D47">
            <w:pPr>
              <w:jc w:val="center"/>
              <w:rPr>
                <w:color w:val="000000"/>
                <w:sz w:val="24"/>
                <w:szCs w:val="24"/>
              </w:rPr>
            </w:pPr>
            <w:r w:rsidRPr="00C37054">
              <w:rPr>
                <w:color w:val="000000"/>
                <w:sz w:val="24"/>
                <w:szCs w:val="24"/>
              </w:rPr>
              <w:t>Naudotojas</w:t>
            </w:r>
          </w:p>
        </w:tc>
        <w:tc>
          <w:tcPr>
            <w:tcW w:w="2571" w:type="dxa"/>
            <w:shd w:val="clear" w:color="auto" w:fill="F2F2F2" w:themeFill="background1" w:themeFillShade="F2"/>
          </w:tcPr>
          <w:p w14:paraId="0B89EC57" w14:textId="77777777" w:rsidR="00D932A6" w:rsidRPr="00C37054" w:rsidRDefault="00D932A6" w:rsidP="00326D47">
            <w:pPr>
              <w:jc w:val="center"/>
              <w:rPr>
                <w:color w:val="000000"/>
                <w:sz w:val="24"/>
                <w:szCs w:val="24"/>
              </w:rPr>
            </w:pPr>
            <w:r w:rsidRPr="00C37054">
              <w:rPr>
                <w:color w:val="000000"/>
                <w:sz w:val="24"/>
                <w:szCs w:val="24"/>
              </w:rPr>
              <w:t>Automobilio veikos pagrindas</w:t>
            </w:r>
          </w:p>
        </w:tc>
      </w:tr>
      <w:tr w:rsidR="00D932A6" w:rsidRPr="00C37054" w14:paraId="495702C6" w14:textId="77777777" w:rsidTr="008B445A">
        <w:trPr>
          <w:trHeight w:val="402"/>
        </w:trPr>
        <w:tc>
          <w:tcPr>
            <w:tcW w:w="556" w:type="dxa"/>
            <w:shd w:val="clear" w:color="auto" w:fill="auto"/>
            <w:noWrap/>
            <w:vAlign w:val="center"/>
            <w:hideMark/>
          </w:tcPr>
          <w:p w14:paraId="3DB2D8A5" w14:textId="77777777" w:rsidR="00D932A6" w:rsidRPr="00C37054" w:rsidRDefault="00D932A6" w:rsidP="00326D47">
            <w:pPr>
              <w:jc w:val="center"/>
              <w:rPr>
                <w:color w:val="000000"/>
                <w:sz w:val="24"/>
                <w:szCs w:val="24"/>
              </w:rPr>
            </w:pPr>
            <w:r w:rsidRPr="00C3705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12DFEBF" w14:textId="77777777" w:rsidR="00D932A6" w:rsidRPr="00C37054" w:rsidRDefault="00D932A6" w:rsidP="00326D47">
            <w:pPr>
              <w:jc w:val="center"/>
              <w:rPr>
                <w:color w:val="000000"/>
                <w:sz w:val="24"/>
                <w:szCs w:val="24"/>
              </w:rPr>
            </w:pPr>
            <w:r w:rsidRPr="00C37054">
              <w:rPr>
                <w:b/>
                <w:bCs/>
                <w:color w:val="000000" w:themeColor="text1"/>
                <w:sz w:val="24"/>
                <w:szCs w:val="24"/>
              </w:rPr>
              <w:t>ŠKODA OCTAVIA</w:t>
            </w:r>
            <w:r w:rsidRPr="00C37054">
              <w:rPr>
                <w:color w:val="000000" w:themeColor="text1"/>
                <w:sz w:val="24"/>
                <w:szCs w:val="24"/>
              </w:rPr>
              <w:t xml:space="preserve"> CEH052 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2C929FD5" w14:textId="77777777" w:rsidR="00D932A6" w:rsidRPr="00C37054" w:rsidRDefault="00D932A6" w:rsidP="00326D47">
            <w:pPr>
              <w:jc w:val="center"/>
              <w:rPr>
                <w:color w:val="000000"/>
                <w:sz w:val="24"/>
                <w:szCs w:val="24"/>
              </w:rPr>
            </w:pPr>
            <w:r w:rsidRPr="00C37054">
              <w:rPr>
                <w:color w:val="000000" w:themeColor="text1"/>
                <w:sz w:val="24"/>
                <w:szCs w:val="24"/>
              </w:rPr>
              <w:t>2006</w:t>
            </w:r>
          </w:p>
        </w:tc>
        <w:tc>
          <w:tcPr>
            <w:tcW w:w="2677" w:type="dxa"/>
            <w:shd w:val="clear" w:color="auto" w:fill="auto"/>
          </w:tcPr>
          <w:p w14:paraId="100A7BEF" w14:textId="77777777" w:rsidR="00D932A6" w:rsidRPr="00C37054" w:rsidRDefault="00D932A6" w:rsidP="00326D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7054">
              <w:rPr>
                <w:bCs/>
                <w:color w:val="000000" w:themeColor="text1"/>
                <w:sz w:val="24"/>
                <w:szCs w:val="24"/>
              </w:rPr>
              <w:t>Savivaldybės administracija</w:t>
            </w:r>
          </w:p>
        </w:tc>
        <w:tc>
          <w:tcPr>
            <w:tcW w:w="2571" w:type="dxa"/>
            <w:shd w:val="clear" w:color="auto" w:fill="auto"/>
          </w:tcPr>
          <w:p w14:paraId="7D413339" w14:textId="77777777" w:rsidR="00D932A6" w:rsidRPr="00C37054" w:rsidRDefault="00D932A6" w:rsidP="00326D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7054">
              <w:rPr>
                <w:bCs/>
                <w:color w:val="000000" w:themeColor="text1"/>
                <w:sz w:val="24"/>
                <w:szCs w:val="24"/>
              </w:rPr>
              <w:t>Savivaldybės nuosavybė (vykdomos pardavimo aukcione procedūros)</w:t>
            </w:r>
          </w:p>
        </w:tc>
      </w:tr>
      <w:tr w:rsidR="00D932A6" w:rsidRPr="00C37054" w14:paraId="37F4BBB5" w14:textId="77777777" w:rsidTr="008B445A">
        <w:trPr>
          <w:trHeight w:val="391"/>
        </w:trPr>
        <w:tc>
          <w:tcPr>
            <w:tcW w:w="556" w:type="dxa"/>
            <w:shd w:val="clear" w:color="auto" w:fill="auto"/>
            <w:noWrap/>
            <w:vAlign w:val="center"/>
            <w:hideMark/>
          </w:tcPr>
          <w:p w14:paraId="2A124384" w14:textId="77777777" w:rsidR="00D932A6" w:rsidRPr="00C37054" w:rsidRDefault="00D932A6" w:rsidP="00326D47">
            <w:pPr>
              <w:jc w:val="center"/>
              <w:rPr>
                <w:color w:val="000000"/>
                <w:sz w:val="24"/>
                <w:szCs w:val="24"/>
              </w:rPr>
            </w:pPr>
            <w:r w:rsidRPr="00C3705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624" w:type="dxa"/>
            <w:shd w:val="clear" w:color="auto" w:fill="auto"/>
            <w:vAlign w:val="center"/>
            <w:hideMark/>
          </w:tcPr>
          <w:p w14:paraId="19B4F3C6" w14:textId="77777777" w:rsidR="00D932A6" w:rsidRPr="00C37054" w:rsidRDefault="00D932A6" w:rsidP="00326D47">
            <w:pPr>
              <w:jc w:val="center"/>
              <w:rPr>
                <w:color w:val="000000"/>
                <w:sz w:val="24"/>
                <w:szCs w:val="24"/>
              </w:rPr>
            </w:pPr>
            <w:r w:rsidRPr="00C37054">
              <w:rPr>
                <w:b/>
                <w:bCs/>
                <w:color w:val="000000"/>
                <w:sz w:val="24"/>
                <w:szCs w:val="24"/>
              </w:rPr>
              <w:t>HONDA ACCORD</w:t>
            </w:r>
            <w:r w:rsidRPr="00C37054">
              <w:rPr>
                <w:color w:val="000000"/>
                <w:sz w:val="24"/>
                <w:szCs w:val="24"/>
              </w:rPr>
              <w:t xml:space="preserve"> GDO123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DF8BE15" w14:textId="77777777" w:rsidR="00D932A6" w:rsidRPr="00C37054" w:rsidRDefault="00D932A6" w:rsidP="00326D47">
            <w:pPr>
              <w:jc w:val="center"/>
              <w:rPr>
                <w:color w:val="000000"/>
                <w:sz w:val="24"/>
                <w:szCs w:val="24"/>
              </w:rPr>
            </w:pPr>
            <w:r w:rsidRPr="00C37054">
              <w:rPr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77" w:type="dxa"/>
          </w:tcPr>
          <w:p w14:paraId="5AA10C96" w14:textId="77777777" w:rsidR="00D932A6" w:rsidRPr="00C37054" w:rsidRDefault="00D932A6" w:rsidP="00326D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Mero pavaduotojai</w:t>
            </w:r>
          </w:p>
        </w:tc>
        <w:tc>
          <w:tcPr>
            <w:tcW w:w="2571" w:type="dxa"/>
          </w:tcPr>
          <w:p w14:paraId="6F6CB1FA" w14:textId="77777777" w:rsidR="00D932A6" w:rsidRPr="00C37054" w:rsidRDefault="00D932A6" w:rsidP="00326D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7054">
              <w:rPr>
                <w:bCs/>
                <w:color w:val="000000"/>
                <w:sz w:val="24"/>
                <w:szCs w:val="24"/>
              </w:rPr>
              <w:t>Savivaldybės nuosavybė</w:t>
            </w:r>
          </w:p>
        </w:tc>
      </w:tr>
      <w:tr w:rsidR="00D932A6" w:rsidRPr="00C37054" w14:paraId="431DBBC3" w14:textId="77777777" w:rsidTr="008B445A">
        <w:trPr>
          <w:trHeight w:val="391"/>
        </w:trPr>
        <w:tc>
          <w:tcPr>
            <w:tcW w:w="556" w:type="dxa"/>
            <w:shd w:val="clear" w:color="auto" w:fill="auto"/>
            <w:noWrap/>
            <w:vAlign w:val="center"/>
          </w:tcPr>
          <w:p w14:paraId="42D1DA35" w14:textId="77777777" w:rsidR="00D932A6" w:rsidRPr="00C37054" w:rsidRDefault="00D932A6" w:rsidP="00326D47">
            <w:pPr>
              <w:jc w:val="center"/>
              <w:rPr>
                <w:color w:val="000000"/>
                <w:sz w:val="24"/>
                <w:szCs w:val="24"/>
              </w:rPr>
            </w:pPr>
            <w:r w:rsidRPr="00C3705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07ACF9BA" w14:textId="77777777" w:rsidR="00D932A6" w:rsidRPr="00C37054" w:rsidRDefault="00D932A6" w:rsidP="00326D47">
            <w:pPr>
              <w:jc w:val="center"/>
              <w:rPr>
                <w:color w:val="000000"/>
                <w:sz w:val="24"/>
                <w:szCs w:val="24"/>
              </w:rPr>
            </w:pPr>
            <w:r w:rsidRPr="00C37054">
              <w:rPr>
                <w:b/>
                <w:bCs/>
                <w:color w:val="000000"/>
                <w:sz w:val="24"/>
                <w:szCs w:val="24"/>
              </w:rPr>
              <w:t>HONDA ACCORD</w:t>
            </w:r>
            <w:r w:rsidRPr="00C37054">
              <w:rPr>
                <w:color w:val="000000"/>
                <w:sz w:val="24"/>
                <w:szCs w:val="24"/>
              </w:rPr>
              <w:t xml:space="preserve"> GDO456 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11F4F937" w14:textId="77777777" w:rsidR="00D932A6" w:rsidRPr="00C37054" w:rsidRDefault="00D932A6" w:rsidP="00326D47">
            <w:pPr>
              <w:jc w:val="center"/>
              <w:rPr>
                <w:color w:val="000000"/>
                <w:sz w:val="24"/>
                <w:szCs w:val="24"/>
              </w:rPr>
            </w:pPr>
            <w:r w:rsidRPr="00C37054">
              <w:rPr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677" w:type="dxa"/>
          </w:tcPr>
          <w:p w14:paraId="7E095FA2" w14:textId="77777777" w:rsidR="00D932A6" w:rsidRPr="00C37054" w:rsidRDefault="00D932A6" w:rsidP="00326D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7054">
              <w:rPr>
                <w:bCs/>
                <w:color w:val="000000"/>
                <w:sz w:val="24"/>
                <w:szCs w:val="24"/>
              </w:rPr>
              <w:t xml:space="preserve">Savivaldybės administracija </w:t>
            </w:r>
          </w:p>
        </w:tc>
        <w:tc>
          <w:tcPr>
            <w:tcW w:w="2571" w:type="dxa"/>
          </w:tcPr>
          <w:p w14:paraId="48A6D3F2" w14:textId="77777777" w:rsidR="00D932A6" w:rsidRPr="00C37054" w:rsidRDefault="00D932A6" w:rsidP="00326D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7054">
              <w:rPr>
                <w:bCs/>
                <w:color w:val="000000"/>
                <w:sz w:val="24"/>
                <w:szCs w:val="24"/>
              </w:rPr>
              <w:t>Savivaldybės nuosavybė</w:t>
            </w:r>
          </w:p>
        </w:tc>
      </w:tr>
      <w:tr w:rsidR="00D932A6" w:rsidRPr="00C37054" w14:paraId="1C53A211" w14:textId="77777777" w:rsidTr="008B445A">
        <w:trPr>
          <w:trHeight w:val="391"/>
        </w:trPr>
        <w:tc>
          <w:tcPr>
            <w:tcW w:w="556" w:type="dxa"/>
            <w:shd w:val="clear" w:color="auto" w:fill="auto"/>
            <w:noWrap/>
            <w:vAlign w:val="center"/>
          </w:tcPr>
          <w:p w14:paraId="66B9014D" w14:textId="77777777" w:rsidR="00D932A6" w:rsidRPr="00C37054" w:rsidRDefault="00D932A6" w:rsidP="00326D4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37054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6273E287" w14:textId="77777777" w:rsidR="00D932A6" w:rsidRDefault="00D932A6" w:rsidP="00326D47">
            <w:pPr>
              <w:jc w:val="center"/>
              <w:rPr>
                <w:color w:val="000000"/>
                <w:sz w:val="24"/>
                <w:szCs w:val="24"/>
              </w:rPr>
            </w:pPr>
            <w:r w:rsidRPr="00C37054">
              <w:rPr>
                <w:b/>
                <w:bCs/>
                <w:color w:val="000000"/>
                <w:sz w:val="24"/>
                <w:szCs w:val="24"/>
              </w:rPr>
              <w:t>VOLVO S90</w:t>
            </w:r>
            <w:r w:rsidRPr="00C37054">
              <w:rPr>
                <w:color w:val="000000"/>
                <w:sz w:val="24"/>
                <w:szCs w:val="24"/>
              </w:rPr>
              <w:t xml:space="preserve"> </w:t>
            </w:r>
          </w:p>
          <w:p w14:paraId="12C6430A" w14:textId="77777777" w:rsidR="00D932A6" w:rsidRPr="00C37054" w:rsidRDefault="00D932A6" w:rsidP="00326D4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37054">
              <w:rPr>
                <w:color w:val="000000"/>
                <w:sz w:val="24"/>
                <w:szCs w:val="24"/>
              </w:rPr>
              <w:t>JNU290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5B06A2FC" w14:textId="77777777" w:rsidR="00D932A6" w:rsidRPr="00C37054" w:rsidRDefault="00D932A6" w:rsidP="00326D4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3705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677" w:type="dxa"/>
          </w:tcPr>
          <w:p w14:paraId="28A77AE9" w14:textId="77777777" w:rsidR="00D932A6" w:rsidRPr="00C37054" w:rsidRDefault="00D932A6" w:rsidP="00326D4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37054">
              <w:rPr>
                <w:bCs/>
                <w:color w:val="000000"/>
                <w:sz w:val="24"/>
                <w:szCs w:val="24"/>
              </w:rPr>
              <w:t>Meras</w:t>
            </w:r>
          </w:p>
        </w:tc>
        <w:tc>
          <w:tcPr>
            <w:tcW w:w="2571" w:type="dxa"/>
          </w:tcPr>
          <w:p w14:paraId="3C22FC8F" w14:textId="77777777" w:rsidR="00D932A6" w:rsidRPr="00C37054" w:rsidRDefault="00D932A6" w:rsidP="00326D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7054">
              <w:rPr>
                <w:bCs/>
                <w:color w:val="000000"/>
                <w:sz w:val="24"/>
                <w:szCs w:val="24"/>
              </w:rPr>
              <w:t>Iki 2024-01-16</w:t>
            </w:r>
          </w:p>
          <w:p w14:paraId="253FD178" w14:textId="77777777" w:rsidR="00D932A6" w:rsidRPr="00C37054" w:rsidRDefault="00D932A6" w:rsidP="00326D4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37054">
              <w:rPr>
                <w:bCs/>
                <w:color w:val="000000"/>
                <w:sz w:val="24"/>
                <w:szCs w:val="24"/>
              </w:rPr>
              <w:t>(veiklos nuoma)</w:t>
            </w:r>
          </w:p>
        </w:tc>
      </w:tr>
      <w:tr w:rsidR="00D932A6" w:rsidRPr="00C37054" w14:paraId="59DB92BB" w14:textId="77777777" w:rsidTr="008B445A">
        <w:trPr>
          <w:trHeight w:val="391"/>
        </w:trPr>
        <w:tc>
          <w:tcPr>
            <w:tcW w:w="556" w:type="dxa"/>
            <w:shd w:val="clear" w:color="auto" w:fill="auto"/>
            <w:noWrap/>
            <w:vAlign w:val="center"/>
          </w:tcPr>
          <w:p w14:paraId="4F7D25DD" w14:textId="77777777" w:rsidR="00D932A6" w:rsidRPr="00C37054" w:rsidRDefault="00D932A6" w:rsidP="00326D4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37054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0F227843" w14:textId="77777777" w:rsidR="00D932A6" w:rsidRPr="00C37054" w:rsidRDefault="00D932A6" w:rsidP="00326D4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37054">
              <w:rPr>
                <w:b/>
                <w:color w:val="000000"/>
                <w:sz w:val="24"/>
                <w:szCs w:val="24"/>
              </w:rPr>
              <w:t>VW CARAVELLE</w:t>
            </w:r>
            <w:r w:rsidRPr="00C37054">
              <w:rPr>
                <w:color w:val="000000"/>
                <w:sz w:val="24"/>
                <w:szCs w:val="24"/>
              </w:rPr>
              <w:t xml:space="preserve"> KCV665 </w:t>
            </w:r>
            <w:r>
              <w:rPr>
                <w:color w:val="000000"/>
                <w:sz w:val="24"/>
                <w:szCs w:val="24"/>
              </w:rPr>
              <w:t>(mikroautobusas)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386C682C" w14:textId="77777777" w:rsidR="00D932A6" w:rsidRPr="00C37054" w:rsidRDefault="00D932A6" w:rsidP="00326D4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3705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677" w:type="dxa"/>
          </w:tcPr>
          <w:p w14:paraId="31E544EA" w14:textId="77777777" w:rsidR="00D932A6" w:rsidRPr="00C37054" w:rsidRDefault="00D932A6" w:rsidP="00326D4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37054">
              <w:rPr>
                <w:bCs/>
                <w:color w:val="000000"/>
                <w:sz w:val="24"/>
                <w:szCs w:val="24"/>
              </w:rPr>
              <w:t>Savivaldybės administracija</w:t>
            </w:r>
          </w:p>
        </w:tc>
        <w:tc>
          <w:tcPr>
            <w:tcW w:w="2571" w:type="dxa"/>
          </w:tcPr>
          <w:p w14:paraId="4391922F" w14:textId="77777777" w:rsidR="00D932A6" w:rsidRPr="00C37054" w:rsidRDefault="00D932A6" w:rsidP="00326D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Iki </w:t>
            </w:r>
            <w:r w:rsidRPr="00C37054">
              <w:rPr>
                <w:bCs/>
                <w:color w:val="000000"/>
                <w:sz w:val="24"/>
                <w:szCs w:val="24"/>
              </w:rPr>
              <w:t>2024-09-16</w:t>
            </w:r>
          </w:p>
          <w:p w14:paraId="42A1F25C" w14:textId="77777777" w:rsidR="00D932A6" w:rsidRPr="00C37054" w:rsidRDefault="00D932A6" w:rsidP="00326D47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37054">
              <w:rPr>
                <w:bCs/>
                <w:color w:val="000000"/>
                <w:sz w:val="24"/>
                <w:szCs w:val="24"/>
              </w:rPr>
              <w:t>(veiklos nuoma)</w:t>
            </w:r>
          </w:p>
        </w:tc>
      </w:tr>
      <w:tr w:rsidR="00D932A6" w:rsidRPr="00C37054" w14:paraId="6F8D38E0" w14:textId="77777777" w:rsidTr="008B445A">
        <w:trPr>
          <w:trHeight w:val="391"/>
        </w:trPr>
        <w:tc>
          <w:tcPr>
            <w:tcW w:w="556" w:type="dxa"/>
            <w:shd w:val="clear" w:color="auto" w:fill="auto"/>
            <w:noWrap/>
            <w:vAlign w:val="center"/>
          </w:tcPr>
          <w:p w14:paraId="5798EB92" w14:textId="77777777" w:rsidR="00D932A6" w:rsidRPr="00C37054" w:rsidRDefault="00D932A6" w:rsidP="00326D47">
            <w:pPr>
              <w:jc w:val="center"/>
              <w:rPr>
                <w:color w:val="000000"/>
                <w:sz w:val="24"/>
                <w:szCs w:val="24"/>
              </w:rPr>
            </w:pPr>
            <w:r w:rsidRPr="00C37054">
              <w:rPr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20921F80" w14:textId="77777777" w:rsidR="00D932A6" w:rsidRDefault="00D932A6" w:rsidP="00326D47">
            <w:pPr>
              <w:jc w:val="center"/>
              <w:rPr>
                <w:color w:val="000000"/>
                <w:sz w:val="24"/>
                <w:szCs w:val="24"/>
              </w:rPr>
            </w:pPr>
            <w:r w:rsidRPr="00C37054">
              <w:rPr>
                <w:b/>
                <w:color w:val="000000"/>
                <w:sz w:val="24"/>
                <w:szCs w:val="24"/>
              </w:rPr>
              <w:t>KIA SOUL</w:t>
            </w:r>
            <w:r w:rsidRPr="00C37054">
              <w:rPr>
                <w:color w:val="000000"/>
                <w:sz w:val="24"/>
                <w:szCs w:val="24"/>
              </w:rPr>
              <w:t xml:space="preserve"> </w:t>
            </w:r>
          </w:p>
          <w:p w14:paraId="20CF34B7" w14:textId="77777777" w:rsidR="00D932A6" w:rsidRPr="00C37054" w:rsidRDefault="00D932A6" w:rsidP="00326D47">
            <w:pPr>
              <w:jc w:val="center"/>
              <w:rPr>
                <w:color w:val="000000"/>
                <w:sz w:val="24"/>
                <w:szCs w:val="24"/>
              </w:rPr>
            </w:pPr>
            <w:r w:rsidRPr="00C37054">
              <w:rPr>
                <w:color w:val="000000"/>
                <w:sz w:val="24"/>
                <w:szCs w:val="24"/>
              </w:rPr>
              <w:t>EV0812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48260155" w14:textId="77777777" w:rsidR="00D932A6" w:rsidRPr="00C37054" w:rsidRDefault="00D932A6" w:rsidP="00326D47">
            <w:pPr>
              <w:jc w:val="center"/>
              <w:rPr>
                <w:color w:val="000000"/>
                <w:sz w:val="24"/>
                <w:szCs w:val="24"/>
              </w:rPr>
            </w:pPr>
            <w:r w:rsidRPr="00C3705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677" w:type="dxa"/>
          </w:tcPr>
          <w:p w14:paraId="750E0433" w14:textId="77777777" w:rsidR="00D932A6" w:rsidRPr="00C37054" w:rsidRDefault="00D932A6" w:rsidP="00326D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7054">
              <w:rPr>
                <w:bCs/>
                <w:color w:val="000000"/>
                <w:sz w:val="24"/>
                <w:szCs w:val="24"/>
              </w:rPr>
              <w:t>Savivaldybės administracija,</w:t>
            </w:r>
          </w:p>
          <w:p w14:paraId="35C40F11" w14:textId="77777777" w:rsidR="00D932A6" w:rsidRPr="00C37054" w:rsidRDefault="00D932A6" w:rsidP="00326D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7054">
              <w:rPr>
                <w:bCs/>
                <w:color w:val="000000"/>
                <w:sz w:val="24"/>
                <w:szCs w:val="24"/>
              </w:rPr>
              <w:t>Socialin</w:t>
            </w:r>
            <w:r>
              <w:rPr>
                <w:bCs/>
                <w:color w:val="000000"/>
                <w:sz w:val="24"/>
                <w:szCs w:val="24"/>
              </w:rPr>
              <w:t>ės paramos</w:t>
            </w:r>
            <w:r w:rsidRPr="00C37054">
              <w:rPr>
                <w:bCs/>
                <w:color w:val="000000"/>
                <w:sz w:val="24"/>
                <w:szCs w:val="24"/>
              </w:rPr>
              <w:t xml:space="preserve"> ir Viešosios tvarkos skyriai</w:t>
            </w:r>
          </w:p>
        </w:tc>
        <w:tc>
          <w:tcPr>
            <w:tcW w:w="2571" w:type="dxa"/>
          </w:tcPr>
          <w:p w14:paraId="3D82C070" w14:textId="77777777" w:rsidR="00D932A6" w:rsidRPr="00C37054" w:rsidRDefault="00D932A6" w:rsidP="00326D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Iki </w:t>
            </w:r>
            <w:r w:rsidRPr="00C37054">
              <w:rPr>
                <w:bCs/>
                <w:color w:val="000000"/>
                <w:sz w:val="24"/>
                <w:szCs w:val="24"/>
              </w:rPr>
              <w:t>2023-02-07</w:t>
            </w:r>
          </w:p>
          <w:p w14:paraId="5C1D6A8B" w14:textId="77777777" w:rsidR="00D932A6" w:rsidRPr="00C37054" w:rsidRDefault="00D932A6" w:rsidP="00326D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7054">
              <w:rPr>
                <w:bCs/>
                <w:color w:val="000000"/>
                <w:sz w:val="24"/>
                <w:szCs w:val="24"/>
              </w:rPr>
              <w:t>(veiklos nuoma)</w:t>
            </w:r>
          </w:p>
        </w:tc>
      </w:tr>
      <w:tr w:rsidR="00D932A6" w:rsidRPr="00C37054" w14:paraId="5FB75325" w14:textId="77777777" w:rsidTr="008B445A">
        <w:trPr>
          <w:trHeight w:val="391"/>
        </w:trPr>
        <w:tc>
          <w:tcPr>
            <w:tcW w:w="556" w:type="dxa"/>
            <w:shd w:val="clear" w:color="auto" w:fill="auto"/>
            <w:noWrap/>
            <w:vAlign w:val="center"/>
          </w:tcPr>
          <w:p w14:paraId="17CBD62C" w14:textId="77777777" w:rsidR="00D932A6" w:rsidRPr="00C37054" w:rsidRDefault="00D932A6" w:rsidP="00326D47">
            <w:pPr>
              <w:jc w:val="center"/>
              <w:rPr>
                <w:color w:val="000000"/>
                <w:sz w:val="24"/>
                <w:szCs w:val="24"/>
              </w:rPr>
            </w:pPr>
            <w:r w:rsidRPr="00C37054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01E425F0" w14:textId="77777777" w:rsidR="00D932A6" w:rsidRDefault="00D932A6" w:rsidP="00326D47">
            <w:pPr>
              <w:jc w:val="center"/>
              <w:rPr>
                <w:color w:val="000000"/>
                <w:sz w:val="24"/>
                <w:szCs w:val="24"/>
              </w:rPr>
            </w:pPr>
            <w:r w:rsidRPr="00C37054">
              <w:rPr>
                <w:b/>
                <w:color w:val="000000"/>
                <w:sz w:val="24"/>
                <w:szCs w:val="24"/>
              </w:rPr>
              <w:t>KIA SOUL</w:t>
            </w:r>
            <w:r w:rsidRPr="00C37054">
              <w:rPr>
                <w:color w:val="000000"/>
                <w:sz w:val="24"/>
                <w:szCs w:val="24"/>
              </w:rPr>
              <w:t xml:space="preserve"> </w:t>
            </w:r>
          </w:p>
          <w:p w14:paraId="28901466" w14:textId="77777777" w:rsidR="00D932A6" w:rsidRPr="00C37054" w:rsidRDefault="00D932A6" w:rsidP="00326D47">
            <w:pPr>
              <w:jc w:val="center"/>
              <w:rPr>
                <w:color w:val="000000"/>
                <w:sz w:val="24"/>
                <w:szCs w:val="24"/>
              </w:rPr>
            </w:pPr>
            <w:r w:rsidRPr="00C37054">
              <w:rPr>
                <w:color w:val="000000"/>
                <w:sz w:val="24"/>
                <w:szCs w:val="24"/>
              </w:rPr>
              <w:t>EV0813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3A6B46FA" w14:textId="77777777" w:rsidR="00D932A6" w:rsidRPr="00C37054" w:rsidRDefault="00D932A6" w:rsidP="00326D47">
            <w:pPr>
              <w:jc w:val="center"/>
              <w:rPr>
                <w:color w:val="000000"/>
                <w:sz w:val="24"/>
                <w:szCs w:val="24"/>
              </w:rPr>
            </w:pPr>
            <w:r w:rsidRPr="00C3705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677" w:type="dxa"/>
          </w:tcPr>
          <w:p w14:paraId="408EBEF6" w14:textId="77777777" w:rsidR="00D932A6" w:rsidRPr="00C37054" w:rsidRDefault="00D932A6" w:rsidP="00326D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7054">
              <w:rPr>
                <w:bCs/>
                <w:color w:val="000000"/>
                <w:sz w:val="24"/>
                <w:szCs w:val="24"/>
              </w:rPr>
              <w:t>Savivaldybės administracija,</w:t>
            </w:r>
          </w:p>
          <w:p w14:paraId="3F40AA8D" w14:textId="77777777" w:rsidR="00D932A6" w:rsidRPr="00C37054" w:rsidRDefault="00D932A6" w:rsidP="00326D47">
            <w:pPr>
              <w:jc w:val="center"/>
              <w:rPr>
                <w:sz w:val="24"/>
                <w:szCs w:val="24"/>
              </w:rPr>
            </w:pPr>
            <w:r w:rsidRPr="00C37054">
              <w:rPr>
                <w:bCs/>
                <w:color w:val="000000"/>
                <w:sz w:val="24"/>
                <w:szCs w:val="24"/>
              </w:rPr>
              <w:t>Socialin</w:t>
            </w:r>
            <w:r>
              <w:rPr>
                <w:bCs/>
                <w:color w:val="000000"/>
                <w:sz w:val="24"/>
                <w:szCs w:val="24"/>
              </w:rPr>
              <w:t>ės paramos</w:t>
            </w:r>
            <w:r w:rsidRPr="00C37054">
              <w:rPr>
                <w:bCs/>
                <w:color w:val="000000"/>
                <w:sz w:val="24"/>
                <w:szCs w:val="24"/>
              </w:rPr>
              <w:t xml:space="preserve"> ir Viešosios tvarkos skyriai</w:t>
            </w:r>
          </w:p>
        </w:tc>
        <w:tc>
          <w:tcPr>
            <w:tcW w:w="2571" w:type="dxa"/>
          </w:tcPr>
          <w:p w14:paraId="2EDBAC21" w14:textId="77777777" w:rsidR="00D932A6" w:rsidRPr="00C37054" w:rsidRDefault="00D932A6" w:rsidP="00326D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Iki </w:t>
            </w:r>
            <w:r w:rsidRPr="00C37054">
              <w:rPr>
                <w:bCs/>
                <w:color w:val="000000"/>
                <w:sz w:val="24"/>
                <w:szCs w:val="24"/>
              </w:rPr>
              <w:t>2023-02-07</w:t>
            </w:r>
          </w:p>
          <w:p w14:paraId="3C673DB6" w14:textId="77777777" w:rsidR="00D932A6" w:rsidRPr="00C37054" w:rsidRDefault="00D932A6" w:rsidP="00326D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7054">
              <w:rPr>
                <w:bCs/>
                <w:color w:val="000000"/>
                <w:sz w:val="24"/>
                <w:szCs w:val="24"/>
              </w:rPr>
              <w:t>(veiklos nuoma)</w:t>
            </w:r>
          </w:p>
        </w:tc>
      </w:tr>
      <w:tr w:rsidR="00D932A6" w:rsidRPr="00C37054" w14:paraId="31FA0CF6" w14:textId="77777777" w:rsidTr="008B445A">
        <w:trPr>
          <w:trHeight w:val="391"/>
        </w:trPr>
        <w:tc>
          <w:tcPr>
            <w:tcW w:w="556" w:type="dxa"/>
            <w:shd w:val="clear" w:color="auto" w:fill="auto"/>
            <w:noWrap/>
            <w:vAlign w:val="center"/>
          </w:tcPr>
          <w:p w14:paraId="16FD9F17" w14:textId="77777777" w:rsidR="00D932A6" w:rsidRPr="00C37054" w:rsidRDefault="00D932A6" w:rsidP="00326D47">
            <w:pPr>
              <w:jc w:val="center"/>
              <w:rPr>
                <w:color w:val="000000"/>
                <w:sz w:val="24"/>
                <w:szCs w:val="24"/>
              </w:rPr>
            </w:pPr>
            <w:r w:rsidRPr="00C37054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1ACCF75F" w14:textId="77777777" w:rsidR="00D932A6" w:rsidRDefault="00D932A6" w:rsidP="00326D47">
            <w:pPr>
              <w:jc w:val="center"/>
              <w:rPr>
                <w:color w:val="000000"/>
                <w:sz w:val="24"/>
                <w:szCs w:val="24"/>
              </w:rPr>
            </w:pPr>
            <w:r w:rsidRPr="00C37054">
              <w:rPr>
                <w:b/>
                <w:color w:val="000000"/>
                <w:sz w:val="24"/>
                <w:szCs w:val="24"/>
              </w:rPr>
              <w:t>KIA SOUL</w:t>
            </w:r>
            <w:r w:rsidRPr="00C37054">
              <w:rPr>
                <w:color w:val="000000"/>
                <w:sz w:val="24"/>
                <w:szCs w:val="24"/>
              </w:rPr>
              <w:t xml:space="preserve"> </w:t>
            </w:r>
          </w:p>
          <w:p w14:paraId="443AABF6" w14:textId="77777777" w:rsidR="00D932A6" w:rsidRPr="00C37054" w:rsidRDefault="00D932A6" w:rsidP="00326D47">
            <w:pPr>
              <w:jc w:val="center"/>
              <w:rPr>
                <w:color w:val="000000"/>
                <w:sz w:val="24"/>
                <w:szCs w:val="24"/>
              </w:rPr>
            </w:pPr>
            <w:r w:rsidRPr="00C37054">
              <w:rPr>
                <w:color w:val="000000"/>
                <w:sz w:val="24"/>
                <w:szCs w:val="24"/>
              </w:rPr>
              <w:t>EV0814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19E3DBE7" w14:textId="77777777" w:rsidR="00D932A6" w:rsidRPr="00C37054" w:rsidRDefault="00D932A6" w:rsidP="00326D47">
            <w:pPr>
              <w:jc w:val="center"/>
              <w:rPr>
                <w:color w:val="000000"/>
                <w:sz w:val="24"/>
                <w:szCs w:val="24"/>
              </w:rPr>
            </w:pPr>
            <w:r w:rsidRPr="00C3705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677" w:type="dxa"/>
          </w:tcPr>
          <w:p w14:paraId="5577F719" w14:textId="77777777" w:rsidR="00D932A6" w:rsidRPr="00C37054" w:rsidRDefault="00D932A6" w:rsidP="00326D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7054">
              <w:rPr>
                <w:bCs/>
                <w:color w:val="000000"/>
                <w:sz w:val="24"/>
                <w:szCs w:val="24"/>
              </w:rPr>
              <w:t>Savivaldybės administracija,</w:t>
            </w:r>
          </w:p>
          <w:p w14:paraId="764F4D2D" w14:textId="77777777" w:rsidR="00D932A6" w:rsidRPr="00C37054" w:rsidRDefault="00D932A6" w:rsidP="00326D47">
            <w:pPr>
              <w:jc w:val="center"/>
              <w:rPr>
                <w:sz w:val="24"/>
                <w:szCs w:val="24"/>
              </w:rPr>
            </w:pPr>
            <w:r w:rsidRPr="00C37054">
              <w:rPr>
                <w:bCs/>
                <w:color w:val="000000"/>
                <w:sz w:val="24"/>
                <w:szCs w:val="24"/>
              </w:rPr>
              <w:t>Socialin</w:t>
            </w:r>
            <w:r>
              <w:rPr>
                <w:bCs/>
                <w:color w:val="000000"/>
                <w:sz w:val="24"/>
                <w:szCs w:val="24"/>
              </w:rPr>
              <w:t>ės paramos</w:t>
            </w:r>
            <w:r w:rsidRPr="00C37054">
              <w:rPr>
                <w:bCs/>
                <w:color w:val="000000"/>
                <w:sz w:val="24"/>
                <w:szCs w:val="24"/>
              </w:rPr>
              <w:t xml:space="preserve"> ir Viešosios tvarkos skyriai</w:t>
            </w:r>
          </w:p>
        </w:tc>
        <w:tc>
          <w:tcPr>
            <w:tcW w:w="2571" w:type="dxa"/>
          </w:tcPr>
          <w:p w14:paraId="5B50A20B" w14:textId="77777777" w:rsidR="00D932A6" w:rsidRPr="00C37054" w:rsidRDefault="00D932A6" w:rsidP="00326D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Iki </w:t>
            </w:r>
            <w:r w:rsidRPr="00C37054">
              <w:rPr>
                <w:bCs/>
                <w:color w:val="000000"/>
                <w:sz w:val="24"/>
                <w:szCs w:val="24"/>
              </w:rPr>
              <w:t>2023-02-07</w:t>
            </w:r>
          </w:p>
          <w:p w14:paraId="3F657303" w14:textId="77777777" w:rsidR="00D932A6" w:rsidRPr="00C37054" w:rsidRDefault="00D932A6" w:rsidP="00326D4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7054">
              <w:rPr>
                <w:bCs/>
                <w:color w:val="000000"/>
                <w:sz w:val="24"/>
                <w:szCs w:val="24"/>
              </w:rPr>
              <w:t>(veiklos nuoma)</w:t>
            </w:r>
          </w:p>
        </w:tc>
      </w:tr>
    </w:tbl>
    <w:p w14:paraId="462613A6" w14:textId="4D3E316A" w:rsidR="00E43C59" w:rsidRDefault="00E43C59" w:rsidP="008B445A">
      <w:pPr>
        <w:jc w:val="both"/>
        <w:rPr>
          <w:b/>
          <w:sz w:val="24"/>
          <w:szCs w:val="24"/>
        </w:rPr>
      </w:pPr>
    </w:p>
    <w:p w14:paraId="04A83EBC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3. Kokių rezultatų laukiama.</w:t>
      </w:r>
    </w:p>
    <w:p w14:paraId="04A83EBD" w14:textId="3E1AF88A" w:rsidR="008A78C3" w:rsidRPr="008A78C3" w:rsidRDefault="008B445A" w:rsidP="00B02642">
      <w:pPr>
        <w:pStyle w:val="Pavadinimas"/>
        <w:ind w:firstLine="720"/>
        <w:jc w:val="both"/>
        <w:rPr>
          <w:b w:val="0"/>
        </w:rPr>
      </w:pPr>
      <w:r>
        <w:rPr>
          <w:b w:val="0"/>
        </w:rPr>
        <w:t>Išsinuomojus</w:t>
      </w:r>
      <w:r w:rsidRPr="002461AD">
        <w:rPr>
          <w:b w:val="0"/>
        </w:rPr>
        <w:t xml:space="preserve"> </w:t>
      </w:r>
      <w:r>
        <w:rPr>
          <w:b w:val="0"/>
        </w:rPr>
        <w:t>naujus elektromobilius</w:t>
      </w:r>
      <w:r w:rsidRPr="002461AD">
        <w:rPr>
          <w:b w:val="0"/>
        </w:rPr>
        <w:t xml:space="preserve"> </w:t>
      </w:r>
      <w:r w:rsidR="006223F7">
        <w:rPr>
          <w:b w:val="0"/>
        </w:rPr>
        <w:t>bus užtikrintas tinkamas Klaipėdos miesto savivaldybės ad</w:t>
      </w:r>
      <w:r w:rsidR="005E5C73">
        <w:rPr>
          <w:b w:val="0"/>
        </w:rPr>
        <w:t xml:space="preserve">ministracijos funkcijų vykdymas, </w:t>
      </w:r>
      <w:r w:rsidR="005E5C73" w:rsidRPr="005E5C73">
        <w:rPr>
          <w:b w:val="0"/>
        </w:rPr>
        <w:t>sutaupomos techniškais nusidėvėjusių transporto priemonių išlaikymo išlaidos.</w:t>
      </w:r>
    </w:p>
    <w:p w14:paraId="04A83EBE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4. Sprendimo  projekto rengimo metu gauti specialistų vertinimai.</w:t>
      </w:r>
    </w:p>
    <w:p w14:paraId="04A83EBF" w14:textId="77777777" w:rsidR="00B02642" w:rsidRPr="00694D01" w:rsidRDefault="003025C3" w:rsidP="00B02642">
      <w:pPr>
        <w:pStyle w:val="Pavadinimas"/>
        <w:ind w:firstLine="720"/>
        <w:jc w:val="both"/>
        <w:rPr>
          <w:b w:val="0"/>
        </w:rPr>
      </w:pPr>
      <w:r>
        <w:rPr>
          <w:b w:val="0"/>
        </w:rPr>
        <w:t>Negauta</w:t>
      </w:r>
    </w:p>
    <w:p w14:paraId="04A83EC0" w14:textId="494DD201" w:rsidR="00B02642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14:paraId="497E4E19" w14:textId="54BE525B" w:rsidR="00E432B3" w:rsidRPr="00694D01" w:rsidRDefault="008B445A" w:rsidP="00B02642">
      <w:pPr>
        <w:ind w:firstLine="720"/>
        <w:jc w:val="both"/>
        <w:rPr>
          <w:b/>
          <w:sz w:val="24"/>
          <w:szCs w:val="24"/>
        </w:rPr>
      </w:pPr>
      <w:r w:rsidRPr="001A4CC9">
        <w:rPr>
          <w:bCs/>
          <w:sz w:val="24"/>
          <w:szCs w:val="24"/>
        </w:rPr>
        <w:t xml:space="preserve">Numatytos lėšos nuomai </w:t>
      </w:r>
      <w:r>
        <w:rPr>
          <w:bCs/>
          <w:sz w:val="24"/>
          <w:szCs w:val="24"/>
        </w:rPr>
        <w:t xml:space="preserve">– </w:t>
      </w:r>
      <w:r w:rsidRPr="001A4CC9">
        <w:rPr>
          <w:bCs/>
          <w:sz w:val="24"/>
          <w:szCs w:val="24"/>
        </w:rPr>
        <w:t>maksimaliai</w:t>
      </w:r>
      <w:r>
        <w:rPr>
          <w:bCs/>
          <w:sz w:val="24"/>
          <w:szCs w:val="24"/>
        </w:rPr>
        <w:t xml:space="preserve"> 7 300 Eur vienam elektromobiliui per metus (šiuo metu vieno elektromobilio nuoma pagal 2017-06-23 sutartį Nr. </w:t>
      </w:r>
      <w:r w:rsidRPr="00F03BCA">
        <w:rPr>
          <w:bCs/>
          <w:sz w:val="24"/>
          <w:szCs w:val="24"/>
        </w:rPr>
        <w:t xml:space="preserve">J9-1498 </w:t>
      </w:r>
      <w:r>
        <w:rPr>
          <w:bCs/>
          <w:sz w:val="24"/>
          <w:szCs w:val="24"/>
        </w:rPr>
        <w:t xml:space="preserve">yra 7 058,16 Eur/metus). 4 elektromobilių išlaidos per metus sudarys iki 29 200 Eur. </w:t>
      </w:r>
      <w:r w:rsidRPr="002461AD">
        <w:rPr>
          <w:sz w:val="24"/>
          <w:szCs w:val="24"/>
        </w:rPr>
        <w:t>Tikslus lėšų poreikis automobilių nuomai bus nustatytas atlikus viešųjų pirkimų procedūras.</w:t>
      </w:r>
    </w:p>
    <w:p w14:paraId="04A83ED6" w14:textId="77777777"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14:paraId="04A83ED7" w14:textId="1C750C9D" w:rsidR="00B02642" w:rsidRPr="00592C87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 xml:space="preserve">Įgyvendinant šį sprendimą neigiamų pasekmių nenumatoma, teigiamos pasekmės – </w:t>
      </w:r>
      <w:r w:rsidR="006223F7" w:rsidRPr="006223F7">
        <w:rPr>
          <w:sz w:val="24"/>
          <w:szCs w:val="24"/>
        </w:rPr>
        <w:t>užtikrintas tinkamas Klaipėdos miesto savivaldybės administracijos funkcijų vykdymas</w:t>
      </w:r>
      <w:r w:rsidR="005E5C73">
        <w:rPr>
          <w:sz w:val="24"/>
          <w:szCs w:val="24"/>
        </w:rPr>
        <w:t>, sutaupomos techniškais nusidėvėjusių transporto priemonių išlaikymo išlaidos</w:t>
      </w:r>
      <w:r w:rsidR="000E6E5A">
        <w:rPr>
          <w:sz w:val="24"/>
          <w:szCs w:val="24"/>
        </w:rPr>
        <w:t>, prisidedama prie užterštumo mieste mažinimo</w:t>
      </w:r>
      <w:r w:rsidR="00232C8C">
        <w:rPr>
          <w:sz w:val="24"/>
          <w:szCs w:val="24"/>
        </w:rPr>
        <w:t xml:space="preserve"> naudojant ekologiš</w:t>
      </w:r>
      <w:r w:rsidR="000E6E5A">
        <w:rPr>
          <w:sz w:val="24"/>
          <w:szCs w:val="24"/>
        </w:rPr>
        <w:t>kas transporto priemones</w:t>
      </w:r>
      <w:r w:rsidR="005E5C73">
        <w:rPr>
          <w:sz w:val="24"/>
          <w:szCs w:val="24"/>
        </w:rPr>
        <w:t>.</w:t>
      </w:r>
    </w:p>
    <w:p w14:paraId="04A83ED8" w14:textId="77777777" w:rsidR="00B02642" w:rsidRPr="00694D01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Teikiame svarstyti šį sprendimo projektą.</w:t>
      </w:r>
    </w:p>
    <w:p w14:paraId="04A83ED9" w14:textId="77777777" w:rsidR="00B02642" w:rsidRDefault="00B02642" w:rsidP="004A0F60">
      <w:pPr>
        <w:jc w:val="both"/>
        <w:rPr>
          <w:sz w:val="24"/>
          <w:szCs w:val="24"/>
        </w:rPr>
      </w:pPr>
    </w:p>
    <w:p w14:paraId="04A83EDA" w14:textId="77777777" w:rsidR="001A3396" w:rsidRPr="00694D01" w:rsidRDefault="001A3396" w:rsidP="004A0F60">
      <w:pPr>
        <w:jc w:val="both"/>
        <w:rPr>
          <w:sz w:val="24"/>
          <w:szCs w:val="24"/>
        </w:rPr>
      </w:pPr>
    </w:p>
    <w:p w14:paraId="04A83EDB" w14:textId="68F91FC0" w:rsidR="007D1D66" w:rsidRPr="00D45B61" w:rsidRDefault="00B02642" w:rsidP="00D45B61">
      <w:pPr>
        <w:jc w:val="both"/>
        <w:rPr>
          <w:sz w:val="24"/>
          <w:szCs w:val="24"/>
        </w:rPr>
      </w:pPr>
      <w:r w:rsidRPr="00B02642">
        <w:rPr>
          <w:sz w:val="24"/>
          <w:szCs w:val="24"/>
        </w:rPr>
        <w:t>Tur</w:t>
      </w:r>
      <w:r w:rsidR="00D45B61">
        <w:rPr>
          <w:sz w:val="24"/>
          <w:szCs w:val="24"/>
        </w:rPr>
        <w:t>to</w:t>
      </w:r>
      <w:r w:rsidR="008B445A">
        <w:rPr>
          <w:sz w:val="24"/>
          <w:szCs w:val="24"/>
        </w:rPr>
        <w:t xml:space="preserve"> valdymo</w:t>
      </w:r>
      <w:r w:rsidR="00D45B61">
        <w:rPr>
          <w:sz w:val="24"/>
          <w:szCs w:val="24"/>
        </w:rPr>
        <w:t xml:space="preserve"> skyriaus vedėja</w:t>
      </w:r>
      <w:r w:rsidR="00A82B8C">
        <w:rPr>
          <w:sz w:val="24"/>
          <w:szCs w:val="24"/>
        </w:rPr>
        <w:t>s</w:t>
      </w:r>
      <w:r w:rsidR="008B445A">
        <w:rPr>
          <w:sz w:val="24"/>
          <w:szCs w:val="24"/>
        </w:rPr>
        <w:tab/>
      </w:r>
      <w:r w:rsidR="008B445A">
        <w:rPr>
          <w:sz w:val="24"/>
          <w:szCs w:val="24"/>
        </w:rPr>
        <w:tab/>
      </w:r>
      <w:r w:rsidR="008B445A">
        <w:rPr>
          <w:sz w:val="24"/>
          <w:szCs w:val="24"/>
        </w:rPr>
        <w:tab/>
        <w:t xml:space="preserve">                   </w:t>
      </w:r>
      <w:r w:rsidR="00A82B8C">
        <w:rPr>
          <w:sz w:val="24"/>
          <w:szCs w:val="24"/>
        </w:rPr>
        <w:t>Edvardas Simokaitis</w:t>
      </w:r>
    </w:p>
    <w:sectPr w:rsidR="007D1D66" w:rsidRPr="00D45B61" w:rsidSect="004A0F60">
      <w:headerReference w:type="default" r:id="rId7"/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9D96B" w14:textId="77777777" w:rsidR="009A63D1" w:rsidRDefault="009A63D1" w:rsidP="00B02642">
      <w:r>
        <w:separator/>
      </w:r>
    </w:p>
  </w:endnote>
  <w:endnote w:type="continuationSeparator" w:id="0">
    <w:p w14:paraId="236892FF" w14:textId="77777777" w:rsidR="009A63D1" w:rsidRDefault="009A63D1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691BA" w14:textId="77777777" w:rsidR="009A63D1" w:rsidRDefault="009A63D1" w:rsidP="00B02642">
      <w:r>
        <w:separator/>
      </w:r>
    </w:p>
  </w:footnote>
  <w:footnote w:type="continuationSeparator" w:id="0">
    <w:p w14:paraId="1BB3755E" w14:textId="77777777" w:rsidR="009A63D1" w:rsidRDefault="009A63D1" w:rsidP="00B02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7854506"/>
      <w:docPartObj>
        <w:docPartGallery w:val="Page Numbers (Top of Page)"/>
        <w:docPartUnique/>
      </w:docPartObj>
    </w:sdtPr>
    <w:sdtEndPr/>
    <w:sdtContent>
      <w:p w14:paraId="04A83EE0" w14:textId="46CE18F0" w:rsidR="008A78C3" w:rsidRDefault="008A78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7AC">
          <w:rPr>
            <w:noProof/>
          </w:rPr>
          <w:t>2</w:t>
        </w:r>
        <w:r>
          <w:fldChar w:fldCharType="end"/>
        </w:r>
      </w:p>
    </w:sdtContent>
  </w:sdt>
  <w:p w14:paraId="04A83EE1" w14:textId="77777777" w:rsidR="008A78C3" w:rsidRDefault="008A78C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02141"/>
    <w:rsid w:val="00013607"/>
    <w:rsid w:val="000141A5"/>
    <w:rsid w:val="00017B37"/>
    <w:rsid w:val="00026A0A"/>
    <w:rsid w:val="0003195E"/>
    <w:rsid w:val="000329A2"/>
    <w:rsid w:val="00067121"/>
    <w:rsid w:val="000C5B45"/>
    <w:rsid w:val="000D2C79"/>
    <w:rsid w:val="000D733E"/>
    <w:rsid w:val="000E6E5A"/>
    <w:rsid w:val="000F06E7"/>
    <w:rsid w:val="000F2FB0"/>
    <w:rsid w:val="00122C74"/>
    <w:rsid w:val="0017750C"/>
    <w:rsid w:val="00195B62"/>
    <w:rsid w:val="001A3396"/>
    <w:rsid w:val="001F1FFA"/>
    <w:rsid w:val="002126AC"/>
    <w:rsid w:val="00226965"/>
    <w:rsid w:val="00232AD1"/>
    <w:rsid w:val="00232C8C"/>
    <w:rsid w:val="00243D69"/>
    <w:rsid w:val="0026391A"/>
    <w:rsid w:val="00266D91"/>
    <w:rsid w:val="002726D1"/>
    <w:rsid w:val="002911EB"/>
    <w:rsid w:val="002D00AF"/>
    <w:rsid w:val="002E6515"/>
    <w:rsid w:val="002F4D2B"/>
    <w:rsid w:val="002F5561"/>
    <w:rsid w:val="003025C3"/>
    <w:rsid w:val="00331B9F"/>
    <w:rsid w:val="00342AD2"/>
    <w:rsid w:val="003662FA"/>
    <w:rsid w:val="00370A58"/>
    <w:rsid w:val="003B37E9"/>
    <w:rsid w:val="003B3EFF"/>
    <w:rsid w:val="003E7542"/>
    <w:rsid w:val="00416196"/>
    <w:rsid w:val="00441F9B"/>
    <w:rsid w:val="0046367C"/>
    <w:rsid w:val="004700FC"/>
    <w:rsid w:val="004851F1"/>
    <w:rsid w:val="004A0F60"/>
    <w:rsid w:val="004D0D3D"/>
    <w:rsid w:val="004F2953"/>
    <w:rsid w:val="005309CC"/>
    <w:rsid w:val="0055469B"/>
    <w:rsid w:val="00563A2A"/>
    <w:rsid w:val="00577EB6"/>
    <w:rsid w:val="00584A00"/>
    <w:rsid w:val="00592C87"/>
    <w:rsid w:val="0059301C"/>
    <w:rsid w:val="005B740F"/>
    <w:rsid w:val="005B7A72"/>
    <w:rsid w:val="005E03EC"/>
    <w:rsid w:val="005E1C03"/>
    <w:rsid w:val="005E5C73"/>
    <w:rsid w:val="005F37EF"/>
    <w:rsid w:val="005F3D42"/>
    <w:rsid w:val="0061595B"/>
    <w:rsid w:val="006223F7"/>
    <w:rsid w:val="0067226F"/>
    <w:rsid w:val="0069008A"/>
    <w:rsid w:val="00695DE0"/>
    <w:rsid w:val="006A3B19"/>
    <w:rsid w:val="006C0598"/>
    <w:rsid w:val="006D57D0"/>
    <w:rsid w:val="0071641F"/>
    <w:rsid w:val="007526AE"/>
    <w:rsid w:val="00760FBE"/>
    <w:rsid w:val="007731EA"/>
    <w:rsid w:val="00775997"/>
    <w:rsid w:val="00776294"/>
    <w:rsid w:val="00784D73"/>
    <w:rsid w:val="0079326A"/>
    <w:rsid w:val="007A45C8"/>
    <w:rsid w:val="007C4264"/>
    <w:rsid w:val="007D2B40"/>
    <w:rsid w:val="008146FB"/>
    <w:rsid w:val="00820F95"/>
    <w:rsid w:val="00824C9D"/>
    <w:rsid w:val="00826DEB"/>
    <w:rsid w:val="00845F06"/>
    <w:rsid w:val="0085078E"/>
    <w:rsid w:val="00874C10"/>
    <w:rsid w:val="00876191"/>
    <w:rsid w:val="008975D8"/>
    <w:rsid w:val="008A0C49"/>
    <w:rsid w:val="008A53A2"/>
    <w:rsid w:val="008A59C6"/>
    <w:rsid w:val="008A78C3"/>
    <w:rsid w:val="008B445A"/>
    <w:rsid w:val="008E6C1F"/>
    <w:rsid w:val="008F07AC"/>
    <w:rsid w:val="008F29E4"/>
    <w:rsid w:val="00920DB6"/>
    <w:rsid w:val="009229F1"/>
    <w:rsid w:val="009351B7"/>
    <w:rsid w:val="009777A4"/>
    <w:rsid w:val="009923CB"/>
    <w:rsid w:val="00995879"/>
    <w:rsid w:val="009A63D1"/>
    <w:rsid w:val="009F202C"/>
    <w:rsid w:val="009F378F"/>
    <w:rsid w:val="00A0106C"/>
    <w:rsid w:val="00A36B29"/>
    <w:rsid w:val="00A53172"/>
    <w:rsid w:val="00A82B8C"/>
    <w:rsid w:val="00A91B20"/>
    <w:rsid w:val="00AA2B43"/>
    <w:rsid w:val="00AA60D8"/>
    <w:rsid w:val="00AB0C69"/>
    <w:rsid w:val="00AC23F3"/>
    <w:rsid w:val="00AE3D13"/>
    <w:rsid w:val="00B02642"/>
    <w:rsid w:val="00B10C6C"/>
    <w:rsid w:val="00B40383"/>
    <w:rsid w:val="00B454BA"/>
    <w:rsid w:val="00B65057"/>
    <w:rsid w:val="00BC5EC3"/>
    <w:rsid w:val="00BD5770"/>
    <w:rsid w:val="00BE4BEF"/>
    <w:rsid w:val="00BF775D"/>
    <w:rsid w:val="00C003B5"/>
    <w:rsid w:val="00C16325"/>
    <w:rsid w:val="00C3435B"/>
    <w:rsid w:val="00C42076"/>
    <w:rsid w:val="00C5148A"/>
    <w:rsid w:val="00C60BFE"/>
    <w:rsid w:val="00C6532A"/>
    <w:rsid w:val="00CB57D0"/>
    <w:rsid w:val="00CC59DA"/>
    <w:rsid w:val="00CE647B"/>
    <w:rsid w:val="00CF47F5"/>
    <w:rsid w:val="00D45B61"/>
    <w:rsid w:val="00D932A6"/>
    <w:rsid w:val="00DD5357"/>
    <w:rsid w:val="00DF04C3"/>
    <w:rsid w:val="00E009B1"/>
    <w:rsid w:val="00E432B3"/>
    <w:rsid w:val="00E43C59"/>
    <w:rsid w:val="00E445A7"/>
    <w:rsid w:val="00E44A9B"/>
    <w:rsid w:val="00E66702"/>
    <w:rsid w:val="00E7603F"/>
    <w:rsid w:val="00EA3B65"/>
    <w:rsid w:val="00EA3D97"/>
    <w:rsid w:val="00EC5721"/>
    <w:rsid w:val="00EF724C"/>
    <w:rsid w:val="00F05339"/>
    <w:rsid w:val="00F147D1"/>
    <w:rsid w:val="00F244A3"/>
    <w:rsid w:val="00F34EB4"/>
    <w:rsid w:val="00F50A4C"/>
    <w:rsid w:val="00F60863"/>
    <w:rsid w:val="00F7130A"/>
    <w:rsid w:val="00F94D03"/>
    <w:rsid w:val="00FA229A"/>
    <w:rsid w:val="00FA4E8C"/>
    <w:rsid w:val="00FD4611"/>
    <w:rsid w:val="00F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3E68"/>
  <w15:docId w15:val="{EBAD0EA6-3F6B-490C-82B0-AFDF8B2E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EC5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4D0D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35006-E328-4934-96AE-46016820F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3015</Words>
  <Characters>1719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2022-04-19T10:29:00Z</dcterms:created>
  <dcterms:modified xsi:type="dcterms:W3CDTF">2022-04-19T10:29:00Z</dcterms:modified>
</cp:coreProperties>
</file>