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EC" w:rsidRDefault="002306EC" w:rsidP="0023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ab/>
        <w:t>Išrašas</w:t>
      </w:r>
      <w:bookmarkStart w:id="0" w:name="_GoBack"/>
      <w:bookmarkEnd w:id="0"/>
    </w:p>
    <w:p w:rsidR="002306EC" w:rsidRDefault="002306EC" w:rsidP="0023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2306EC" w:rsidRDefault="002306EC" w:rsidP="0023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2306EC" w:rsidRDefault="002306EC" w:rsidP="0023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 KOMITETAS</w:t>
      </w:r>
    </w:p>
    <w:p w:rsidR="002306EC" w:rsidRDefault="002306EC" w:rsidP="00230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2306EC" w:rsidRDefault="002306EC" w:rsidP="00230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2306EC" w:rsidRDefault="002306EC" w:rsidP="002306EC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>
        <w:fldChar w:fldCharType="separate"/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2022-04-13</w:t>
      </w:r>
      <w:r>
        <w:fldChar w:fldCharType="end"/>
      </w:r>
      <w:bookmarkEnd w:id="1"/>
      <w:r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TAR-41</w:t>
      </w:r>
      <w:bookmarkEnd w:id="2"/>
    </w:p>
    <w:p w:rsidR="002306EC" w:rsidRDefault="002306EC" w:rsidP="00230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06EC" w:rsidRDefault="002306EC" w:rsidP="002306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306EC" w:rsidRDefault="002306EC" w:rsidP="002306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Posėdžio data – 2022 m. balandžio 12 d.</w:t>
      </w:r>
    </w:p>
    <w:p w:rsidR="002306EC" w:rsidRDefault="002306EC" w:rsidP="002306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Pradžia – 13.00 val. (nuotoliniu būdu)</w:t>
      </w:r>
    </w:p>
    <w:p w:rsidR="002306EC" w:rsidRDefault="002306EC" w:rsidP="002306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pirmininkas –  Kazys Bagdonas.</w:t>
      </w:r>
    </w:p>
    <w:p w:rsidR="002306EC" w:rsidRDefault="002306EC" w:rsidP="002306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Posėdžio sekretorė  – Lietutė Demidova.</w:t>
      </w:r>
    </w:p>
    <w:p w:rsidR="002306EC" w:rsidRDefault="002306EC" w:rsidP="002306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6EC" w:rsidRDefault="002306EC" w:rsidP="002306EC">
      <w:pPr>
        <w:suppressAutoHyphens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SVARSTYTA. Klaipėdos miesto savivaldybės socialinių paslaugų 2022 metų plano patvirtinimas. </w:t>
      </w:r>
    </w:p>
    <w:p w:rsidR="002306EC" w:rsidRDefault="002306EC" w:rsidP="002306EC">
      <w:pPr>
        <w:suppressAutoHyphens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– A. Liesytė. Primena, kad klausimas buvo svarstytas praėjusiame komiteto posėdyje. Atkreipia dėmesį, kad planas suderintas su Strateginiu veiklos planu (iki 2030 m.).</w:t>
      </w:r>
    </w:p>
    <w:p w:rsidR="002306EC" w:rsidRDefault="002306EC" w:rsidP="002306EC">
      <w:pPr>
        <w:suppressAutoHyphens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Pritarti pateiktam sprendimo projektui.(bendru sutarimu)</w:t>
      </w:r>
    </w:p>
    <w:p w:rsidR="002306EC" w:rsidRDefault="002306EC" w:rsidP="002306EC">
      <w:pPr>
        <w:suppressAutoHyphens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92530" w:rsidRPr="002306EC" w:rsidRDefault="002306EC">
      <w:pPr>
        <w:rPr>
          <w:rFonts w:ascii="Times New Roman" w:hAnsi="Times New Roman" w:cs="Times New Roman"/>
          <w:sz w:val="24"/>
          <w:szCs w:val="24"/>
        </w:rPr>
      </w:pPr>
      <w:r w:rsidRPr="002306EC">
        <w:rPr>
          <w:rFonts w:ascii="Times New Roman" w:hAnsi="Times New Roman" w:cs="Times New Roman"/>
          <w:sz w:val="24"/>
          <w:szCs w:val="24"/>
        </w:rPr>
        <w:t>Posėdžio pirmininkas</w:t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  <w:t>Kazys Bagdonas</w:t>
      </w:r>
    </w:p>
    <w:p w:rsidR="002306EC" w:rsidRPr="002306EC" w:rsidRDefault="002306EC">
      <w:pPr>
        <w:rPr>
          <w:rFonts w:ascii="Times New Roman" w:hAnsi="Times New Roman" w:cs="Times New Roman"/>
          <w:sz w:val="24"/>
          <w:szCs w:val="24"/>
        </w:rPr>
      </w:pPr>
      <w:r w:rsidRPr="002306EC">
        <w:rPr>
          <w:rFonts w:ascii="Times New Roman" w:hAnsi="Times New Roman" w:cs="Times New Roman"/>
          <w:sz w:val="24"/>
          <w:szCs w:val="24"/>
        </w:rPr>
        <w:t>Posėdžio sekretorė</w:t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</w:r>
      <w:r w:rsidRPr="002306EC">
        <w:rPr>
          <w:rFonts w:ascii="Times New Roman" w:hAnsi="Times New Roman" w:cs="Times New Roman"/>
          <w:sz w:val="24"/>
          <w:szCs w:val="24"/>
        </w:rPr>
        <w:tab/>
        <w:t>Lietutė Demidova</w:t>
      </w:r>
    </w:p>
    <w:sectPr w:rsidR="002306EC" w:rsidRPr="002306EC" w:rsidSect="002306EC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EC"/>
    <w:rsid w:val="002306EC"/>
    <w:rsid w:val="0039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F87F"/>
  <w15:chartTrackingRefBased/>
  <w15:docId w15:val="{771E47B0-9473-4F2C-A45B-451349A0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06EC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306EC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2306EC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>Klaipėdos miesto savivaldybės administracija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Lietute Demidova</dc:creator>
  <cp:keywords/>
  <dc:description/>
  <cp:lastModifiedBy>Lietute Demidova</cp:lastModifiedBy>
  <cp:revision>2</cp:revision>
  <dcterms:created xsi:type="dcterms:W3CDTF">2022-04-13T10:38:00Z</dcterms:created>
  <dcterms:modified xsi:type="dcterms:W3CDTF">2022-04-13T10:39:00Z</dcterms:modified>
</cp:coreProperties>
</file>