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D3B" w:rsidRDefault="008354D5" w:rsidP="00CA4D3B">
      <w:pPr>
        <w:keepNext/>
        <w:jc w:val="center"/>
        <w:outlineLvl w:val="0"/>
        <w:rPr>
          <w:b/>
        </w:rPr>
      </w:pPr>
      <w:bookmarkStart w:id="0" w:name="_GoBack"/>
      <w:bookmarkEnd w:id="0"/>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5A06F4" w:rsidRPr="00F32066" w:rsidRDefault="00CA4D3B" w:rsidP="005A06F4">
      <w:pPr>
        <w:jc w:val="center"/>
        <w:rPr>
          <w:b/>
        </w:rPr>
      </w:pPr>
      <w:r>
        <w:rPr>
          <w:b/>
          <w:caps/>
        </w:rPr>
        <w:t xml:space="preserve">DĖL </w:t>
      </w:r>
      <w:r w:rsidR="005A06F4" w:rsidRPr="00F32066">
        <w:rPr>
          <w:b/>
        </w:rPr>
        <w:t>KLAIPĖDOS MIESTO SAVIVALDYBĖS 202</w:t>
      </w:r>
      <w:r w:rsidR="005A06F4">
        <w:rPr>
          <w:b/>
        </w:rPr>
        <w:t>2</w:t>
      </w:r>
      <w:r w:rsidR="005A06F4" w:rsidRPr="00F32066">
        <w:rPr>
          <w:b/>
        </w:rPr>
        <w:t xml:space="preserve"> METŲ BIUDŽETO </w:t>
      </w:r>
    </w:p>
    <w:p w:rsidR="00CA4D3B" w:rsidRDefault="005A06F4" w:rsidP="005A06F4">
      <w:pPr>
        <w:jc w:val="center"/>
      </w:pPr>
      <w:r w:rsidRPr="00F32066">
        <w:rPr>
          <w:b/>
        </w:rPr>
        <w:t>PATVIRTINIMO</w:t>
      </w:r>
    </w:p>
    <w:p w:rsidR="00CA4D3B" w:rsidRDefault="00CA4D3B" w:rsidP="00CA4D3B">
      <w:pPr>
        <w:jc w:val="center"/>
      </w:pPr>
    </w:p>
    <w:bookmarkStart w:id="1" w:name="registravimoDataIlga"/>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5 d.</w:t>
      </w:r>
      <w:r>
        <w:rPr>
          <w:noProof/>
        </w:rPr>
        <w:fldChar w:fldCharType="end"/>
      </w:r>
      <w:bookmarkEnd w:id="1"/>
      <w:r>
        <w:rPr>
          <w:noProof/>
        </w:rPr>
        <w:t xml:space="preserve"> </w:t>
      </w:r>
      <w:r w:rsidRPr="003C09F9">
        <w:t>Nr.</w:t>
      </w:r>
      <w:r>
        <w:t xml:space="preserve"> </w:t>
      </w:r>
      <w:bookmarkStart w:id="2" w:name="registravimoNr"/>
      <w:r w:rsidR="00146B30">
        <w:rPr>
          <w:noProof/>
        </w:rPr>
        <w:t>T1-96</w:t>
      </w:r>
      <w:bookmarkEnd w:id="2"/>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5A06F4" w:rsidRPr="00E947F6" w:rsidRDefault="005A06F4" w:rsidP="005A06F4">
      <w:pPr>
        <w:ind w:firstLine="851"/>
        <w:jc w:val="both"/>
        <w:rPr>
          <w:lang w:eastAsia="lt-LT"/>
        </w:rPr>
      </w:pPr>
      <w:r w:rsidRPr="00E947F6">
        <w:rPr>
          <w:lang w:eastAsia="lt-LT"/>
        </w:rPr>
        <w:t xml:space="preserve">Vadovaudamasi </w:t>
      </w:r>
      <w:r w:rsidRPr="00E947F6">
        <w:t xml:space="preserve">Lietuvos Respublikos vietos savivaldos įstatymo 16 straipsnio 2 dalies 15 punktu, 51 straipsnio 1 ir 3 dalimis, </w:t>
      </w:r>
      <w:r w:rsidRPr="00E947F6">
        <w:rPr>
          <w:lang w:eastAsia="lt-LT"/>
        </w:rPr>
        <w:t xml:space="preserve">Lietuvos Respublikos biudžeto sandaros įstatymo 26 straipsnio 4 dalimi ir Lietuvos Respublikos 2022 metų valstybės biudžeto ir savivaldybių biudžetų finansinių rodiklių patvirtinimo įstatymu, Klaipėdos miesto savivaldybės taryba </w:t>
      </w:r>
      <w:r w:rsidRPr="00E947F6">
        <w:rPr>
          <w:spacing w:val="60"/>
          <w:lang w:eastAsia="lt-LT"/>
        </w:rPr>
        <w:t>nusprendži</w:t>
      </w:r>
      <w:r w:rsidRPr="00E947F6">
        <w:rPr>
          <w:lang w:eastAsia="lt-LT"/>
        </w:rPr>
        <w:t>a:</w:t>
      </w:r>
    </w:p>
    <w:p w:rsidR="005A06F4" w:rsidRPr="00E947F6" w:rsidRDefault="005A06F4" w:rsidP="005A06F4">
      <w:pPr>
        <w:ind w:firstLine="851"/>
        <w:jc w:val="both"/>
        <w:rPr>
          <w:lang w:eastAsia="lt-LT"/>
        </w:rPr>
      </w:pPr>
      <w:r w:rsidRPr="00E947F6">
        <w:rPr>
          <w:lang w:eastAsia="lt-LT"/>
        </w:rPr>
        <w:t xml:space="preserve">1. Patvirtinti Klaipėdos miesto savivaldybės 2022 metų biudžetą – </w:t>
      </w:r>
      <w:r w:rsidRPr="004171A3">
        <w:rPr>
          <w:strike/>
          <w:lang w:eastAsia="lt-LT"/>
        </w:rPr>
        <w:t>243420,7</w:t>
      </w:r>
      <w:r w:rsidRPr="00E947F6">
        <w:rPr>
          <w:lang w:eastAsia="lt-LT"/>
        </w:rPr>
        <w:t xml:space="preserve"> </w:t>
      </w:r>
      <w:r w:rsidR="004171A3" w:rsidRPr="004171A3">
        <w:rPr>
          <w:b/>
          <w:lang w:eastAsia="lt-LT"/>
        </w:rPr>
        <w:t>253683,8</w:t>
      </w:r>
      <w:r w:rsidR="004171A3">
        <w:rPr>
          <w:lang w:eastAsia="lt-LT"/>
        </w:rPr>
        <w:t xml:space="preserve"> </w:t>
      </w:r>
      <w:r w:rsidRPr="00E947F6">
        <w:rPr>
          <w:lang w:eastAsia="lt-LT"/>
        </w:rPr>
        <w:t xml:space="preserve">tūkst. eurų prognozuojamų pajamų, </w:t>
      </w:r>
      <w:r w:rsidRPr="004171A3">
        <w:rPr>
          <w:strike/>
          <w:lang w:eastAsia="lt-LT"/>
        </w:rPr>
        <w:t>243851,3</w:t>
      </w:r>
      <w:r w:rsidRPr="00E947F6">
        <w:rPr>
          <w:lang w:eastAsia="lt-LT"/>
        </w:rPr>
        <w:t xml:space="preserve"> </w:t>
      </w:r>
      <w:r w:rsidR="004171A3" w:rsidRPr="004171A3">
        <w:rPr>
          <w:b/>
          <w:lang w:eastAsia="lt-LT"/>
        </w:rPr>
        <w:t>254114,4</w:t>
      </w:r>
      <w:r w:rsidR="004171A3">
        <w:rPr>
          <w:lang w:eastAsia="lt-LT"/>
        </w:rPr>
        <w:t xml:space="preserve"> </w:t>
      </w:r>
      <w:r w:rsidRPr="00E947F6">
        <w:rPr>
          <w:lang w:eastAsia="lt-LT"/>
        </w:rPr>
        <w:t xml:space="preserve">tūkst. eurų asignavimų (asignavimai viršija pajamas 430,6 tūkst. eurų skolintomis lėšomis), iš jų – </w:t>
      </w:r>
      <w:r w:rsidRPr="00DF7724">
        <w:rPr>
          <w:strike/>
          <w:lang w:eastAsia="lt-LT"/>
        </w:rPr>
        <w:t>87786,4</w:t>
      </w:r>
      <w:r w:rsidRPr="00E947F6">
        <w:rPr>
          <w:lang w:eastAsia="lt-LT"/>
        </w:rPr>
        <w:t xml:space="preserve"> </w:t>
      </w:r>
      <w:r w:rsidR="00DF7724" w:rsidRPr="00DF7724">
        <w:rPr>
          <w:b/>
          <w:lang w:eastAsia="lt-LT"/>
        </w:rPr>
        <w:t>98049,5</w:t>
      </w:r>
      <w:r w:rsidR="00DF7724">
        <w:rPr>
          <w:lang w:eastAsia="lt-LT"/>
        </w:rPr>
        <w:t xml:space="preserve"> </w:t>
      </w:r>
      <w:r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išlaidų būsto šildymo išlaidų kompensacijoms teikti, akredituotai vaikų dienos socialinei priežiūrai organizuoti, teikti ir administruoti, </w:t>
      </w:r>
      <w:r w:rsidR="003B15A4">
        <w:rPr>
          <w:b/>
          <w:lang w:eastAsia="lt-LT"/>
        </w:rPr>
        <w:t xml:space="preserve">asmeninei pagalbai teikti ir administruoti, </w:t>
      </w:r>
      <w:r w:rsidR="003B15A4" w:rsidRPr="003B15A4">
        <w:rPr>
          <w:b/>
          <w:lang w:eastAsia="lt-LT"/>
        </w:rPr>
        <w:t>pedagoginių darbuotojų, išlaikomų iš savivaldybės biudžeto lėšų, darbo užmokesčiui didinti</w:t>
      </w:r>
      <w:r w:rsidR="003B15A4">
        <w:rPr>
          <w:b/>
          <w:lang w:eastAsia="lt-LT"/>
        </w:rPr>
        <w:t xml:space="preserve">, </w:t>
      </w:r>
      <w:r w:rsidR="003B15A4" w:rsidRPr="003B15A4">
        <w:rPr>
          <w:b/>
          <w:lang w:eastAsia="lt-LT"/>
        </w:rPr>
        <w:t>socialinės reabilitacijos paslaugų neįgaliesiems teikimo bendruomenėje projektams finansuoti</w:t>
      </w:r>
      <w:r w:rsidR="003B15A4">
        <w:rPr>
          <w:b/>
          <w:lang w:eastAsia="lt-LT"/>
        </w:rPr>
        <w:t xml:space="preserve">, </w:t>
      </w:r>
      <w:r w:rsidR="003B15A4" w:rsidRPr="003B15A4">
        <w:rPr>
          <w:b/>
          <w:lang w:eastAsia="lt-LT"/>
        </w:rPr>
        <w:t>būstams pritaikyti neįgaliesiems</w:t>
      </w:r>
      <w:r w:rsidR="003B15A4">
        <w:rPr>
          <w:b/>
          <w:lang w:eastAsia="lt-LT"/>
        </w:rPr>
        <w:t xml:space="preserve">, </w:t>
      </w:r>
      <w:r w:rsidR="004E6176" w:rsidRPr="004E6176">
        <w:rPr>
          <w:b/>
          <w:lang w:eastAsia="lt-LT"/>
        </w:rPr>
        <w:t>neįgaliesiems asmenims, auginantiems vaikus, bazinei socialinei išmokai (20 proc.) mokėti</w:t>
      </w:r>
      <w:r w:rsidR="004E6176">
        <w:rPr>
          <w:b/>
          <w:lang w:eastAsia="lt-LT"/>
        </w:rPr>
        <w:t xml:space="preserve">, </w:t>
      </w:r>
      <w:r w:rsidR="004E6176" w:rsidRPr="004E6176">
        <w:rPr>
          <w:b/>
          <w:lang w:eastAsia="lt-LT"/>
        </w:rPr>
        <w:t>socialinių paslaugų srities darbuotojų minimaliesiems pareiginės algos pastoviosios dalies koeficientams didinti</w:t>
      </w:r>
      <w:r w:rsidR="004E6176">
        <w:rPr>
          <w:b/>
          <w:lang w:eastAsia="lt-LT"/>
        </w:rPr>
        <w:t xml:space="preserve">, </w:t>
      </w:r>
      <w:r w:rsidR="0003109E" w:rsidRPr="0003109E">
        <w:rPr>
          <w:b/>
          <w:lang w:eastAsia="lt-LT"/>
        </w:rPr>
        <w:t>socialinių paslaugų šakos kolektyvinės sutarties įsipareigojimams įgyvendinti</w:t>
      </w:r>
      <w:r w:rsidR="0003109E">
        <w:rPr>
          <w:b/>
          <w:lang w:eastAsia="lt-LT"/>
        </w:rPr>
        <w:t xml:space="preserve">, </w:t>
      </w:r>
      <w:r w:rsidR="00F67CF1" w:rsidRPr="00F67CF1">
        <w:rPr>
          <w:b/>
          <w:lang w:eastAsia="lt-LT"/>
        </w:rPr>
        <w:t>vietinės reikšmės keliams (gatvėms) tiesti, taisyti (rekonstruoti), prižiūrėti ir saugaus eismo sąlygoms užtikrinti</w:t>
      </w:r>
      <w:r w:rsidR="00F67CF1">
        <w:rPr>
          <w:b/>
          <w:lang w:eastAsia="lt-LT"/>
        </w:rPr>
        <w:t xml:space="preserve">, </w:t>
      </w:r>
      <w:r w:rsidR="00F67CF1" w:rsidRPr="00F67CF1">
        <w:rPr>
          <w:b/>
          <w:lang w:eastAsia="lt-LT"/>
        </w:rPr>
        <w:t>bendrojo ugdymo mokyklų tinklo stiprinimo iniciatyvoms skatinti</w:t>
      </w:r>
      <w:r w:rsidR="00F67CF1">
        <w:rPr>
          <w:b/>
          <w:lang w:eastAsia="lt-LT"/>
        </w:rPr>
        <w:t xml:space="preserve">, </w:t>
      </w:r>
      <w:r w:rsidR="00F67CF1" w:rsidRPr="00F67CF1">
        <w:rPr>
          <w:b/>
          <w:lang w:eastAsia="lt-LT"/>
        </w:rPr>
        <w:t>išlaidoms, susijusioms su pedagoginio personalo optimizavimu ir atnaujinimu, apmokėti</w:t>
      </w:r>
      <w:r w:rsidR="00F67CF1">
        <w:rPr>
          <w:b/>
          <w:lang w:eastAsia="lt-LT"/>
        </w:rPr>
        <w:t xml:space="preserve">, </w:t>
      </w:r>
      <w:r w:rsidR="00F67CF1" w:rsidRPr="00F67CF1">
        <w:rPr>
          <w:b/>
          <w:lang w:eastAsia="lt-LT"/>
        </w:rPr>
        <w:t>namų ūkiuose susidariusioms asbesto atliekoms tvarkyti</w:t>
      </w:r>
      <w:r w:rsidR="00F67CF1">
        <w:rPr>
          <w:b/>
          <w:lang w:eastAsia="lt-LT"/>
        </w:rPr>
        <w:t xml:space="preserve">, </w:t>
      </w:r>
      <w:r w:rsidR="00F67CF1" w:rsidRPr="00F67CF1">
        <w:rPr>
          <w:b/>
          <w:lang w:eastAsia="lt-LT"/>
        </w:rPr>
        <w:t>naudotų padangų, kurių turėtojo nustatyti neįmanoma arba kuris neegzistuoja, tvarkyti</w:t>
      </w:r>
      <w:r w:rsidR="00F67CF1">
        <w:rPr>
          <w:b/>
          <w:lang w:eastAsia="lt-LT"/>
        </w:rPr>
        <w:t xml:space="preserve">, </w:t>
      </w:r>
      <w:r w:rsidRPr="00E947F6">
        <w:rPr>
          <w:lang w:eastAsia="lt-LT"/>
        </w:rPr>
        <w:t xml:space="preserve">Europos Sąjungos finansinės paramos ir bendrojo finansavimo lėšų projektams finansuoti, ir 2964,9 tūkst. eurų biudžeto išlaidų paskoloms grąžinti (1 priedas). </w:t>
      </w:r>
    </w:p>
    <w:p w:rsidR="005A06F4" w:rsidRPr="00E947F6" w:rsidRDefault="005A06F4" w:rsidP="005A06F4">
      <w:pPr>
        <w:ind w:firstLine="720"/>
        <w:jc w:val="both"/>
        <w:rPr>
          <w:lang w:eastAsia="lt-LT"/>
        </w:rPr>
      </w:pPr>
      <w:r w:rsidRPr="00E947F6">
        <w:rPr>
          <w:lang w:eastAsia="lt-LT"/>
        </w:rPr>
        <w:t xml:space="preserve">2. Patvirtinti savivaldybės biudžeto asignavimus darbo užmokesčiui – </w:t>
      </w:r>
      <w:r w:rsidRPr="0064167B">
        <w:rPr>
          <w:strike/>
          <w:lang w:eastAsia="lt-LT"/>
        </w:rPr>
        <w:t>141803,3</w:t>
      </w:r>
      <w:r w:rsidRPr="00E947F6">
        <w:rPr>
          <w:lang w:eastAsia="lt-LT"/>
        </w:rPr>
        <w:t xml:space="preserve"> </w:t>
      </w:r>
      <w:r w:rsidR="0064167B" w:rsidRPr="0064167B">
        <w:rPr>
          <w:b/>
          <w:lang w:eastAsia="lt-LT"/>
        </w:rPr>
        <w:t>143946,8</w:t>
      </w:r>
      <w:r w:rsidR="0064167B">
        <w:rPr>
          <w:lang w:eastAsia="lt-LT"/>
        </w:rPr>
        <w:t xml:space="preserve"> </w:t>
      </w:r>
      <w:r w:rsidRPr="00E947F6">
        <w:rPr>
          <w:lang w:eastAsia="lt-LT"/>
        </w:rPr>
        <w:t>tūkst. eurų.</w:t>
      </w:r>
    </w:p>
    <w:p w:rsidR="005A06F4" w:rsidRPr="00E947F6" w:rsidRDefault="005A06F4" w:rsidP="005A06F4">
      <w:pPr>
        <w:ind w:firstLine="720"/>
        <w:jc w:val="both"/>
      </w:pPr>
      <w:r w:rsidRPr="00E947F6">
        <w:rPr>
          <w:lang w:eastAsia="lt-LT"/>
        </w:rPr>
        <w:t>3. </w:t>
      </w:r>
      <w:r w:rsidRPr="00E947F6">
        <w:t>Patvirtinti Klaipėdos miesto savivaldybės 2022 metų biudžeto asignavimus investicijų projektams finansuoti iš paskolų lėšų – 3395,5 tūkst. eurų (2 priedas).</w:t>
      </w:r>
    </w:p>
    <w:p w:rsidR="005A06F4" w:rsidRPr="00E947F6" w:rsidRDefault="005A06F4" w:rsidP="005A06F4">
      <w:pPr>
        <w:ind w:firstLine="720"/>
        <w:jc w:val="both"/>
        <w:rPr>
          <w:lang w:eastAsia="lt-LT"/>
        </w:rPr>
      </w:pPr>
      <w:r w:rsidRPr="00E947F6">
        <w:rPr>
          <w:lang w:eastAsia="lt-LT"/>
        </w:rPr>
        <w:t xml:space="preserve">4. Patvirtinti </w:t>
      </w:r>
      <w:r w:rsidRPr="0064167B">
        <w:rPr>
          <w:strike/>
          <w:lang w:eastAsia="lt-LT"/>
        </w:rPr>
        <w:t>25913,9</w:t>
      </w:r>
      <w:r w:rsidRPr="00E947F6">
        <w:rPr>
          <w:lang w:eastAsia="lt-LT"/>
        </w:rPr>
        <w:t xml:space="preserve"> </w:t>
      </w:r>
      <w:r w:rsidR="0064167B" w:rsidRPr="0064167B">
        <w:rPr>
          <w:b/>
          <w:lang w:eastAsia="lt-LT"/>
        </w:rPr>
        <w:t>25849,0</w:t>
      </w:r>
      <w:r w:rsidR="0064167B">
        <w:rPr>
          <w:lang w:eastAsia="lt-LT"/>
        </w:rPr>
        <w:t xml:space="preserve"> </w:t>
      </w:r>
      <w:r w:rsidRPr="00E947F6">
        <w:rPr>
          <w:lang w:eastAsia="lt-LT"/>
        </w:rPr>
        <w:t>tūkst. eurų asignavimų iš apyvartinių lėšų 2022 m. sausio 1 d. likučio, iš jų darbo užmokesčiui – 188,3 tūkst. eurų (3 priedas).</w:t>
      </w:r>
    </w:p>
    <w:p w:rsidR="005A06F4" w:rsidRPr="00E947F6" w:rsidRDefault="005A06F4" w:rsidP="005A06F4">
      <w:pPr>
        <w:ind w:firstLine="720"/>
        <w:jc w:val="both"/>
        <w:rPr>
          <w:lang w:eastAsia="lt-LT"/>
        </w:rPr>
      </w:pPr>
      <w:r w:rsidRPr="00E947F6">
        <w:rPr>
          <w:lang w:eastAsia="lt-LT"/>
        </w:rPr>
        <w:t xml:space="preserve">5. Patvirtinti 2022 metų pajamų įmokas į savivaldybės biudžetą pagal programas – 9046,2 tūkst. eurų, iš jų: 5201,5 tūkst. eurų įmokas už išlaikymą švietimo, socialinės apsaugos ir kitose įstaigose, 1226,7 tūkst. eurų pajamas už prekes ir paslaugas, 400,0 tūkst. eurų įmokas </w:t>
      </w:r>
      <w:r w:rsidRPr="00E947F6">
        <w:rPr>
          <w:lang w:eastAsia="lt-LT"/>
        </w:rPr>
        <w:lastRenderedPageBreak/>
        <w:t>infrastruktūros plėtrai, 2218,0 tūkst. eurų pajamas už ilgalaikio ir trumpalaikio materialiojo turto nuomą (4 priedas).</w:t>
      </w:r>
    </w:p>
    <w:p w:rsidR="005A06F4" w:rsidRPr="00E947F6" w:rsidRDefault="005A06F4" w:rsidP="005A06F4">
      <w:pPr>
        <w:ind w:firstLine="720"/>
        <w:jc w:val="both"/>
        <w:rPr>
          <w:lang w:eastAsia="lt-LT"/>
        </w:rPr>
      </w:pPr>
      <w:r w:rsidRPr="00E947F6">
        <w:rPr>
          <w:lang w:eastAsia="lt-LT"/>
        </w:rPr>
        <w:t>6. Pavesti savivaldybės biudžeto asignavimų valdytojams, sudarant ir tvirtinant 2022 metų išlaidų sąmatas, numatyti reikiamus asignavimus 2022 m. sausio 1 d. įsiskolinimams padengti ir iš sutaupytų asignavimų išlaidoms pirmiausia dengti įsiskolinimus.</w:t>
      </w:r>
    </w:p>
    <w:p w:rsidR="005A06F4" w:rsidRPr="00E947F6" w:rsidRDefault="005A06F4" w:rsidP="005A06F4">
      <w:pPr>
        <w:ind w:firstLine="720"/>
        <w:jc w:val="both"/>
        <w:rPr>
          <w:lang w:eastAsia="lt-LT"/>
        </w:rPr>
      </w:pPr>
      <w:r w:rsidRPr="00E947F6">
        <w:rPr>
          <w:lang w:eastAsia="lt-LT"/>
        </w:rPr>
        <w:t>7. Nustatyti, kad:</w:t>
      </w:r>
    </w:p>
    <w:p w:rsidR="005A06F4" w:rsidRPr="00E947F6" w:rsidRDefault="005A06F4" w:rsidP="005A06F4">
      <w:pPr>
        <w:ind w:firstLine="720"/>
        <w:jc w:val="both"/>
        <w:rPr>
          <w:lang w:eastAsia="lt-LT"/>
        </w:rPr>
      </w:pPr>
      <w:r w:rsidRPr="00E947F6">
        <w:rPr>
          <w:lang w:eastAsia="lt-LT"/>
        </w:rPr>
        <w:t>7.1. asignavimai iš specialių tikslinių dotacijų, išskyrus ugdymo reikmėms finansuoti, planuojami taip, kaip pervedamos iš valstybės biudžeto specialių tikslinių dotacijų sumos;</w:t>
      </w:r>
    </w:p>
    <w:p w:rsidR="005A06F4" w:rsidRPr="00E947F6" w:rsidRDefault="005A06F4" w:rsidP="005A06F4">
      <w:pPr>
        <w:ind w:firstLine="720"/>
        <w:jc w:val="both"/>
        <w:rPr>
          <w:lang w:eastAsia="lt-LT"/>
        </w:rPr>
      </w:pPr>
      <w:r w:rsidRPr="00E947F6">
        <w:rPr>
          <w:lang w:eastAsia="lt-LT"/>
        </w:rPr>
        <w:t>7.2. asignavimų valdytojų prisiimti įsipareigojimai 2022 metams neturi viršyti patvirtintų biudžeto asignavimų.</w:t>
      </w:r>
    </w:p>
    <w:p w:rsidR="005A06F4" w:rsidRPr="00E947F6" w:rsidRDefault="005A06F4" w:rsidP="005A06F4">
      <w:pPr>
        <w:ind w:firstLine="720"/>
        <w:jc w:val="both"/>
        <w:rPr>
          <w:lang w:eastAsia="lt-LT"/>
        </w:rPr>
      </w:pPr>
      <w:r w:rsidRPr="00E947F6">
        <w:rPr>
          <w:lang w:eastAsia="lt-LT"/>
        </w:rPr>
        <w:t>8. Įpareigoti Savivaldybės administraciją ne vėliau kaip per 10</w:t>
      </w:r>
      <w:r w:rsidRPr="00E947F6">
        <w:rPr>
          <w:b/>
          <w:lang w:eastAsia="lt-LT"/>
        </w:rPr>
        <w:t xml:space="preserve"> </w:t>
      </w:r>
      <w:r w:rsidRPr="00E947F6">
        <w:rPr>
          <w:lang w:eastAsia="lt-LT"/>
        </w:rPr>
        <w:t>darbo dienų patvirtinti pavaldžių biudžetinių įstaigų programų sąmatas.</w:t>
      </w:r>
    </w:p>
    <w:p w:rsidR="005A06F4" w:rsidRPr="00E947F6" w:rsidRDefault="005A06F4" w:rsidP="005A06F4">
      <w:pPr>
        <w:ind w:firstLine="720"/>
        <w:jc w:val="both"/>
        <w:rPr>
          <w:spacing w:val="-2"/>
          <w:lang w:eastAsia="lt-LT"/>
        </w:rPr>
      </w:pPr>
      <w:r w:rsidRPr="00E947F6">
        <w:rPr>
          <w:spacing w:val="-2"/>
          <w:lang w:eastAsia="lt-LT"/>
        </w:rPr>
        <w:t xml:space="preserve">9. Nustatyti, kad biudžetinės įstaigos savo vardu negali skolintis lėšų ir prisiimti jokių skolinių įsipareigojimų (įskaitant pagal </w:t>
      </w:r>
      <w:r w:rsidRPr="00E947F6">
        <w:rPr>
          <w:lang w:eastAsia="lt-LT"/>
        </w:rPr>
        <w:t>kitus įsipareigojamuosius skolos dokumentus ir finansinės nuomos (lizingo) sutartis</w:t>
      </w:r>
      <w:r w:rsidRPr="00E947F6">
        <w:rPr>
          <w:spacing w:val="-2"/>
          <w:lang w:eastAsia="lt-LT"/>
        </w:rPr>
        <w:t>).</w:t>
      </w:r>
    </w:p>
    <w:p w:rsidR="00CA4D3B" w:rsidRDefault="005A06F4" w:rsidP="005A06F4">
      <w:pPr>
        <w:ind w:left="709"/>
        <w:jc w:val="both"/>
      </w:pPr>
      <w:r w:rsidRPr="00E947F6">
        <w:rPr>
          <w:lang w:eastAsia="lt-LT"/>
        </w:rPr>
        <w:t>10. Skelbti šį sprendimą Klaipėdos miesto savivaldybės interneto svetainėje.</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5A06F4"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622" w:rsidRDefault="00F51622" w:rsidP="00E014C1">
      <w:r>
        <w:separator/>
      </w:r>
    </w:p>
  </w:endnote>
  <w:endnote w:type="continuationSeparator" w:id="0">
    <w:p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622" w:rsidRDefault="00F51622" w:rsidP="00E014C1">
      <w:r>
        <w:separator/>
      </w:r>
    </w:p>
  </w:footnote>
  <w:footnote w:type="continuationSeparator" w:id="0">
    <w:p w:rsidR="00F51622" w:rsidRDefault="00F51622"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276725">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109E"/>
    <w:rsid w:val="00146B30"/>
    <w:rsid w:val="001E7FB1"/>
    <w:rsid w:val="00276725"/>
    <w:rsid w:val="003222B4"/>
    <w:rsid w:val="003B15A4"/>
    <w:rsid w:val="004171A3"/>
    <w:rsid w:val="004476DD"/>
    <w:rsid w:val="004E6176"/>
    <w:rsid w:val="00597EE8"/>
    <w:rsid w:val="005A06F4"/>
    <w:rsid w:val="005F495C"/>
    <w:rsid w:val="0064167B"/>
    <w:rsid w:val="008354D5"/>
    <w:rsid w:val="00894D6F"/>
    <w:rsid w:val="008E1EAF"/>
    <w:rsid w:val="00922CD4"/>
    <w:rsid w:val="009507EA"/>
    <w:rsid w:val="00967F5D"/>
    <w:rsid w:val="00A12691"/>
    <w:rsid w:val="00AF7D08"/>
    <w:rsid w:val="00C56F56"/>
    <w:rsid w:val="00CA4D3B"/>
    <w:rsid w:val="00DF7724"/>
    <w:rsid w:val="00E014C1"/>
    <w:rsid w:val="00E33871"/>
    <w:rsid w:val="00F51622"/>
    <w:rsid w:val="00F67C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5A4E"/>
  <w15:docId w15:val="{55CE8DFF-8B60-474E-9B5B-5327A4510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2918</Words>
  <Characters>1664</Characters>
  <Application>Microsoft Office Word</Application>
  <DocSecurity>4</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2022-04-05T11:05:00Z</dcterms:created>
  <dcterms:modified xsi:type="dcterms:W3CDTF">2022-04-05T11:05:00Z</dcterms:modified>
</cp:coreProperties>
</file>