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D4A20" w:rsidRPr="00880DAD" w:rsidRDefault="00FD4A20" w:rsidP="00FD4A20">
      <w:pPr>
        <w:widowControl w:val="0"/>
        <w:suppressAutoHyphens/>
        <w:jc w:val="center"/>
        <w:rPr>
          <w:rFonts w:eastAsia="HG Mincho Light J"/>
          <w:b/>
          <w:color w:val="000000"/>
          <w:lang w:eastAsia="lt-LT"/>
        </w:rPr>
      </w:pPr>
      <w:r>
        <w:rPr>
          <w:rFonts w:eastAsia="HG Mincho Light J"/>
          <w:b/>
          <w:color w:val="000000"/>
          <w:lang w:eastAsia="lt-LT"/>
        </w:rPr>
        <w:t xml:space="preserve">DĖL KLAIPĖDOS MIESTO SAVIVALDYBĖS </w:t>
      </w:r>
      <w:r w:rsidRPr="00880DAD">
        <w:rPr>
          <w:rFonts w:eastAsia="HG Mincho Light J"/>
          <w:b/>
          <w:color w:val="000000"/>
          <w:lang w:eastAsia="lt-LT"/>
        </w:rPr>
        <w:t xml:space="preserve">BIUDŽETINIŲ </w:t>
      </w:r>
      <w:r>
        <w:rPr>
          <w:rFonts w:eastAsia="HG Mincho Light J"/>
          <w:b/>
          <w:color w:val="000000"/>
          <w:lang w:eastAsia="lt-LT"/>
        </w:rPr>
        <w:t xml:space="preserve">ŠVIETIMO IR </w:t>
      </w:r>
      <w:r w:rsidRPr="00880DAD">
        <w:rPr>
          <w:rFonts w:eastAsia="HG Mincho Light J"/>
          <w:b/>
          <w:color w:val="000000"/>
          <w:lang w:eastAsia="lt-LT"/>
        </w:rPr>
        <w:t>SPORTO ĮSTAIGŲ,</w:t>
      </w:r>
      <w:r>
        <w:rPr>
          <w:rFonts w:eastAsia="HG Mincho Light J"/>
          <w:b/>
          <w:color w:val="000000"/>
          <w:lang w:eastAsia="lt-LT"/>
        </w:rPr>
        <w:t xml:space="preserve"> ĮGYVENDINANČIŲ NEFORMALIOJO VAIKŲ ŠVIETIMO</w:t>
      </w:r>
      <w:r w:rsidRPr="00880DAD">
        <w:rPr>
          <w:rFonts w:eastAsia="HG Mincho Light J"/>
          <w:b/>
          <w:color w:val="000000"/>
          <w:lang w:eastAsia="lt-LT"/>
        </w:rPr>
        <w:t xml:space="preserve"> IR FORMALŲJĮ ŠVIETIMĄ PAPILDANČI</w:t>
      </w:r>
      <w:r>
        <w:rPr>
          <w:rFonts w:eastAsia="HG Mincho Light J"/>
          <w:b/>
          <w:color w:val="000000"/>
          <w:lang w:eastAsia="lt-LT"/>
        </w:rPr>
        <w:t>AS</w:t>
      </w:r>
      <w:r w:rsidRPr="00880DAD">
        <w:rPr>
          <w:rFonts w:eastAsia="HG Mincho Light J"/>
          <w:b/>
          <w:color w:val="000000"/>
          <w:lang w:eastAsia="lt-LT"/>
        </w:rPr>
        <w:t xml:space="preserve"> UGDYMO </w:t>
      </w:r>
      <w:r>
        <w:rPr>
          <w:rFonts w:eastAsia="HG Mincho Light J"/>
          <w:b/>
          <w:color w:val="000000"/>
          <w:lang w:eastAsia="lt-LT"/>
        </w:rPr>
        <w:t>PROGRAMAS,</w:t>
      </w:r>
      <w:r w:rsidRPr="00880DAD">
        <w:rPr>
          <w:rFonts w:eastAsia="HG Mincho Light J"/>
          <w:b/>
          <w:color w:val="000000"/>
          <w:lang w:eastAsia="lt-LT"/>
        </w:rPr>
        <w:t xml:space="preserve"> PASLAUGŲ GAVĖJŲ SKOLŲ PRIPAŽINIMO BEVILTIŠK</w:t>
      </w:r>
      <w:r>
        <w:rPr>
          <w:rFonts w:eastAsia="HG Mincho Light J"/>
          <w:b/>
          <w:color w:val="000000"/>
          <w:lang w:eastAsia="lt-LT"/>
        </w:rPr>
        <w:t>OMIS</w:t>
      </w:r>
      <w:r w:rsidRPr="00880DAD">
        <w:rPr>
          <w:rFonts w:eastAsia="HG Mincho Light J"/>
          <w:b/>
          <w:color w:val="000000"/>
          <w:lang w:eastAsia="lt-LT"/>
        </w:rPr>
        <w:t xml:space="preserve"> IR JŲ NURAŠYMO TVARKOS APRAŠ</w:t>
      </w:r>
      <w:r>
        <w:rPr>
          <w:rFonts w:eastAsia="HG Mincho Light J"/>
          <w:b/>
          <w:color w:val="000000"/>
          <w:lang w:eastAsia="lt-LT"/>
        </w:rPr>
        <w:t>O</w:t>
      </w:r>
    </w:p>
    <w:p w:rsidR="00CA4D3B" w:rsidRDefault="00FD4A20" w:rsidP="00FD4A20">
      <w:pPr>
        <w:jc w:val="center"/>
        <w:rPr>
          <w:rFonts w:eastAsia="HG Mincho Light J"/>
          <w:b/>
          <w:color w:val="000000"/>
          <w:lang w:eastAsia="lt-LT"/>
        </w:rPr>
      </w:pPr>
      <w:r>
        <w:rPr>
          <w:rFonts w:eastAsia="HG Mincho Light J"/>
          <w:b/>
          <w:color w:val="000000"/>
          <w:lang w:eastAsia="lt-LT"/>
        </w:rPr>
        <w:t>PATVIRTINIMO</w:t>
      </w:r>
    </w:p>
    <w:p w:rsidR="00FD4A20" w:rsidRDefault="00FD4A20" w:rsidP="00FD4A20">
      <w:pPr>
        <w:jc w:val="center"/>
      </w:pPr>
      <w:bookmarkStart w:id="0" w:name="_GoBack"/>
      <w:bookmarkEnd w:id="0"/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D4A20" w:rsidRPr="00B24270" w:rsidRDefault="00FD4A20" w:rsidP="00FD4A20">
      <w:pPr>
        <w:pStyle w:val="Sraopastraipa"/>
        <w:widowControl w:val="0"/>
        <w:suppressAutoHyphens/>
        <w:ind w:left="0" w:firstLine="709"/>
        <w:jc w:val="both"/>
        <w:rPr>
          <w:rFonts w:eastAsia="HG Mincho Light J"/>
          <w:color w:val="000000"/>
          <w:spacing w:val="40"/>
        </w:rPr>
      </w:pPr>
      <w:r w:rsidRPr="00B24270">
        <w:rPr>
          <w:rFonts w:eastAsia="HG Mincho Light J"/>
          <w:color w:val="000000"/>
        </w:rPr>
        <w:t>Vadovaudamasi Lietuvos Respublikos vietos savivaldos įstatymo 16 straipsnio 2 dalies 26</w:t>
      </w:r>
      <w:r>
        <w:rPr>
          <w:rFonts w:eastAsia="HG Mincho Light J"/>
          <w:color w:val="000000"/>
        </w:rPr>
        <w:t> </w:t>
      </w:r>
      <w:r w:rsidRPr="00B24270">
        <w:rPr>
          <w:rFonts w:eastAsia="HG Mincho Light J"/>
          <w:color w:val="000000"/>
        </w:rPr>
        <w:t>punktu</w:t>
      </w:r>
      <w:r>
        <w:rPr>
          <w:rFonts w:eastAsia="HG Mincho Light J"/>
          <w:color w:val="000000"/>
        </w:rPr>
        <w:t xml:space="preserve"> ir</w:t>
      </w:r>
      <w:r w:rsidRPr="00B24270">
        <w:rPr>
          <w:rFonts w:eastAsia="HG Mincho Light J"/>
          <w:color w:val="000000"/>
        </w:rPr>
        <w:t xml:space="preserve"> </w:t>
      </w:r>
      <w:r w:rsidRPr="00674FC6">
        <w:t>Viešojo sektoriaus apskaitos ir finansinės atskaitomybės 17-uoju standartu „Finansinis turtas ir finansiniai įsipareigojimai“, patvirtintu Lietuvos Respublikos finansų ministro 2008 m. birželio 27</w:t>
      </w:r>
      <w:r>
        <w:t> </w:t>
      </w:r>
      <w:r w:rsidRPr="00674FC6">
        <w:t>d. įsakymu Nr. 1K-223 „Dėl Viešojo sektoriaus apskaitos ir finansinės atskaitomybės 17</w:t>
      </w:r>
      <w:r>
        <w:noBreakHyphen/>
      </w:r>
      <w:r w:rsidRPr="00674FC6">
        <w:t>ojo standarto patvirtinimo“</w:t>
      </w:r>
      <w:r w:rsidRPr="00B24270">
        <w:rPr>
          <w:rFonts w:eastAsia="HG Mincho Light J"/>
          <w:color w:val="000000"/>
        </w:rPr>
        <w:t xml:space="preserve">, Klaipėdos miesto savivaldybės taryba </w:t>
      </w:r>
      <w:r w:rsidRPr="00B24270">
        <w:rPr>
          <w:rFonts w:eastAsia="HG Mincho Light J"/>
          <w:color w:val="000000"/>
          <w:spacing w:val="40"/>
        </w:rPr>
        <w:t>nusprendži</w:t>
      </w:r>
      <w:r w:rsidRPr="00A754E8">
        <w:rPr>
          <w:rFonts w:eastAsia="HG Mincho Light J"/>
          <w:color w:val="000000"/>
        </w:rPr>
        <w:t>a:</w:t>
      </w:r>
    </w:p>
    <w:p w:rsidR="00FD4A20" w:rsidRPr="00A01736" w:rsidRDefault="00FD4A20" w:rsidP="00FD4A20">
      <w:pPr>
        <w:tabs>
          <w:tab w:val="left" w:pos="851"/>
        </w:tabs>
        <w:ind w:firstLine="709"/>
        <w:jc w:val="both"/>
        <w:rPr>
          <w:rFonts w:eastAsia="HG Mincho Light J"/>
          <w:color w:val="000000"/>
        </w:rPr>
      </w:pPr>
      <w:r>
        <w:t xml:space="preserve">1. Patvirtinti </w:t>
      </w:r>
      <w:r w:rsidRPr="000D7414">
        <w:t>Klaipėdos miesto savivaldybės</w:t>
      </w:r>
      <w:r>
        <w:t xml:space="preserve"> </w:t>
      </w:r>
      <w:r w:rsidRPr="000D7414">
        <w:t xml:space="preserve">biudžetinių </w:t>
      </w:r>
      <w:r>
        <w:t xml:space="preserve">švietimo ir </w:t>
      </w:r>
      <w:r w:rsidRPr="000D7414">
        <w:t>sporto įstaigų,</w:t>
      </w:r>
      <w:r w:rsidRPr="00A01736">
        <w:rPr>
          <w:rFonts w:eastAsia="HG Mincho Light J"/>
          <w:b/>
          <w:color w:val="000000"/>
        </w:rPr>
        <w:t xml:space="preserve"> </w:t>
      </w:r>
      <w:r w:rsidRPr="00A01736">
        <w:rPr>
          <w:rFonts w:eastAsia="HG Mincho Light J"/>
          <w:color w:val="000000"/>
        </w:rPr>
        <w:t xml:space="preserve">įgyvendinančių neformaliojo vaikų švietimo ir formalųjį švietimą papildančias ugdymo programas, paslaugų gavėjų skolų pripažinimo beviltiškomis ir jų nurašymo tvarkos aprašą </w:t>
      </w:r>
      <w:r w:rsidRPr="00A01736">
        <w:rPr>
          <w:rFonts w:eastAsia="HG Mincho Light J"/>
        </w:rPr>
        <w:t>(pridedama).</w:t>
      </w:r>
    </w:p>
    <w:p w:rsidR="00FD4A20" w:rsidRDefault="00FD4A20" w:rsidP="00FD4A20">
      <w:pPr>
        <w:ind w:firstLine="709"/>
        <w:jc w:val="both"/>
      </w:pPr>
      <w:r>
        <w:t>2. </w:t>
      </w:r>
      <w:r w:rsidRPr="009A233C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D4A2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96B31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5DC9"/>
  <w15:docId w15:val="{51237D32-076E-400B-8CD0-1D6134F9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FD4A2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2022-05-26T08:25:00Z</dcterms:created>
  <dc:creator>Birute Radavičienė</dc:creator>
  <cp:lastModifiedBy>Jolanta Ceplienė</cp:lastModifiedBy>
  <dcterms:modified xsi:type="dcterms:W3CDTF">2022-05-26T08:26:00Z</dcterms:modified>
  <cp:revision>3</cp:revision>
</cp:coreProperties>
</file>