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Lentelstinklelis"/>
        <w:tblW w:w="5103" w:type="dxa"/>
        <w:tblInd w:w="464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03"/>
      </w:tblGrid>
      <w:tr w:rsidR="0006079E" w14:paraId="195670AA" w14:textId="77777777" w:rsidTr="00E70645">
        <w:tc>
          <w:tcPr>
            <w:tcW w:w="5103" w:type="dxa"/>
          </w:tcPr>
          <w:p w14:paraId="195670A9" w14:textId="77777777" w:rsidR="0006079E" w:rsidRDefault="0006079E" w:rsidP="0006079E">
            <w:pPr>
              <w:tabs>
                <w:tab w:val="left" w:pos="5070"/>
                <w:tab w:val="left" w:pos="5366"/>
                <w:tab w:val="left" w:pos="6771"/>
                <w:tab w:val="left" w:pos="7363"/>
              </w:tabs>
              <w:jc w:val="both"/>
            </w:pPr>
            <w:bookmarkStart w:id="0" w:name="_GoBack"/>
            <w:bookmarkEnd w:id="0"/>
            <w:r>
              <w:t>PATVIRTINTA</w:t>
            </w:r>
          </w:p>
        </w:tc>
      </w:tr>
      <w:tr w:rsidR="0006079E" w14:paraId="195670AC" w14:textId="77777777" w:rsidTr="00E70645">
        <w:tc>
          <w:tcPr>
            <w:tcW w:w="5103" w:type="dxa"/>
          </w:tcPr>
          <w:p w14:paraId="195670AB" w14:textId="77777777" w:rsidR="0006079E" w:rsidRDefault="0006079E" w:rsidP="0006079E">
            <w:r>
              <w:t>Klaipėdos miesto savivaldybės</w:t>
            </w:r>
            <w:r w:rsidR="00343D40">
              <w:t xml:space="preserve"> tarybos</w:t>
            </w:r>
          </w:p>
        </w:tc>
      </w:tr>
      <w:bookmarkStart w:id="1" w:name="registravimoDataIlga"/>
      <w:tr w:rsidR="00343D40" w14:paraId="195670AE" w14:textId="77777777" w:rsidTr="00E70645">
        <w:trPr>
          <w:trHeight w:val="304"/>
        </w:trPr>
        <w:tc>
          <w:tcPr>
            <w:tcW w:w="5103" w:type="dxa"/>
          </w:tcPr>
          <w:p w14:paraId="195670AD" w14:textId="77777777" w:rsidR="00343D40" w:rsidRDefault="00343D40" w:rsidP="00343D40">
            <w:r>
              <w:rPr>
                <w:noProof/>
              </w:rPr>
              <w:fldChar w:fldCharType="begin">
                <w:ffData>
                  <w:name w:val="registravimoDataIlga"/>
                  <w:enabled/>
                  <w:calcOnExit w:val="0"/>
                  <w:textInput>
                    <w:maxLength w:val="1"/>
                  </w:textInput>
                </w:ffData>
              </w:fldChar>
            </w:r>
            <w:r>
              <w:rPr>
                <w:noProof/>
              </w:rPr>
              <w:instrText xml:space="preserve"> FORMTEXT </w:instrText>
            </w:r>
            <w:r>
              <w:rPr>
                <w:noProof/>
              </w:rPr>
            </w:r>
            <w:r>
              <w:rPr>
                <w:noProof/>
              </w:rPr>
              <w:fldChar w:fldCharType="separate"/>
            </w:r>
            <w:r>
              <w:rPr>
                <w:noProof/>
              </w:rPr>
              <w:t>2022 m. gegužės 26 d.</w:t>
            </w:r>
            <w:r>
              <w:rPr>
                <w:noProof/>
              </w:rPr>
              <w:fldChar w:fldCharType="end"/>
            </w:r>
            <w:bookmarkEnd w:id="1"/>
            <w:r>
              <w:rPr>
                <w:noProof/>
              </w:rPr>
              <w:t xml:space="preserve"> </w:t>
            </w:r>
            <w:r>
              <w:t xml:space="preserve">sprendimu Nr. </w:t>
            </w:r>
            <w:bookmarkStart w:id="2" w:name="registravimoNr"/>
            <w:r>
              <w:t>T2-129</w:t>
            </w:r>
            <w:bookmarkEnd w:id="2"/>
          </w:p>
        </w:tc>
      </w:tr>
    </w:tbl>
    <w:p w14:paraId="195670AF" w14:textId="77777777" w:rsidR="00832CC9" w:rsidRPr="00F72A1E" w:rsidRDefault="00832CC9" w:rsidP="0006079E">
      <w:pPr>
        <w:jc w:val="center"/>
      </w:pPr>
    </w:p>
    <w:p w14:paraId="195670B0" w14:textId="77777777" w:rsidR="00832CC9" w:rsidRPr="00F72A1E" w:rsidRDefault="00832CC9" w:rsidP="0006079E">
      <w:pPr>
        <w:jc w:val="center"/>
      </w:pPr>
    </w:p>
    <w:p w14:paraId="195670B1" w14:textId="77777777" w:rsidR="008D5B1C" w:rsidRPr="00880DAD" w:rsidRDefault="008D5B1C" w:rsidP="008D5B1C">
      <w:pPr>
        <w:widowControl w:val="0"/>
        <w:suppressAutoHyphens/>
        <w:jc w:val="center"/>
        <w:rPr>
          <w:rFonts w:eastAsia="HG Mincho Light J"/>
          <w:b/>
          <w:color w:val="000000"/>
          <w:lang w:eastAsia="lt-LT"/>
        </w:rPr>
      </w:pPr>
      <w:r w:rsidRPr="00880DAD">
        <w:rPr>
          <w:rFonts w:eastAsia="HG Mincho Light J"/>
          <w:b/>
          <w:color w:val="000000"/>
          <w:lang w:eastAsia="lt-LT"/>
        </w:rPr>
        <w:t xml:space="preserve">KLAIPĖDOS MIESTO SAVIVALDYBĖS BIUDŽETINIŲ </w:t>
      </w:r>
      <w:r>
        <w:rPr>
          <w:rFonts w:eastAsia="HG Mincho Light J"/>
          <w:b/>
          <w:color w:val="000000"/>
          <w:lang w:eastAsia="lt-LT"/>
        </w:rPr>
        <w:t xml:space="preserve">ŠVIETIMO IR </w:t>
      </w:r>
      <w:r w:rsidRPr="00880DAD">
        <w:rPr>
          <w:rFonts w:eastAsia="HG Mincho Light J"/>
          <w:b/>
          <w:color w:val="000000"/>
          <w:lang w:eastAsia="lt-LT"/>
        </w:rPr>
        <w:t>SPORTO ĮSTAIGŲ,</w:t>
      </w:r>
      <w:r>
        <w:rPr>
          <w:rFonts w:eastAsia="HG Mincho Light J"/>
          <w:b/>
          <w:color w:val="000000"/>
          <w:lang w:eastAsia="lt-LT"/>
        </w:rPr>
        <w:t xml:space="preserve"> ĮGYVENDINANČIŲ </w:t>
      </w:r>
      <w:r w:rsidRPr="00880DAD">
        <w:rPr>
          <w:rFonts w:eastAsia="HG Mincho Light J"/>
          <w:b/>
          <w:color w:val="000000"/>
          <w:lang w:eastAsia="lt-LT"/>
        </w:rPr>
        <w:t>NEFORMALIOJO VAIKŲ ŠVIETIMO IR FORMALŲJĮ ŠVIETIMĄ PAPILDANČI</w:t>
      </w:r>
      <w:r>
        <w:rPr>
          <w:rFonts w:eastAsia="HG Mincho Light J"/>
          <w:b/>
          <w:color w:val="000000"/>
          <w:lang w:eastAsia="lt-LT"/>
        </w:rPr>
        <w:t>AS</w:t>
      </w:r>
      <w:r w:rsidRPr="00880DAD">
        <w:rPr>
          <w:rFonts w:eastAsia="HG Mincho Light J"/>
          <w:b/>
          <w:color w:val="000000"/>
          <w:lang w:eastAsia="lt-LT"/>
        </w:rPr>
        <w:t xml:space="preserve"> UGDYMO </w:t>
      </w:r>
      <w:r>
        <w:rPr>
          <w:rFonts w:eastAsia="HG Mincho Light J"/>
          <w:b/>
          <w:color w:val="000000"/>
          <w:lang w:eastAsia="lt-LT"/>
        </w:rPr>
        <w:t>PROGRAMAS,</w:t>
      </w:r>
      <w:r w:rsidRPr="00880DAD">
        <w:rPr>
          <w:rFonts w:eastAsia="HG Mincho Light J"/>
          <w:b/>
          <w:color w:val="000000"/>
          <w:lang w:eastAsia="lt-LT"/>
        </w:rPr>
        <w:t xml:space="preserve"> PASLAUGŲ GAVĖJŲ SKOLŲ PRIPAŽINIMO BEVILTIŠK</w:t>
      </w:r>
      <w:r>
        <w:rPr>
          <w:rFonts w:eastAsia="HG Mincho Light J"/>
          <w:b/>
          <w:color w:val="000000"/>
          <w:lang w:eastAsia="lt-LT"/>
        </w:rPr>
        <w:t>OMIS</w:t>
      </w:r>
      <w:r w:rsidRPr="00880DAD">
        <w:rPr>
          <w:rFonts w:eastAsia="HG Mincho Light J"/>
          <w:b/>
          <w:color w:val="000000"/>
          <w:lang w:eastAsia="lt-LT"/>
        </w:rPr>
        <w:t xml:space="preserve"> IR JŲ NURAŠYMO TVARKOS APRAŠAS </w:t>
      </w:r>
    </w:p>
    <w:p w14:paraId="195670B2" w14:textId="77777777" w:rsidR="008D5B1C" w:rsidRDefault="008D5B1C" w:rsidP="008D5B1C">
      <w:pPr>
        <w:widowControl w:val="0"/>
        <w:suppressAutoHyphens/>
        <w:jc w:val="center"/>
        <w:rPr>
          <w:rFonts w:eastAsia="HG Mincho Light J"/>
          <w:color w:val="000000"/>
          <w:lang w:eastAsia="lt-LT"/>
        </w:rPr>
      </w:pPr>
    </w:p>
    <w:p w14:paraId="195670B3" w14:textId="77777777" w:rsidR="008D5B1C" w:rsidRPr="00674FC6" w:rsidRDefault="008D5B1C" w:rsidP="008D5B1C">
      <w:pPr>
        <w:jc w:val="center"/>
        <w:rPr>
          <w:lang w:eastAsia="lt-LT"/>
        </w:rPr>
      </w:pPr>
      <w:r w:rsidRPr="00674FC6">
        <w:rPr>
          <w:b/>
          <w:bCs/>
          <w:lang w:eastAsia="lt-LT"/>
        </w:rPr>
        <w:t>I SKYRIUS</w:t>
      </w:r>
      <w:r>
        <w:rPr>
          <w:b/>
          <w:bCs/>
          <w:lang w:eastAsia="lt-LT"/>
        </w:rPr>
        <w:t xml:space="preserve"> </w:t>
      </w:r>
    </w:p>
    <w:p w14:paraId="195670B4" w14:textId="77777777" w:rsidR="008D5B1C" w:rsidRPr="00674FC6" w:rsidRDefault="008D5B1C" w:rsidP="008D5B1C">
      <w:pPr>
        <w:jc w:val="center"/>
        <w:rPr>
          <w:b/>
          <w:bCs/>
          <w:lang w:eastAsia="lt-LT"/>
        </w:rPr>
      </w:pPr>
      <w:r w:rsidRPr="00674FC6">
        <w:rPr>
          <w:b/>
          <w:bCs/>
          <w:lang w:eastAsia="lt-LT"/>
        </w:rPr>
        <w:t>BENDROSIOS NUOSTATOS</w:t>
      </w:r>
      <w:r>
        <w:rPr>
          <w:b/>
          <w:bCs/>
          <w:lang w:eastAsia="lt-LT"/>
        </w:rPr>
        <w:t xml:space="preserve"> </w:t>
      </w:r>
    </w:p>
    <w:p w14:paraId="195670B5" w14:textId="77777777" w:rsidR="008D5B1C" w:rsidRPr="00674FC6" w:rsidRDefault="008D5B1C" w:rsidP="008D5B1C">
      <w:pPr>
        <w:jc w:val="center"/>
        <w:rPr>
          <w:lang w:eastAsia="lt-LT"/>
        </w:rPr>
      </w:pPr>
    </w:p>
    <w:p w14:paraId="195670B6" w14:textId="77777777" w:rsidR="008D5B1C" w:rsidRPr="007D5E6C" w:rsidRDefault="008D5B1C" w:rsidP="008D5B1C">
      <w:pPr>
        <w:pStyle w:val="Sraopastraipa"/>
        <w:numPr>
          <w:ilvl w:val="0"/>
          <w:numId w:val="1"/>
        </w:numPr>
        <w:tabs>
          <w:tab w:val="left" w:pos="993"/>
        </w:tabs>
        <w:ind w:left="0" w:firstLine="709"/>
        <w:jc w:val="both"/>
        <w:rPr>
          <w:lang w:eastAsia="lt-LT"/>
        </w:rPr>
      </w:pPr>
      <w:r w:rsidRPr="000D7414">
        <w:rPr>
          <w:lang w:eastAsia="lt-LT"/>
        </w:rPr>
        <w:t xml:space="preserve">Klaipėdos miesto savivaldybės biudžetinių </w:t>
      </w:r>
      <w:r>
        <w:rPr>
          <w:lang w:eastAsia="lt-LT"/>
        </w:rPr>
        <w:t xml:space="preserve">švietimo ir </w:t>
      </w:r>
      <w:r w:rsidRPr="000D7414">
        <w:rPr>
          <w:lang w:eastAsia="lt-LT"/>
        </w:rPr>
        <w:t>sporto įstaigų,</w:t>
      </w:r>
      <w:r w:rsidRPr="00A66B0C">
        <w:rPr>
          <w:rFonts w:eastAsia="HG Mincho Light J"/>
          <w:b/>
          <w:color w:val="000000"/>
          <w:lang w:eastAsia="lt-LT"/>
        </w:rPr>
        <w:t xml:space="preserve"> </w:t>
      </w:r>
      <w:r w:rsidRPr="00A66B0C">
        <w:rPr>
          <w:rFonts w:eastAsia="HG Mincho Light J"/>
          <w:color w:val="000000"/>
          <w:lang w:eastAsia="lt-LT"/>
        </w:rPr>
        <w:t xml:space="preserve">įgyvendinančių neformaliojo vaikų švietimo ir formalųjį švietimą papildančias ugdymo programas, paslaugų gavėjų </w:t>
      </w:r>
      <w:r w:rsidRPr="007D5E6C">
        <w:rPr>
          <w:rFonts w:eastAsia="HG Mincho Light J"/>
          <w:color w:val="000000"/>
          <w:lang w:eastAsia="lt-LT"/>
        </w:rPr>
        <w:t xml:space="preserve">skolų pripažinimo beviltiškomis ir jų nurašymo tvarkos aprašas </w:t>
      </w:r>
      <w:r w:rsidRPr="007D5E6C">
        <w:rPr>
          <w:lang w:eastAsia="lt-LT"/>
        </w:rPr>
        <w:t xml:space="preserve">(toliau – Aprašas) reglamentuoja skolų pripažinimo beviltiškomis procedūras, pastangas susigrąžinti skolas bei jų nurašymą. </w:t>
      </w:r>
    </w:p>
    <w:p w14:paraId="195670B7" w14:textId="77777777" w:rsidR="008D5B1C" w:rsidRPr="007D5E6C" w:rsidRDefault="008D5B1C" w:rsidP="008D5B1C">
      <w:pPr>
        <w:pStyle w:val="Sraopastraipa"/>
        <w:numPr>
          <w:ilvl w:val="0"/>
          <w:numId w:val="5"/>
        </w:numPr>
        <w:tabs>
          <w:tab w:val="left" w:pos="993"/>
          <w:tab w:val="left" w:pos="1276"/>
        </w:tabs>
        <w:ind w:left="0" w:firstLine="709"/>
        <w:jc w:val="both"/>
        <w:rPr>
          <w:lang w:eastAsia="lt-LT"/>
        </w:rPr>
      </w:pPr>
      <w:r w:rsidRPr="007D5E6C">
        <w:rPr>
          <w:lang w:eastAsia="lt-LT"/>
        </w:rPr>
        <w:t>Apraše vartojamos sąvokos:</w:t>
      </w:r>
    </w:p>
    <w:p w14:paraId="195670B8" w14:textId="77777777" w:rsidR="008D5B1C" w:rsidRDefault="008D5B1C" w:rsidP="008D5B1C">
      <w:pPr>
        <w:pStyle w:val="Sraopastraipa"/>
        <w:numPr>
          <w:ilvl w:val="1"/>
          <w:numId w:val="5"/>
        </w:numPr>
        <w:tabs>
          <w:tab w:val="left" w:pos="993"/>
          <w:tab w:val="left" w:pos="1134"/>
        </w:tabs>
        <w:ind w:left="0" w:firstLine="709"/>
        <w:jc w:val="both"/>
        <w:rPr>
          <w:lang w:eastAsia="lt-LT"/>
        </w:rPr>
      </w:pPr>
      <w:r w:rsidRPr="00DD57E8">
        <w:rPr>
          <w:b/>
          <w:lang w:eastAsia="lt-LT"/>
        </w:rPr>
        <w:t>Beviltiška skola</w:t>
      </w:r>
      <w:r>
        <w:rPr>
          <w:lang w:eastAsia="lt-LT"/>
        </w:rPr>
        <w:t xml:space="preserve"> – tai</w:t>
      </w:r>
      <w:r w:rsidRPr="00A10617">
        <w:rPr>
          <w:lang w:eastAsia="lt-LT"/>
        </w:rPr>
        <w:t xml:space="preserve"> </w:t>
      </w:r>
      <w:r w:rsidRPr="003B17F8">
        <w:rPr>
          <w:lang w:eastAsia="lt-LT"/>
        </w:rPr>
        <w:t>įsiskolinimas už įstaig</w:t>
      </w:r>
      <w:r>
        <w:rPr>
          <w:lang w:eastAsia="lt-LT"/>
        </w:rPr>
        <w:t>os</w:t>
      </w:r>
      <w:r w:rsidRPr="003B17F8">
        <w:rPr>
          <w:lang w:eastAsia="lt-LT"/>
        </w:rPr>
        <w:t xml:space="preserve"> teikiamas atlygintinas </w:t>
      </w:r>
      <w:r w:rsidRPr="00DD57E8">
        <w:rPr>
          <w:lang w:eastAsia="lt-LT"/>
        </w:rPr>
        <w:t>paslaugas</w:t>
      </w:r>
      <w:r>
        <w:rPr>
          <w:lang w:eastAsia="lt-LT"/>
        </w:rPr>
        <w:t>,</w:t>
      </w:r>
      <w:r w:rsidRPr="00DD57E8">
        <w:rPr>
          <w:lang w:eastAsia="lt-LT"/>
        </w:rPr>
        <w:t xml:space="preserve"> kai negautas apmokėjimas nutrauk</w:t>
      </w:r>
      <w:r>
        <w:rPr>
          <w:lang w:eastAsia="lt-LT"/>
        </w:rPr>
        <w:t>us</w:t>
      </w:r>
      <w:r w:rsidRPr="00DD57E8">
        <w:rPr>
          <w:lang w:eastAsia="lt-LT"/>
        </w:rPr>
        <w:t xml:space="preserve"> a</w:t>
      </w:r>
      <w:r>
        <w:rPr>
          <w:lang w:eastAsia="lt-LT"/>
        </w:rPr>
        <w:t xml:space="preserve">r pasibaigus mokymo sutarčiai ir </w:t>
      </w:r>
      <w:r w:rsidRPr="00DD57E8">
        <w:rPr>
          <w:lang w:eastAsia="lt-LT"/>
        </w:rPr>
        <w:t>kuri</w:t>
      </w:r>
      <w:r>
        <w:rPr>
          <w:lang w:eastAsia="lt-LT"/>
        </w:rPr>
        <w:t xml:space="preserve">o </w:t>
      </w:r>
      <w:r w:rsidRPr="003B17F8">
        <w:rPr>
          <w:lang w:eastAsia="lt-LT"/>
        </w:rPr>
        <w:t>neįmanoma išieškoti iš skolinink</w:t>
      </w:r>
      <w:r>
        <w:rPr>
          <w:lang w:eastAsia="lt-LT"/>
        </w:rPr>
        <w:t>o.</w:t>
      </w:r>
    </w:p>
    <w:p w14:paraId="195670B9" w14:textId="77777777" w:rsidR="008D5B1C" w:rsidRPr="004F2A03" w:rsidRDefault="008D5B1C" w:rsidP="008D5B1C">
      <w:pPr>
        <w:pStyle w:val="Sraopastraipa"/>
        <w:numPr>
          <w:ilvl w:val="1"/>
          <w:numId w:val="5"/>
        </w:numPr>
        <w:tabs>
          <w:tab w:val="left" w:pos="993"/>
          <w:tab w:val="left" w:pos="1134"/>
        </w:tabs>
        <w:ind w:left="0" w:firstLine="709"/>
        <w:jc w:val="both"/>
        <w:rPr>
          <w:lang w:eastAsia="lt-LT"/>
        </w:rPr>
      </w:pPr>
      <w:r w:rsidRPr="007D5E6C">
        <w:rPr>
          <w:b/>
          <w:lang w:eastAsia="lt-LT"/>
        </w:rPr>
        <w:t>Įstaiga</w:t>
      </w:r>
      <w:r w:rsidRPr="004F2A03">
        <w:rPr>
          <w:b/>
          <w:lang w:eastAsia="lt-LT"/>
        </w:rPr>
        <w:t xml:space="preserve"> </w:t>
      </w:r>
      <w:r w:rsidRPr="004F2A03">
        <w:rPr>
          <w:lang w:eastAsia="lt-LT"/>
        </w:rPr>
        <w:t>–</w:t>
      </w:r>
      <w:r>
        <w:rPr>
          <w:lang w:eastAsia="lt-LT"/>
        </w:rPr>
        <w:t xml:space="preserve"> </w:t>
      </w:r>
      <w:r w:rsidRPr="004F2A03">
        <w:rPr>
          <w:lang w:eastAsia="lt-LT"/>
        </w:rPr>
        <w:t xml:space="preserve">Klaipėdos miesto savivaldybės biudžetinė </w:t>
      </w:r>
      <w:r>
        <w:rPr>
          <w:lang w:eastAsia="lt-LT"/>
        </w:rPr>
        <w:t>švietimo</w:t>
      </w:r>
      <w:r w:rsidRPr="004F2A03">
        <w:rPr>
          <w:lang w:eastAsia="lt-LT"/>
        </w:rPr>
        <w:t xml:space="preserve"> ar sporto įstaiga, įgyvendinanti neformaliojo</w:t>
      </w:r>
      <w:r>
        <w:rPr>
          <w:lang w:eastAsia="lt-LT"/>
        </w:rPr>
        <w:t xml:space="preserve"> vaikų švietimo</w:t>
      </w:r>
      <w:r w:rsidRPr="004F2A03">
        <w:rPr>
          <w:lang w:eastAsia="lt-LT"/>
        </w:rPr>
        <w:t xml:space="preserve"> </w:t>
      </w:r>
      <w:r w:rsidRPr="005778A2">
        <w:rPr>
          <w:lang w:eastAsia="lt-LT"/>
        </w:rPr>
        <w:t xml:space="preserve">ar formalųjį švietimą papildančias ugdymo </w:t>
      </w:r>
      <w:r w:rsidRPr="004F2A03">
        <w:rPr>
          <w:lang w:eastAsia="lt-LT"/>
        </w:rPr>
        <w:t>programas (muzikos ir dailės mokyklos, sporto mokyklos</w:t>
      </w:r>
      <w:r w:rsidRPr="00D47AE9">
        <w:rPr>
          <w:lang w:eastAsia="lt-LT"/>
        </w:rPr>
        <w:t>, centrai</w:t>
      </w:r>
      <w:r>
        <w:rPr>
          <w:lang w:eastAsia="lt-LT"/>
        </w:rPr>
        <w:t>).</w:t>
      </w:r>
    </w:p>
    <w:p w14:paraId="195670BA" w14:textId="77777777" w:rsidR="008D5B1C" w:rsidRDefault="008D5B1C" w:rsidP="008D5B1C">
      <w:pPr>
        <w:pStyle w:val="Sraopastraipa"/>
        <w:numPr>
          <w:ilvl w:val="1"/>
          <w:numId w:val="5"/>
        </w:numPr>
        <w:tabs>
          <w:tab w:val="left" w:pos="993"/>
          <w:tab w:val="left" w:pos="1134"/>
        </w:tabs>
        <w:ind w:left="0" w:firstLine="709"/>
        <w:jc w:val="both"/>
        <w:rPr>
          <w:lang w:eastAsia="lt-LT"/>
        </w:rPr>
      </w:pPr>
      <w:r w:rsidRPr="00512B77">
        <w:rPr>
          <w:b/>
          <w:lang w:eastAsia="lt-LT"/>
        </w:rPr>
        <w:t>Mokestis</w:t>
      </w:r>
      <w:r w:rsidRPr="00694697">
        <w:rPr>
          <w:lang w:eastAsia="lt-LT"/>
        </w:rPr>
        <w:t xml:space="preserve"> – Klaipėdos miesto savivaldybės tarybos </w:t>
      </w:r>
      <w:r>
        <w:rPr>
          <w:lang w:eastAsia="lt-LT"/>
        </w:rPr>
        <w:t xml:space="preserve">nustatytas </w:t>
      </w:r>
      <w:r w:rsidRPr="00694697">
        <w:rPr>
          <w:lang w:eastAsia="lt-LT"/>
        </w:rPr>
        <w:t xml:space="preserve">mokestis už </w:t>
      </w:r>
      <w:r>
        <w:rPr>
          <w:lang w:eastAsia="lt-LT"/>
        </w:rPr>
        <w:t>į</w:t>
      </w:r>
      <w:r w:rsidRPr="00694697">
        <w:rPr>
          <w:lang w:eastAsia="lt-LT"/>
        </w:rPr>
        <w:t xml:space="preserve">staigų teikiamas </w:t>
      </w:r>
      <w:r>
        <w:rPr>
          <w:lang w:eastAsia="lt-LT"/>
        </w:rPr>
        <w:t>neformaliojo švietimo</w:t>
      </w:r>
      <w:r w:rsidRPr="00694697">
        <w:rPr>
          <w:lang w:eastAsia="lt-LT"/>
        </w:rPr>
        <w:t xml:space="preserve"> </w:t>
      </w:r>
      <w:r>
        <w:rPr>
          <w:lang w:eastAsia="lt-LT"/>
        </w:rPr>
        <w:t xml:space="preserve">ir formalųjį švietimą papildančio ugdymo </w:t>
      </w:r>
      <w:r w:rsidRPr="00694697">
        <w:rPr>
          <w:lang w:eastAsia="lt-LT"/>
        </w:rPr>
        <w:t>paslaugas</w:t>
      </w:r>
      <w:r>
        <w:rPr>
          <w:lang w:eastAsia="lt-LT"/>
        </w:rPr>
        <w:t>.</w:t>
      </w:r>
    </w:p>
    <w:p w14:paraId="195670BB" w14:textId="77777777" w:rsidR="008D5B1C" w:rsidRDefault="008D5B1C" w:rsidP="008D5B1C">
      <w:pPr>
        <w:pStyle w:val="Sraopastraipa"/>
        <w:numPr>
          <w:ilvl w:val="1"/>
          <w:numId w:val="5"/>
        </w:numPr>
        <w:tabs>
          <w:tab w:val="left" w:pos="993"/>
          <w:tab w:val="left" w:pos="1134"/>
        </w:tabs>
        <w:ind w:left="0" w:firstLine="709"/>
        <w:jc w:val="both"/>
        <w:rPr>
          <w:lang w:eastAsia="lt-LT"/>
        </w:rPr>
      </w:pPr>
      <w:r w:rsidRPr="00657C94">
        <w:rPr>
          <w:b/>
          <w:lang w:eastAsia="lt-LT"/>
        </w:rPr>
        <w:t xml:space="preserve">Skolininkas </w:t>
      </w:r>
      <w:r w:rsidRPr="004F2A03">
        <w:rPr>
          <w:lang w:eastAsia="lt-LT"/>
        </w:rPr>
        <w:t xml:space="preserve">– su </w:t>
      </w:r>
      <w:r>
        <w:rPr>
          <w:lang w:eastAsia="lt-LT"/>
        </w:rPr>
        <w:t>į</w:t>
      </w:r>
      <w:r w:rsidRPr="004F2A03">
        <w:rPr>
          <w:lang w:eastAsia="lt-LT"/>
        </w:rPr>
        <w:t>staiga sudar</w:t>
      </w:r>
      <w:r>
        <w:rPr>
          <w:lang w:eastAsia="lt-LT"/>
        </w:rPr>
        <w:t>ęs</w:t>
      </w:r>
      <w:r w:rsidRPr="004F2A03">
        <w:rPr>
          <w:lang w:eastAsia="lt-LT"/>
        </w:rPr>
        <w:t xml:space="preserve"> sutartį </w:t>
      </w:r>
      <w:r>
        <w:rPr>
          <w:lang w:eastAsia="lt-LT"/>
        </w:rPr>
        <w:t>asmuo</w:t>
      </w:r>
      <w:r w:rsidRPr="004F2A03">
        <w:rPr>
          <w:lang w:eastAsia="lt-LT"/>
        </w:rPr>
        <w:t>, kuri</w:t>
      </w:r>
      <w:r>
        <w:rPr>
          <w:lang w:eastAsia="lt-LT"/>
        </w:rPr>
        <w:t>s</w:t>
      </w:r>
      <w:r w:rsidRPr="004F2A03">
        <w:rPr>
          <w:lang w:eastAsia="lt-LT"/>
        </w:rPr>
        <w:t xml:space="preserve"> nesumok</w:t>
      </w:r>
      <w:r>
        <w:rPr>
          <w:lang w:eastAsia="lt-LT"/>
        </w:rPr>
        <w:t>ėjo m</w:t>
      </w:r>
      <w:r w:rsidRPr="004F2A03">
        <w:rPr>
          <w:lang w:eastAsia="lt-LT"/>
        </w:rPr>
        <w:t>okesči</w:t>
      </w:r>
      <w:r>
        <w:rPr>
          <w:lang w:eastAsia="lt-LT"/>
        </w:rPr>
        <w:t>o nustatyta tvarka ir terminais.</w:t>
      </w:r>
    </w:p>
    <w:p w14:paraId="195670BC" w14:textId="77777777" w:rsidR="008D5B1C" w:rsidRPr="004F2A03" w:rsidRDefault="008D5B1C" w:rsidP="008D5B1C">
      <w:pPr>
        <w:pStyle w:val="Sraopastraipa"/>
        <w:numPr>
          <w:ilvl w:val="1"/>
          <w:numId w:val="5"/>
        </w:numPr>
        <w:tabs>
          <w:tab w:val="left" w:pos="993"/>
          <w:tab w:val="left" w:pos="1134"/>
        </w:tabs>
        <w:ind w:left="0" w:firstLine="709"/>
        <w:jc w:val="both"/>
        <w:rPr>
          <w:lang w:eastAsia="lt-LT"/>
        </w:rPr>
      </w:pPr>
      <w:r w:rsidRPr="00657C94">
        <w:rPr>
          <w:b/>
          <w:lang w:eastAsia="lt-LT"/>
        </w:rPr>
        <w:t>Sutartis</w:t>
      </w:r>
      <w:r w:rsidRPr="004F2A03">
        <w:rPr>
          <w:lang w:eastAsia="lt-LT"/>
        </w:rPr>
        <w:t xml:space="preserve"> – </w:t>
      </w:r>
      <w:r>
        <w:rPr>
          <w:lang w:eastAsia="lt-LT"/>
        </w:rPr>
        <w:t xml:space="preserve">mokymo sutartis, sudaryta </w:t>
      </w:r>
      <w:r w:rsidRPr="004F2A03">
        <w:rPr>
          <w:lang w:eastAsia="lt-LT"/>
        </w:rPr>
        <w:t xml:space="preserve">tarp </w:t>
      </w:r>
      <w:r>
        <w:rPr>
          <w:lang w:eastAsia="lt-LT"/>
        </w:rPr>
        <w:t>į</w:t>
      </w:r>
      <w:r w:rsidRPr="004F2A03">
        <w:rPr>
          <w:lang w:eastAsia="lt-LT"/>
        </w:rPr>
        <w:t>staigos ir vaiko tėvų (globėjų, rūpintojų) ar kito</w:t>
      </w:r>
      <w:r>
        <w:rPr>
          <w:lang w:eastAsia="lt-LT"/>
        </w:rPr>
        <w:t xml:space="preserve"> neformaliojo</w:t>
      </w:r>
      <w:r w:rsidRPr="004F2A03">
        <w:rPr>
          <w:lang w:eastAsia="lt-LT"/>
        </w:rPr>
        <w:t xml:space="preserve"> </w:t>
      </w:r>
      <w:r>
        <w:rPr>
          <w:lang w:eastAsia="lt-LT"/>
        </w:rPr>
        <w:t xml:space="preserve">ugdymo </w:t>
      </w:r>
      <w:r w:rsidRPr="004F2A03">
        <w:rPr>
          <w:lang w:eastAsia="lt-LT"/>
        </w:rPr>
        <w:t>paslaugų gavėjo</w:t>
      </w:r>
      <w:r>
        <w:rPr>
          <w:lang w:eastAsia="lt-LT"/>
        </w:rPr>
        <w:t>.</w:t>
      </w:r>
    </w:p>
    <w:p w14:paraId="195670BD" w14:textId="77777777" w:rsidR="008D5B1C" w:rsidRPr="00674FC6" w:rsidRDefault="008D5B1C" w:rsidP="008D5B1C">
      <w:pPr>
        <w:pStyle w:val="Sraopastraipa"/>
        <w:tabs>
          <w:tab w:val="left" w:pos="993"/>
        </w:tabs>
        <w:ind w:left="0" w:firstLine="709"/>
        <w:jc w:val="both"/>
        <w:rPr>
          <w:lang w:eastAsia="lt-LT"/>
        </w:rPr>
      </w:pPr>
      <w:r>
        <w:rPr>
          <w:lang w:eastAsia="lt-LT"/>
        </w:rPr>
        <w:t>3. </w:t>
      </w:r>
      <w:r w:rsidRPr="00674FC6">
        <w:rPr>
          <w:lang w:eastAsia="lt-LT"/>
        </w:rPr>
        <w:t xml:space="preserve">Aprašas parengtas vadovaujantis </w:t>
      </w:r>
      <w:r w:rsidRPr="00674FC6">
        <w:t>Lietuvos Respublikos civiliniu kodeksu</w:t>
      </w:r>
      <w:r>
        <w:t xml:space="preserve"> ir </w:t>
      </w:r>
      <w:r w:rsidRPr="00674FC6">
        <w:t>Viešojo sektoriaus apskaitos ir finansinės atskaitomybės 17-uoju standartu „Finansinis turtas ir finansiniai įsipareigojimai“, patvirtintu Lietuvos Respublikos finansų ministro 2008 m. birželio 27 d. įsakymu Nr.</w:t>
      </w:r>
      <w:r>
        <w:t> </w:t>
      </w:r>
      <w:r w:rsidRPr="00674FC6">
        <w:t>1K-223 „Dėl Viešojo sektoriaus apskaitos ir finansinės atskaitomybės 17-ojo standarto patvirtinimo“</w:t>
      </w:r>
      <w:r w:rsidRPr="00674FC6">
        <w:rPr>
          <w:lang w:eastAsia="lt-LT"/>
        </w:rPr>
        <w:t>.</w:t>
      </w:r>
    </w:p>
    <w:p w14:paraId="195670BE" w14:textId="77777777" w:rsidR="008D5B1C" w:rsidRDefault="008D5B1C" w:rsidP="008D5B1C">
      <w:pPr>
        <w:jc w:val="center"/>
        <w:rPr>
          <w:b/>
          <w:bCs/>
          <w:lang w:eastAsia="lt-LT"/>
        </w:rPr>
      </w:pPr>
    </w:p>
    <w:p w14:paraId="195670BF" w14:textId="77777777" w:rsidR="008D5B1C" w:rsidRPr="00674FC6" w:rsidRDefault="008D5B1C" w:rsidP="008D5B1C">
      <w:pPr>
        <w:jc w:val="center"/>
        <w:rPr>
          <w:lang w:eastAsia="lt-LT"/>
        </w:rPr>
      </w:pPr>
      <w:r w:rsidRPr="00674FC6">
        <w:rPr>
          <w:b/>
          <w:bCs/>
          <w:lang w:eastAsia="lt-LT"/>
        </w:rPr>
        <w:t>II SKYRIUS</w:t>
      </w:r>
    </w:p>
    <w:p w14:paraId="195670C0" w14:textId="77777777" w:rsidR="008D5B1C" w:rsidRPr="00674FC6" w:rsidRDefault="008D5B1C" w:rsidP="008D5B1C">
      <w:pPr>
        <w:jc w:val="center"/>
        <w:rPr>
          <w:b/>
          <w:bCs/>
          <w:lang w:eastAsia="lt-LT"/>
        </w:rPr>
      </w:pPr>
      <w:r>
        <w:rPr>
          <w:b/>
          <w:bCs/>
          <w:lang w:eastAsia="lt-LT"/>
        </w:rPr>
        <w:t xml:space="preserve">SKOLŲ </w:t>
      </w:r>
      <w:r w:rsidRPr="00674FC6">
        <w:rPr>
          <w:b/>
          <w:bCs/>
          <w:lang w:eastAsia="lt-LT"/>
        </w:rPr>
        <w:t>PRIPAŽINIMO BEVILTIŠK</w:t>
      </w:r>
      <w:r>
        <w:rPr>
          <w:b/>
          <w:bCs/>
          <w:lang w:eastAsia="lt-LT"/>
        </w:rPr>
        <w:t>OMIS</w:t>
      </w:r>
      <w:r w:rsidRPr="00674FC6">
        <w:rPr>
          <w:b/>
          <w:bCs/>
          <w:lang w:eastAsia="lt-LT"/>
        </w:rPr>
        <w:t xml:space="preserve"> PAGRINDAI</w:t>
      </w:r>
      <w:r>
        <w:rPr>
          <w:b/>
          <w:bCs/>
          <w:lang w:eastAsia="lt-LT"/>
        </w:rPr>
        <w:t xml:space="preserve"> </w:t>
      </w:r>
    </w:p>
    <w:p w14:paraId="195670C1" w14:textId="77777777" w:rsidR="008D5B1C" w:rsidRPr="00674FC6" w:rsidRDefault="008D5B1C" w:rsidP="008D5B1C">
      <w:pPr>
        <w:jc w:val="center"/>
        <w:rPr>
          <w:lang w:eastAsia="lt-LT"/>
        </w:rPr>
      </w:pPr>
    </w:p>
    <w:p w14:paraId="195670C2" w14:textId="77777777" w:rsidR="008D5B1C" w:rsidRPr="002C3802" w:rsidRDefault="008D5B1C" w:rsidP="008D5B1C">
      <w:pPr>
        <w:pStyle w:val="Sraopastraipa"/>
        <w:numPr>
          <w:ilvl w:val="0"/>
          <w:numId w:val="2"/>
        </w:numPr>
        <w:tabs>
          <w:tab w:val="left" w:pos="993"/>
          <w:tab w:val="left" w:pos="1134"/>
        </w:tabs>
        <w:ind w:left="0" w:firstLine="709"/>
        <w:jc w:val="both"/>
        <w:rPr>
          <w:lang w:eastAsia="lt-LT"/>
        </w:rPr>
      </w:pPr>
      <w:r w:rsidRPr="00674FC6">
        <w:rPr>
          <w:lang w:eastAsia="lt-LT"/>
        </w:rPr>
        <w:t>Beviltišk</w:t>
      </w:r>
      <w:r>
        <w:rPr>
          <w:lang w:eastAsia="lt-LT"/>
        </w:rPr>
        <w:t>a skola g</w:t>
      </w:r>
      <w:r w:rsidRPr="00A10617">
        <w:rPr>
          <w:lang w:eastAsia="lt-LT"/>
        </w:rPr>
        <w:t xml:space="preserve">ali būti pripažintas </w:t>
      </w:r>
      <w:r w:rsidRPr="003B17F8">
        <w:rPr>
          <w:lang w:eastAsia="lt-LT"/>
        </w:rPr>
        <w:t xml:space="preserve">įsiskolinimas už </w:t>
      </w:r>
      <w:r>
        <w:rPr>
          <w:lang w:eastAsia="lt-LT"/>
        </w:rPr>
        <w:t>į</w:t>
      </w:r>
      <w:r w:rsidRPr="003B17F8">
        <w:rPr>
          <w:lang w:eastAsia="lt-LT"/>
        </w:rPr>
        <w:t>staig</w:t>
      </w:r>
      <w:r>
        <w:rPr>
          <w:lang w:eastAsia="lt-LT"/>
        </w:rPr>
        <w:t>os</w:t>
      </w:r>
      <w:r w:rsidRPr="003B17F8">
        <w:rPr>
          <w:lang w:eastAsia="lt-LT"/>
        </w:rPr>
        <w:t xml:space="preserve"> teikiamas atlygintinas </w:t>
      </w:r>
      <w:r w:rsidRPr="00DD57E8">
        <w:rPr>
          <w:lang w:eastAsia="lt-LT"/>
        </w:rPr>
        <w:t>paslaugas</w:t>
      </w:r>
      <w:r>
        <w:rPr>
          <w:lang w:eastAsia="lt-LT"/>
        </w:rPr>
        <w:t>,</w:t>
      </w:r>
      <w:r w:rsidRPr="00DD57E8">
        <w:rPr>
          <w:lang w:eastAsia="lt-LT"/>
        </w:rPr>
        <w:t xml:space="preserve"> kai negautas apmokėjimas nutrauk</w:t>
      </w:r>
      <w:r>
        <w:rPr>
          <w:lang w:eastAsia="lt-LT"/>
        </w:rPr>
        <w:t>us</w:t>
      </w:r>
      <w:r w:rsidRPr="00DD57E8">
        <w:rPr>
          <w:lang w:eastAsia="lt-LT"/>
        </w:rPr>
        <w:t xml:space="preserve"> ar pasibaig</w:t>
      </w:r>
      <w:r>
        <w:rPr>
          <w:lang w:eastAsia="lt-LT"/>
        </w:rPr>
        <w:t>us</w:t>
      </w:r>
      <w:r w:rsidRPr="00DD57E8">
        <w:rPr>
          <w:lang w:eastAsia="lt-LT"/>
        </w:rPr>
        <w:t xml:space="preserve"> mokymo sutar</w:t>
      </w:r>
      <w:r>
        <w:rPr>
          <w:lang w:eastAsia="lt-LT"/>
        </w:rPr>
        <w:t xml:space="preserve">čiai ir </w:t>
      </w:r>
      <w:r w:rsidRPr="00DD57E8">
        <w:rPr>
          <w:lang w:eastAsia="lt-LT"/>
        </w:rPr>
        <w:t>kuri</w:t>
      </w:r>
      <w:r>
        <w:rPr>
          <w:lang w:eastAsia="lt-LT"/>
        </w:rPr>
        <w:t xml:space="preserve">o </w:t>
      </w:r>
      <w:r w:rsidRPr="003B17F8">
        <w:rPr>
          <w:lang w:eastAsia="lt-LT"/>
        </w:rPr>
        <w:t>neįmanoma išieškoti iš skolinink</w:t>
      </w:r>
      <w:r>
        <w:rPr>
          <w:lang w:eastAsia="lt-LT"/>
        </w:rPr>
        <w:t xml:space="preserve">o </w:t>
      </w:r>
      <w:r w:rsidRPr="003B17F8">
        <w:rPr>
          <w:lang w:eastAsia="lt-LT"/>
        </w:rPr>
        <w:t>dėl šių priežasčių:</w:t>
      </w:r>
    </w:p>
    <w:p w14:paraId="195670C3" w14:textId="77777777" w:rsidR="008D5B1C" w:rsidRDefault="008D5B1C" w:rsidP="008D5B1C">
      <w:pPr>
        <w:pStyle w:val="Sraopastraipa"/>
        <w:numPr>
          <w:ilvl w:val="1"/>
          <w:numId w:val="2"/>
        </w:numPr>
        <w:tabs>
          <w:tab w:val="left" w:pos="993"/>
          <w:tab w:val="left" w:pos="1134"/>
          <w:tab w:val="left" w:pos="1418"/>
        </w:tabs>
        <w:ind w:left="0" w:firstLine="709"/>
        <w:jc w:val="both"/>
        <w:rPr>
          <w:lang w:eastAsia="lt-LT"/>
        </w:rPr>
      </w:pPr>
      <w:r>
        <w:rPr>
          <w:lang w:eastAsia="lt-LT"/>
        </w:rPr>
        <w:t>į</w:t>
      </w:r>
      <w:r w:rsidRPr="003B17F8">
        <w:rPr>
          <w:lang w:eastAsia="lt-LT"/>
        </w:rPr>
        <w:t>staiga negali susigrąžinti skolo</w:t>
      </w:r>
      <w:r>
        <w:rPr>
          <w:lang w:eastAsia="lt-LT"/>
        </w:rPr>
        <w:t>s</w:t>
      </w:r>
      <w:r w:rsidRPr="003B17F8">
        <w:rPr>
          <w:lang w:eastAsia="lt-LT"/>
        </w:rPr>
        <w:t>, kuri neviršija arba lyg</w:t>
      </w:r>
      <w:r>
        <w:rPr>
          <w:lang w:eastAsia="lt-LT"/>
        </w:rPr>
        <w:t>i</w:t>
      </w:r>
      <w:r w:rsidRPr="003B17F8">
        <w:rPr>
          <w:lang w:eastAsia="lt-LT"/>
        </w:rPr>
        <w:t xml:space="preserve"> 30 eurų, praėjus ne mažiau kaip trejiems metams nuo skol</w:t>
      </w:r>
      <w:r>
        <w:rPr>
          <w:lang w:eastAsia="lt-LT"/>
        </w:rPr>
        <w:t>os</w:t>
      </w:r>
      <w:r w:rsidRPr="003B17F8">
        <w:rPr>
          <w:lang w:eastAsia="lt-LT"/>
        </w:rPr>
        <w:t xml:space="preserve"> įtraukimo į apskaitą; </w:t>
      </w:r>
    </w:p>
    <w:p w14:paraId="195670C4" w14:textId="77777777" w:rsidR="008D5B1C" w:rsidRDefault="008D5B1C" w:rsidP="008D5B1C">
      <w:pPr>
        <w:pStyle w:val="Sraopastraipa"/>
        <w:numPr>
          <w:ilvl w:val="1"/>
          <w:numId w:val="2"/>
        </w:numPr>
        <w:tabs>
          <w:tab w:val="left" w:pos="993"/>
          <w:tab w:val="left" w:pos="1134"/>
          <w:tab w:val="left" w:pos="1418"/>
        </w:tabs>
        <w:ind w:left="0" w:firstLine="709"/>
        <w:jc w:val="both"/>
        <w:rPr>
          <w:lang w:eastAsia="lt-LT"/>
        </w:rPr>
      </w:pPr>
      <w:r>
        <w:rPr>
          <w:lang w:eastAsia="lt-LT"/>
        </w:rPr>
        <w:t>į</w:t>
      </w:r>
      <w:r w:rsidRPr="003B17F8">
        <w:rPr>
          <w:lang w:eastAsia="lt-LT"/>
        </w:rPr>
        <w:t>staiga negali susigrąžinti skol</w:t>
      </w:r>
      <w:r>
        <w:rPr>
          <w:lang w:eastAsia="lt-LT"/>
        </w:rPr>
        <w:t>os, kuri</w:t>
      </w:r>
      <w:r w:rsidRPr="003B17F8">
        <w:rPr>
          <w:lang w:eastAsia="lt-LT"/>
        </w:rPr>
        <w:t xml:space="preserve"> viršija 30 eurų, praėjus ne mažiau kaip penkeriems metams nuo skolo</w:t>
      </w:r>
      <w:r>
        <w:rPr>
          <w:lang w:eastAsia="lt-LT"/>
        </w:rPr>
        <w:t>s</w:t>
      </w:r>
      <w:r w:rsidRPr="003B17F8">
        <w:rPr>
          <w:lang w:eastAsia="lt-LT"/>
        </w:rPr>
        <w:t xml:space="preserve"> įtraukimo į apskaitą;</w:t>
      </w:r>
    </w:p>
    <w:p w14:paraId="195670C5" w14:textId="77777777" w:rsidR="008D5B1C" w:rsidRDefault="008D5B1C" w:rsidP="008D5B1C">
      <w:pPr>
        <w:pStyle w:val="Sraopastraipa"/>
        <w:numPr>
          <w:ilvl w:val="1"/>
          <w:numId w:val="2"/>
        </w:numPr>
        <w:tabs>
          <w:tab w:val="left" w:pos="993"/>
          <w:tab w:val="left" w:pos="1134"/>
          <w:tab w:val="left" w:pos="1418"/>
        </w:tabs>
        <w:ind w:left="0" w:firstLine="709"/>
        <w:jc w:val="both"/>
        <w:rPr>
          <w:lang w:eastAsia="lt-LT"/>
        </w:rPr>
      </w:pPr>
      <w:r w:rsidRPr="0020125E">
        <w:rPr>
          <w:lang w:eastAsia="lt-LT"/>
        </w:rPr>
        <w:t>skolininkas yra bankrutavęs</w:t>
      </w:r>
      <w:r>
        <w:rPr>
          <w:lang w:eastAsia="lt-LT"/>
        </w:rPr>
        <w:t>;</w:t>
      </w:r>
      <w:r w:rsidRPr="0020125E">
        <w:rPr>
          <w:lang w:eastAsia="lt-LT"/>
        </w:rPr>
        <w:t xml:space="preserve"> </w:t>
      </w:r>
    </w:p>
    <w:p w14:paraId="195670C6" w14:textId="77777777" w:rsidR="008D5B1C" w:rsidRPr="0020125E" w:rsidRDefault="008D5B1C" w:rsidP="008D5B1C">
      <w:pPr>
        <w:pStyle w:val="Sraopastraipa"/>
        <w:numPr>
          <w:ilvl w:val="1"/>
          <w:numId w:val="2"/>
        </w:numPr>
        <w:tabs>
          <w:tab w:val="left" w:pos="993"/>
          <w:tab w:val="left" w:pos="1134"/>
          <w:tab w:val="left" w:pos="1418"/>
        </w:tabs>
        <w:ind w:left="0" w:firstLine="709"/>
        <w:jc w:val="both"/>
        <w:rPr>
          <w:lang w:eastAsia="lt-LT"/>
        </w:rPr>
      </w:pPr>
      <w:r>
        <w:rPr>
          <w:lang w:eastAsia="lt-LT"/>
        </w:rPr>
        <w:t>suėjęs įstatymais nustatytas skolos išieškojimo senaties terminas.</w:t>
      </w:r>
    </w:p>
    <w:p w14:paraId="195670C7" w14:textId="77777777" w:rsidR="008D5B1C" w:rsidRDefault="008D5B1C" w:rsidP="008D5B1C">
      <w:pPr>
        <w:pStyle w:val="Sraopastraipa"/>
        <w:numPr>
          <w:ilvl w:val="0"/>
          <w:numId w:val="2"/>
        </w:numPr>
        <w:tabs>
          <w:tab w:val="left" w:pos="993"/>
          <w:tab w:val="left" w:pos="1134"/>
        </w:tabs>
        <w:ind w:left="0" w:firstLine="709"/>
        <w:jc w:val="both"/>
        <w:rPr>
          <w:lang w:eastAsia="lt-LT"/>
        </w:rPr>
      </w:pPr>
      <w:r w:rsidRPr="001C3F8E">
        <w:rPr>
          <w:lang w:eastAsia="lt-LT"/>
        </w:rPr>
        <w:t xml:space="preserve">Jei tarp </w:t>
      </w:r>
      <w:r>
        <w:rPr>
          <w:lang w:eastAsia="lt-LT"/>
        </w:rPr>
        <w:t>įstaigos ir s</w:t>
      </w:r>
      <w:r w:rsidRPr="001C3F8E">
        <w:rPr>
          <w:lang w:eastAsia="lt-LT"/>
        </w:rPr>
        <w:t>kolininko egzistuoja tarpusavio (abipusė</w:t>
      </w:r>
      <w:r>
        <w:rPr>
          <w:lang w:eastAsia="lt-LT"/>
        </w:rPr>
        <w:t>s</w:t>
      </w:r>
      <w:r w:rsidRPr="001C3F8E">
        <w:rPr>
          <w:lang w:eastAsia="lt-LT"/>
        </w:rPr>
        <w:t>) skol</w:t>
      </w:r>
      <w:r>
        <w:rPr>
          <w:lang w:eastAsia="lt-LT"/>
        </w:rPr>
        <w:t>os, tai ir viena, ir kita</w:t>
      </w:r>
      <w:r w:rsidRPr="001C3F8E">
        <w:rPr>
          <w:lang w:eastAsia="lt-LT"/>
        </w:rPr>
        <w:t xml:space="preserve"> skol</w:t>
      </w:r>
      <w:r>
        <w:rPr>
          <w:lang w:eastAsia="lt-LT"/>
        </w:rPr>
        <w:t>a negali būti laikoma</w:t>
      </w:r>
      <w:r w:rsidRPr="001C3F8E">
        <w:rPr>
          <w:lang w:eastAsia="lt-LT"/>
        </w:rPr>
        <w:t xml:space="preserve"> beviltišk</w:t>
      </w:r>
      <w:r>
        <w:rPr>
          <w:lang w:eastAsia="lt-LT"/>
        </w:rPr>
        <w:t xml:space="preserve">a. </w:t>
      </w:r>
      <w:r w:rsidRPr="007D5E6C">
        <w:rPr>
          <w:bCs/>
          <w:iCs/>
          <w:lang w:eastAsia="lt-LT"/>
        </w:rPr>
        <w:t>Šiuo atveju beviltiška gali būti laikoma tik tokia suma, kuri sudaro skirtumą tarp vienos ir kitos skolos.</w:t>
      </w:r>
    </w:p>
    <w:p w14:paraId="195670C8" w14:textId="77777777" w:rsidR="008D5B1C" w:rsidRDefault="008D5B1C" w:rsidP="008D5B1C">
      <w:pPr>
        <w:pStyle w:val="Sraopastraipa"/>
        <w:numPr>
          <w:ilvl w:val="0"/>
          <w:numId w:val="2"/>
        </w:numPr>
        <w:tabs>
          <w:tab w:val="left" w:pos="993"/>
        </w:tabs>
        <w:ind w:left="0" w:firstLine="709"/>
        <w:jc w:val="both"/>
        <w:rPr>
          <w:lang w:eastAsia="lt-LT"/>
        </w:rPr>
      </w:pPr>
      <w:r>
        <w:rPr>
          <w:lang w:eastAsia="lt-LT"/>
        </w:rPr>
        <w:lastRenderedPageBreak/>
        <w:t>Visais atvejais įstaiga</w:t>
      </w:r>
      <w:r w:rsidRPr="0020125E">
        <w:rPr>
          <w:lang w:eastAsia="lt-LT"/>
        </w:rPr>
        <w:t xml:space="preserve"> privalo turėti dokumentus, įrodančius pastangas šioms skoloms susigrąžinti. </w:t>
      </w:r>
    </w:p>
    <w:p w14:paraId="195670C9" w14:textId="77777777" w:rsidR="008D5B1C" w:rsidRDefault="008D5B1C" w:rsidP="008D5B1C">
      <w:pPr>
        <w:jc w:val="both"/>
        <w:rPr>
          <w:lang w:eastAsia="lt-LT"/>
        </w:rPr>
      </w:pPr>
    </w:p>
    <w:p w14:paraId="195670CA" w14:textId="77777777" w:rsidR="008D5B1C" w:rsidRPr="00674FC6" w:rsidRDefault="008D5B1C" w:rsidP="008D5B1C">
      <w:pPr>
        <w:jc w:val="center"/>
        <w:rPr>
          <w:lang w:eastAsia="lt-LT"/>
        </w:rPr>
      </w:pPr>
      <w:r w:rsidRPr="00674FC6">
        <w:rPr>
          <w:b/>
          <w:bCs/>
          <w:lang w:eastAsia="lt-LT"/>
        </w:rPr>
        <w:t>III SKYRIUS</w:t>
      </w:r>
      <w:r>
        <w:rPr>
          <w:b/>
          <w:bCs/>
          <w:lang w:eastAsia="lt-LT"/>
        </w:rPr>
        <w:t xml:space="preserve"> </w:t>
      </w:r>
    </w:p>
    <w:p w14:paraId="195670CB" w14:textId="77777777" w:rsidR="008D5B1C" w:rsidRPr="00674FC6" w:rsidRDefault="008D5B1C" w:rsidP="008D5B1C">
      <w:pPr>
        <w:jc w:val="center"/>
        <w:rPr>
          <w:b/>
          <w:bCs/>
          <w:lang w:eastAsia="lt-LT"/>
        </w:rPr>
      </w:pPr>
      <w:r w:rsidRPr="00674FC6">
        <w:rPr>
          <w:b/>
          <w:bCs/>
          <w:lang w:eastAsia="lt-LT"/>
        </w:rPr>
        <w:t>SKOLŲ BEVILTIŠKUMĄ</w:t>
      </w:r>
      <w:r>
        <w:rPr>
          <w:b/>
          <w:bCs/>
          <w:lang w:eastAsia="lt-LT"/>
        </w:rPr>
        <w:t xml:space="preserve"> IR PASTANGAS JOMS SUSIGRĄŽINTI</w:t>
      </w:r>
      <w:r w:rsidRPr="00674FC6">
        <w:rPr>
          <w:b/>
          <w:bCs/>
          <w:lang w:eastAsia="lt-LT"/>
        </w:rPr>
        <w:t xml:space="preserve"> ĮRODANTYS DOKUMENTAI</w:t>
      </w:r>
      <w:r>
        <w:rPr>
          <w:b/>
          <w:bCs/>
          <w:lang w:eastAsia="lt-LT"/>
        </w:rPr>
        <w:t xml:space="preserve"> </w:t>
      </w:r>
    </w:p>
    <w:p w14:paraId="195670CC" w14:textId="77777777" w:rsidR="008D5B1C" w:rsidRPr="00674FC6" w:rsidRDefault="008D5B1C" w:rsidP="008D5B1C">
      <w:pPr>
        <w:jc w:val="center"/>
        <w:rPr>
          <w:lang w:eastAsia="lt-LT"/>
        </w:rPr>
      </w:pPr>
    </w:p>
    <w:p w14:paraId="195670CD" w14:textId="77777777" w:rsidR="008D5B1C" w:rsidRPr="002C3802" w:rsidRDefault="008D5B1C" w:rsidP="008D5B1C">
      <w:pPr>
        <w:pStyle w:val="Sraopastraipa"/>
        <w:numPr>
          <w:ilvl w:val="0"/>
          <w:numId w:val="2"/>
        </w:numPr>
        <w:tabs>
          <w:tab w:val="left" w:pos="993"/>
          <w:tab w:val="left" w:pos="1134"/>
          <w:tab w:val="left" w:pos="1276"/>
          <w:tab w:val="left" w:pos="1418"/>
        </w:tabs>
        <w:ind w:left="0" w:firstLine="709"/>
        <w:jc w:val="both"/>
        <w:rPr>
          <w:lang w:eastAsia="lt-LT"/>
        </w:rPr>
      </w:pPr>
      <w:r w:rsidRPr="00D622D6">
        <w:rPr>
          <w:lang w:eastAsia="lt-LT"/>
        </w:rPr>
        <w:t>Aprašo 4.1 ir 4.2 papunkčiuose nurodytais atvejais siekiant įrodyti skolų beviltiškumą turi būti atlikti</w:t>
      </w:r>
      <w:r>
        <w:rPr>
          <w:lang w:eastAsia="lt-LT"/>
        </w:rPr>
        <w:t xml:space="preserve"> atitinkami</w:t>
      </w:r>
      <w:r w:rsidRPr="00D622D6">
        <w:rPr>
          <w:lang w:eastAsia="lt-LT"/>
        </w:rPr>
        <w:t xml:space="preserve"> veiksmai ir pateikti dokumentai: </w:t>
      </w:r>
    </w:p>
    <w:p w14:paraId="195670CE" w14:textId="77777777" w:rsidR="008D5B1C" w:rsidRPr="00D622D6" w:rsidRDefault="008D5B1C" w:rsidP="008D5B1C">
      <w:pPr>
        <w:pStyle w:val="Sraopastraipa"/>
        <w:numPr>
          <w:ilvl w:val="1"/>
          <w:numId w:val="3"/>
        </w:numPr>
        <w:tabs>
          <w:tab w:val="left" w:pos="851"/>
          <w:tab w:val="left" w:pos="993"/>
          <w:tab w:val="left" w:pos="1134"/>
          <w:tab w:val="left" w:pos="1276"/>
          <w:tab w:val="left" w:pos="1418"/>
        </w:tabs>
        <w:ind w:left="0" w:firstLine="709"/>
        <w:jc w:val="both"/>
        <w:rPr>
          <w:lang w:eastAsia="lt-LT"/>
        </w:rPr>
      </w:pPr>
      <w:r w:rsidRPr="00D622D6">
        <w:rPr>
          <w:lang w:eastAsia="lt-LT"/>
        </w:rPr>
        <w:t xml:space="preserve">mokėjimo ar informaciniai pranešimai skolininkui, taip pat susirašinėjimo su skolininku įrodymai – laiškai, elektroniniai laiškai, audito firmų ir kitų organizacijų rašytinė informacija, susijusi su skolininko finansinės </w:t>
      </w:r>
      <w:r>
        <w:rPr>
          <w:lang w:eastAsia="lt-LT"/>
        </w:rPr>
        <w:t>būklės įvertinimu,</w:t>
      </w:r>
      <w:r w:rsidRPr="00D622D6">
        <w:rPr>
          <w:lang w:eastAsia="lt-LT"/>
        </w:rPr>
        <w:t xml:space="preserve"> ir kt.;</w:t>
      </w:r>
    </w:p>
    <w:p w14:paraId="195670CF" w14:textId="77777777" w:rsidR="008D5B1C" w:rsidRPr="00D622D6" w:rsidRDefault="008D5B1C" w:rsidP="008D5B1C">
      <w:pPr>
        <w:pStyle w:val="Sraopastraipa"/>
        <w:numPr>
          <w:ilvl w:val="1"/>
          <w:numId w:val="3"/>
        </w:numPr>
        <w:tabs>
          <w:tab w:val="left" w:pos="851"/>
          <w:tab w:val="left" w:pos="993"/>
          <w:tab w:val="left" w:pos="1134"/>
          <w:tab w:val="left" w:pos="1276"/>
          <w:tab w:val="left" w:pos="1418"/>
        </w:tabs>
        <w:ind w:left="0" w:firstLine="709"/>
        <w:jc w:val="both"/>
        <w:rPr>
          <w:lang w:eastAsia="lt-LT"/>
        </w:rPr>
      </w:pPr>
      <w:r w:rsidRPr="00D622D6">
        <w:rPr>
          <w:lang w:eastAsia="lt-LT"/>
        </w:rPr>
        <w:t xml:space="preserve">įsiteisėjęs Lietuvos Respublikos teismo sprendimas, nuosprendis, nutarimas, nutartis arba kitas galutinis procesinis dokumentas (toliau – teismo sprendimas), kuriuo patvirtinama </w:t>
      </w:r>
      <w:r>
        <w:rPr>
          <w:lang w:eastAsia="lt-LT"/>
        </w:rPr>
        <w:t>į</w:t>
      </w:r>
      <w:r w:rsidRPr="00D622D6">
        <w:rPr>
          <w:lang w:eastAsia="lt-LT"/>
        </w:rPr>
        <w:t>staigos teisė susigrąžinti įsiskolinimą, arba teismo sprendimas, kuriuo sumažėja arba paneigiamas skolininko įsiskolinimas</w:t>
      </w:r>
      <w:r>
        <w:rPr>
          <w:lang w:eastAsia="lt-LT"/>
        </w:rPr>
        <w:t>;</w:t>
      </w:r>
      <w:r w:rsidRPr="00D622D6">
        <w:rPr>
          <w:lang w:eastAsia="lt-LT"/>
        </w:rPr>
        <w:t xml:space="preserve"> </w:t>
      </w:r>
      <w:r>
        <w:rPr>
          <w:lang w:eastAsia="lt-LT"/>
        </w:rPr>
        <w:t>t</w:t>
      </w:r>
      <w:r w:rsidRPr="00D622D6">
        <w:rPr>
          <w:lang w:eastAsia="lt-LT"/>
        </w:rPr>
        <w:t xml:space="preserve">ais atvejais, kai byla buvo baigta nagrinėti ne Lietuvos Respublikoje, </w:t>
      </w:r>
      <w:r>
        <w:rPr>
          <w:lang w:eastAsia="lt-LT"/>
        </w:rPr>
        <w:t xml:space="preserve">– </w:t>
      </w:r>
      <w:r w:rsidRPr="00D622D6">
        <w:rPr>
          <w:lang w:eastAsia="lt-LT"/>
        </w:rPr>
        <w:t>užsienio valstybės teismo (arba ginčą nagrinėjusios institucijos) įsiteisėjęs sprendimas arba kitoks dokumentas;</w:t>
      </w:r>
    </w:p>
    <w:p w14:paraId="195670D0" w14:textId="77777777" w:rsidR="008D5B1C" w:rsidRPr="00D622D6" w:rsidRDefault="008D5B1C" w:rsidP="008D5B1C">
      <w:pPr>
        <w:pStyle w:val="Sraopastraipa"/>
        <w:numPr>
          <w:ilvl w:val="1"/>
          <w:numId w:val="3"/>
        </w:numPr>
        <w:tabs>
          <w:tab w:val="left" w:pos="851"/>
          <w:tab w:val="left" w:pos="993"/>
          <w:tab w:val="left" w:pos="1134"/>
          <w:tab w:val="left" w:pos="1276"/>
          <w:tab w:val="left" w:pos="1418"/>
        </w:tabs>
        <w:ind w:left="0" w:firstLine="709"/>
        <w:jc w:val="both"/>
        <w:rPr>
          <w:lang w:eastAsia="lt-LT"/>
        </w:rPr>
      </w:pPr>
      <w:r w:rsidRPr="00D622D6">
        <w:rPr>
          <w:lang w:eastAsia="lt-LT"/>
        </w:rPr>
        <w:t>antstolio surašytas aktas ar kitas procesinis dokumentas, pagal kurį išieškojimas nebegalimas.</w:t>
      </w:r>
    </w:p>
    <w:p w14:paraId="195670D1" w14:textId="77777777" w:rsidR="008D5B1C" w:rsidRPr="002C3802" w:rsidRDefault="008D5B1C" w:rsidP="008D5B1C">
      <w:pPr>
        <w:pStyle w:val="Sraopastraipa"/>
        <w:numPr>
          <w:ilvl w:val="0"/>
          <w:numId w:val="2"/>
        </w:numPr>
        <w:tabs>
          <w:tab w:val="left" w:pos="851"/>
          <w:tab w:val="left" w:pos="993"/>
          <w:tab w:val="left" w:pos="1276"/>
          <w:tab w:val="left" w:pos="1418"/>
        </w:tabs>
        <w:ind w:left="0" w:firstLine="709"/>
        <w:jc w:val="both"/>
        <w:rPr>
          <w:lang w:eastAsia="lt-LT"/>
        </w:rPr>
      </w:pPr>
      <w:r w:rsidRPr="009D177D">
        <w:rPr>
          <w:lang w:eastAsia="lt-LT"/>
        </w:rPr>
        <w:t>Aprašo 4.3 papunktyje nurodytu atveju, jei skolininkas yra bankrutavęs, kaip ši sąvoka apibrėžta Lietuvos Respublikos fizinių asmenų bankroto įstatyme, skolos beviltiškumą įrodo šie dokumentai:</w:t>
      </w:r>
      <w:r w:rsidRPr="0020125E">
        <w:rPr>
          <w:lang w:eastAsia="lt-LT"/>
        </w:rPr>
        <w:t xml:space="preserve"> </w:t>
      </w:r>
    </w:p>
    <w:p w14:paraId="195670D2" w14:textId="77777777" w:rsidR="008D5B1C" w:rsidRDefault="008D5B1C" w:rsidP="008D5B1C">
      <w:pPr>
        <w:pStyle w:val="Sraopastraipa"/>
        <w:numPr>
          <w:ilvl w:val="1"/>
          <w:numId w:val="4"/>
        </w:numPr>
        <w:tabs>
          <w:tab w:val="left" w:pos="851"/>
          <w:tab w:val="left" w:pos="993"/>
          <w:tab w:val="left" w:pos="1134"/>
          <w:tab w:val="left" w:pos="1418"/>
          <w:tab w:val="left" w:pos="1560"/>
        </w:tabs>
        <w:ind w:left="0" w:firstLine="709"/>
        <w:jc w:val="both"/>
        <w:rPr>
          <w:lang w:eastAsia="lt-LT"/>
        </w:rPr>
      </w:pPr>
      <w:r w:rsidRPr="009D177D">
        <w:rPr>
          <w:lang w:eastAsia="lt-LT"/>
        </w:rPr>
        <w:t>įsiteisėjęs teismo sprendimas baigti fizinio asmens bankroto bylą, kai skolininkas yra fizinis asmuo ir skola susidarė laikotarpiu, dėl kurio yra pateiktas šis teismo sprendimas;</w:t>
      </w:r>
      <w:r w:rsidRPr="00EC2743">
        <w:rPr>
          <w:lang w:eastAsia="lt-LT"/>
        </w:rPr>
        <w:t xml:space="preserve"> </w:t>
      </w:r>
    </w:p>
    <w:p w14:paraId="195670D3" w14:textId="77777777" w:rsidR="008D5B1C" w:rsidRDefault="008D5B1C" w:rsidP="008D5B1C">
      <w:pPr>
        <w:pStyle w:val="Sraopastraipa"/>
        <w:numPr>
          <w:ilvl w:val="1"/>
          <w:numId w:val="4"/>
        </w:numPr>
        <w:tabs>
          <w:tab w:val="left" w:pos="851"/>
          <w:tab w:val="left" w:pos="993"/>
          <w:tab w:val="left" w:pos="1134"/>
          <w:tab w:val="left" w:pos="1276"/>
          <w:tab w:val="left" w:pos="1418"/>
          <w:tab w:val="left" w:pos="1560"/>
        </w:tabs>
        <w:ind w:left="0" w:firstLine="709"/>
        <w:jc w:val="both"/>
        <w:rPr>
          <w:lang w:eastAsia="lt-LT"/>
        </w:rPr>
      </w:pPr>
      <w:r w:rsidRPr="009D177D">
        <w:rPr>
          <w:lang w:eastAsia="lt-LT"/>
        </w:rPr>
        <w:t>dokumentai, pagal kuriuos skolininkas laikomas bankrutavęs pagal užsienio valstybės įstatymus.</w:t>
      </w:r>
    </w:p>
    <w:p w14:paraId="195670D4" w14:textId="77777777" w:rsidR="008D5B1C" w:rsidRPr="00797596" w:rsidRDefault="008D5B1C" w:rsidP="008D5B1C">
      <w:pPr>
        <w:pStyle w:val="Sraopastraipa"/>
        <w:numPr>
          <w:ilvl w:val="0"/>
          <w:numId w:val="2"/>
        </w:numPr>
        <w:tabs>
          <w:tab w:val="left" w:pos="851"/>
          <w:tab w:val="left" w:pos="993"/>
          <w:tab w:val="left" w:pos="1276"/>
          <w:tab w:val="left" w:pos="1418"/>
        </w:tabs>
        <w:ind w:left="0" w:firstLine="709"/>
        <w:jc w:val="both"/>
        <w:rPr>
          <w:lang w:eastAsia="lt-LT"/>
        </w:rPr>
      </w:pPr>
      <w:r w:rsidRPr="00797596">
        <w:rPr>
          <w:lang w:eastAsia="lt-LT"/>
        </w:rPr>
        <w:t xml:space="preserve">4.1, 4.2 ir 4.4 papunkčiuose nurodytais atvejais skolos atsiradimo faktą ir datą </w:t>
      </w:r>
      <w:r>
        <w:rPr>
          <w:lang w:eastAsia="lt-LT"/>
        </w:rPr>
        <w:t>į</w:t>
      </w:r>
      <w:r w:rsidRPr="00797596">
        <w:rPr>
          <w:lang w:eastAsia="lt-LT"/>
        </w:rPr>
        <w:t xml:space="preserve">staiga įrodo </w:t>
      </w:r>
      <w:r>
        <w:rPr>
          <w:lang w:eastAsia="lt-LT"/>
        </w:rPr>
        <w:t xml:space="preserve">įnašų </w:t>
      </w:r>
      <w:r w:rsidRPr="00797596">
        <w:rPr>
          <w:lang w:eastAsia="lt-LT"/>
        </w:rPr>
        <w:t xml:space="preserve">žiniaraščiais, </w:t>
      </w:r>
      <w:r>
        <w:rPr>
          <w:lang w:eastAsia="lt-LT"/>
        </w:rPr>
        <w:t>paslaugų gavėjų sąrašais</w:t>
      </w:r>
      <w:r w:rsidRPr="00797596">
        <w:rPr>
          <w:lang w:eastAsia="lt-LT"/>
        </w:rPr>
        <w:t xml:space="preserve"> ar kitais </w:t>
      </w:r>
      <w:r>
        <w:rPr>
          <w:lang w:eastAsia="lt-LT"/>
        </w:rPr>
        <w:t>į</w:t>
      </w:r>
      <w:r w:rsidRPr="00797596">
        <w:rPr>
          <w:lang w:eastAsia="lt-LT"/>
        </w:rPr>
        <w:t>staigoje naudojamais apskaitos dokumentais.</w:t>
      </w:r>
    </w:p>
    <w:p w14:paraId="195670D5" w14:textId="77777777" w:rsidR="008D5B1C" w:rsidRDefault="008D5B1C" w:rsidP="008D5B1C">
      <w:pPr>
        <w:pStyle w:val="Sraopastraipa"/>
        <w:numPr>
          <w:ilvl w:val="0"/>
          <w:numId w:val="2"/>
        </w:numPr>
        <w:tabs>
          <w:tab w:val="left" w:pos="851"/>
          <w:tab w:val="left" w:pos="1134"/>
          <w:tab w:val="left" w:pos="1276"/>
          <w:tab w:val="left" w:pos="1418"/>
        </w:tabs>
        <w:ind w:left="0" w:firstLine="709"/>
        <w:jc w:val="both"/>
        <w:rPr>
          <w:lang w:eastAsia="lt-LT"/>
        </w:rPr>
      </w:pPr>
      <w:r w:rsidRPr="00256AE5">
        <w:rPr>
          <w:lang w:eastAsia="lt-LT"/>
        </w:rPr>
        <w:t xml:space="preserve">Reikalavimas turėti Aprašo 6–8 punktuose nurodytus dokumentus netaikomas, jeigu įstaigos pagal su registrų tvarkytojais sudarytų sutarčių arba pagal Lietuvos Respublikos teisės aktų nuostatas faktus gali patikrinti duomenų bazėse. Jeigu pagal teisės aktų nuostatas tokių dokumentų įstaiga negali gauti, </w:t>
      </w:r>
      <w:r>
        <w:rPr>
          <w:lang w:eastAsia="lt-LT"/>
        </w:rPr>
        <w:t>tuomet</w:t>
      </w:r>
      <w:r w:rsidRPr="00256AE5">
        <w:rPr>
          <w:lang w:eastAsia="lt-LT"/>
        </w:rPr>
        <w:t xml:space="preserve"> turi turėti dokumentus, leidžiančius daryti</w:t>
      </w:r>
      <w:r>
        <w:rPr>
          <w:lang w:eastAsia="lt-LT"/>
        </w:rPr>
        <w:t xml:space="preserve"> pagrįstą</w:t>
      </w:r>
      <w:r w:rsidRPr="00256AE5">
        <w:rPr>
          <w:lang w:eastAsia="lt-LT"/>
        </w:rPr>
        <w:t xml:space="preserve"> išvadą, kad </w:t>
      </w:r>
      <w:r>
        <w:rPr>
          <w:lang w:eastAsia="lt-LT"/>
        </w:rPr>
        <w:t>dėjo visas pastangas</w:t>
      </w:r>
      <w:r w:rsidRPr="00256AE5">
        <w:rPr>
          <w:lang w:eastAsia="lt-LT"/>
        </w:rPr>
        <w:t xml:space="preserve"> skolą susigrąžinti.</w:t>
      </w:r>
    </w:p>
    <w:p w14:paraId="195670D6" w14:textId="77777777" w:rsidR="008D5B1C" w:rsidRPr="00674FC6" w:rsidRDefault="008D5B1C" w:rsidP="008D5B1C">
      <w:pPr>
        <w:pStyle w:val="Sraopastraipa"/>
        <w:numPr>
          <w:ilvl w:val="0"/>
          <w:numId w:val="2"/>
        </w:numPr>
        <w:tabs>
          <w:tab w:val="left" w:pos="851"/>
          <w:tab w:val="left" w:pos="1134"/>
          <w:tab w:val="left" w:pos="1276"/>
          <w:tab w:val="left" w:pos="1418"/>
        </w:tabs>
        <w:ind w:left="0" w:firstLine="709"/>
        <w:jc w:val="both"/>
        <w:rPr>
          <w:lang w:eastAsia="lt-LT"/>
        </w:rPr>
      </w:pPr>
      <w:r>
        <w:rPr>
          <w:lang w:eastAsia="lt-LT"/>
        </w:rPr>
        <w:t xml:space="preserve">Kai </w:t>
      </w:r>
      <w:r w:rsidRPr="00674FC6">
        <w:rPr>
          <w:lang w:eastAsia="lt-LT"/>
        </w:rPr>
        <w:t xml:space="preserve">dokumentai, kurių pagrindu yra siekiama skolą pripažinti beviltiška, yra surašyti užsienio kalba, </w:t>
      </w:r>
      <w:r>
        <w:rPr>
          <w:lang w:eastAsia="lt-LT"/>
        </w:rPr>
        <w:t xml:space="preserve">įstaiga </w:t>
      </w:r>
      <w:r w:rsidRPr="007E0BE1">
        <w:rPr>
          <w:lang w:eastAsia="lt-LT"/>
        </w:rPr>
        <w:t>turi turėti dokumentų</w:t>
      </w:r>
      <w:r w:rsidRPr="00674FC6">
        <w:rPr>
          <w:lang w:eastAsia="lt-LT"/>
        </w:rPr>
        <w:t xml:space="preserve"> vertimą į lietuvių kalbą.</w:t>
      </w:r>
      <w:r>
        <w:rPr>
          <w:lang w:eastAsia="lt-LT"/>
        </w:rPr>
        <w:t xml:space="preserve"> </w:t>
      </w:r>
    </w:p>
    <w:p w14:paraId="195670D7" w14:textId="77777777" w:rsidR="008D5B1C" w:rsidRPr="00674FC6" w:rsidRDefault="008D5B1C" w:rsidP="008D5B1C">
      <w:pPr>
        <w:jc w:val="center"/>
        <w:rPr>
          <w:lang w:eastAsia="lt-LT"/>
        </w:rPr>
      </w:pPr>
    </w:p>
    <w:p w14:paraId="195670D8" w14:textId="77777777" w:rsidR="008D5B1C" w:rsidRPr="00674FC6" w:rsidRDefault="008D5B1C" w:rsidP="008D5B1C">
      <w:pPr>
        <w:jc w:val="center"/>
        <w:rPr>
          <w:lang w:eastAsia="lt-LT"/>
        </w:rPr>
      </w:pPr>
      <w:r w:rsidRPr="00674FC6">
        <w:rPr>
          <w:b/>
          <w:bCs/>
          <w:lang w:eastAsia="lt-LT"/>
        </w:rPr>
        <w:t>IV SKYRIUS</w:t>
      </w:r>
      <w:r>
        <w:rPr>
          <w:b/>
          <w:bCs/>
          <w:lang w:eastAsia="lt-LT"/>
        </w:rPr>
        <w:t xml:space="preserve"> </w:t>
      </w:r>
    </w:p>
    <w:p w14:paraId="195670D9" w14:textId="77777777" w:rsidR="008D5B1C" w:rsidRPr="00674FC6" w:rsidRDefault="008D5B1C" w:rsidP="008D5B1C">
      <w:pPr>
        <w:jc w:val="center"/>
        <w:rPr>
          <w:b/>
          <w:bCs/>
          <w:lang w:eastAsia="lt-LT"/>
        </w:rPr>
      </w:pPr>
      <w:r w:rsidRPr="00674FC6">
        <w:rPr>
          <w:b/>
          <w:bCs/>
          <w:lang w:eastAsia="lt-LT"/>
        </w:rPr>
        <w:t>SKOLŲ PRIPAŽINIM</w:t>
      </w:r>
      <w:r>
        <w:rPr>
          <w:b/>
          <w:bCs/>
          <w:lang w:eastAsia="lt-LT"/>
        </w:rPr>
        <w:t>AS</w:t>
      </w:r>
      <w:r w:rsidRPr="00674FC6">
        <w:rPr>
          <w:b/>
          <w:bCs/>
          <w:lang w:eastAsia="lt-LT"/>
        </w:rPr>
        <w:t xml:space="preserve"> BEVILTIŠKOMIS IR NURAŠYMAS</w:t>
      </w:r>
      <w:r>
        <w:rPr>
          <w:b/>
          <w:bCs/>
          <w:lang w:eastAsia="lt-LT"/>
        </w:rPr>
        <w:t xml:space="preserve"> </w:t>
      </w:r>
    </w:p>
    <w:p w14:paraId="195670DA" w14:textId="77777777" w:rsidR="008D5B1C" w:rsidRPr="00674FC6" w:rsidRDefault="008D5B1C" w:rsidP="008D5B1C">
      <w:pPr>
        <w:jc w:val="center"/>
        <w:rPr>
          <w:b/>
          <w:bCs/>
          <w:lang w:eastAsia="lt-LT"/>
        </w:rPr>
      </w:pPr>
    </w:p>
    <w:p w14:paraId="195670DB" w14:textId="77777777" w:rsidR="008D5B1C" w:rsidRDefault="008D5B1C" w:rsidP="008D5B1C">
      <w:pPr>
        <w:pStyle w:val="Sraopastraipa"/>
        <w:numPr>
          <w:ilvl w:val="0"/>
          <w:numId w:val="2"/>
        </w:numPr>
        <w:tabs>
          <w:tab w:val="left" w:pos="1134"/>
          <w:tab w:val="left" w:pos="1418"/>
        </w:tabs>
        <w:ind w:left="0" w:firstLine="709"/>
        <w:jc w:val="both"/>
        <w:rPr>
          <w:lang w:eastAsia="lt-LT"/>
        </w:rPr>
      </w:pPr>
      <w:r>
        <w:rPr>
          <w:lang w:eastAsia="lt-LT"/>
        </w:rPr>
        <w:t>Įs</w:t>
      </w:r>
      <w:r w:rsidRPr="00817A6F">
        <w:rPr>
          <w:lang w:eastAsia="lt-LT"/>
        </w:rPr>
        <w:t>taigos vadovo įsakymu sudar</w:t>
      </w:r>
      <w:r>
        <w:rPr>
          <w:lang w:eastAsia="lt-LT"/>
        </w:rPr>
        <w:t xml:space="preserve">yta </w:t>
      </w:r>
      <w:r w:rsidRPr="00817A6F">
        <w:rPr>
          <w:lang w:eastAsia="lt-LT"/>
        </w:rPr>
        <w:t>komisija</w:t>
      </w:r>
      <w:r>
        <w:rPr>
          <w:lang w:eastAsia="lt-LT"/>
        </w:rPr>
        <w:t xml:space="preserve"> </w:t>
      </w:r>
      <w:r>
        <w:t xml:space="preserve">iki kiekvienų metų gegužės 1 d. </w:t>
      </w:r>
      <w:r w:rsidRPr="00817A6F">
        <w:rPr>
          <w:lang w:eastAsia="lt-LT"/>
        </w:rPr>
        <w:t>analizuoja</w:t>
      </w:r>
      <w:r>
        <w:rPr>
          <w:lang w:eastAsia="lt-LT"/>
        </w:rPr>
        <w:t xml:space="preserve"> </w:t>
      </w:r>
      <w:r w:rsidRPr="0039016C">
        <w:rPr>
          <w:lang w:eastAsia="lt-LT"/>
        </w:rPr>
        <w:t>skolininkų, su kuriais buvo nutrauktos ar pasibaigė mokymo sutartys,</w:t>
      </w:r>
      <w:r>
        <w:rPr>
          <w:lang w:eastAsia="lt-LT"/>
        </w:rPr>
        <w:t xml:space="preserve"> sąrašą ir </w:t>
      </w:r>
      <w:r w:rsidRPr="00817A6F">
        <w:rPr>
          <w:lang w:eastAsia="lt-LT"/>
        </w:rPr>
        <w:t xml:space="preserve">skolų negrąžinimo priežastis. </w:t>
      </w:r>
      <w:r>
        <w:rPr>
          <w:lang w:eastAsia="lt-LT"/>
        </w:rPr>
        <w:t>Komisijai n</w:t>
      </w:r>
      <w:r w:rsidRPr="00817A6F">
        <w:rPr>
          <w:lang w:eastAsia="lt-LT"/>
        </w:rPr>
        <w:t>usta</w:t>
      </w:r>
      <w:r>
        <w:rPr>
          <w:lang w:eastAsia="lt-LT"/>
        </w:rPr>
        <w:t>čius</w:t>
      </w:r>
      <w:r w:rsidRPr="00817A6F">
        <w:rPr>
          <w:lang w:eastAsia="lt-LT"/>
        </w:rPr>
        <w:t xml:space="preserve">, kad skola atitinka Aprašo </w:t>
      </w:r>
      <w:r>
        <w:rPr>
          <w:lang w:eastAsia="lt-LT"/>
        </w:rPr>
        <w:t>4</w:t>
      </w:r>
      <w:r w:rsidRPr="00817A6F">
        <w:rPr>
          <w:lang w:eastAsia="lt-LT"/>
        </w:rPr>
        <w:t xml:space="preserve"> punkte nurodytą skolų pripažinimo beviltiškomis pagrindą</w:t>
      </w:r>
      <w:r>
        <w:rPr>
          <w:lang w:eastAsia="lt-LT"/>
        </w:rPr>
        <w:t xml:space="preserve"> ir yra dokumentai, įrodantys pastangas jas susigrąžinti</w:t>
      </w:r>
      <w:r w:rsidRPr="00817A6F">
        <w:rPr>
          <w:lang w:eastAsia="lt-LT"/>
        </w:rPr>
        <w:t xml:space="preserve">, </w:t>
      </w:r>
      <w:r>
        <w:rPr>
          <w:lang w:eastAsia="lt-LT"/>
        </w:rPr>
        <w:t xml:space="preserve">sudaromas beviltiškų skolininkų sąrašas ir </w:t>
      </w:r>
      <w:r w:rsidRPr="00817A6F">
        <w:rPr>
          <w:lang w:eastAsia="lt-LT"/>
        </w:rPr>
        <w:t>teikia</w:t>
      </w:r>
      <w:r>
        <w:rPr>
          <w:lang w:eastAsia="lt-LT"/>
        </w:rPr>
        <w:t>mas</w:t>
      </w:r>
      <w:r w:rsidRPr="00817A6F">
        <w:rPr>
          <w:lang w:eastAsia="lt-LT"/>
        </w:rPr>
        <w:t xml:space="preserve"> </w:t>
      </w:r>
      <w:r>
        <w:rPr>
          <w:lang w:eastAsia="lt-LT"/>
        </w:rPr>
        <w:t>įstaigos vadovui siūlymas pripažinti skolas beviltiškomis</w:t>
      </w:r>
      <w:r w:rsidRPr="00817A6F">
        <w:rPr>
          <w:lang w:eastAsia="lt-LT"/>
        </w:rPr>
        <w:t xml:space="preserve"> kartu su motyvuota išvada ir skolų beviltiškumą patvirtinančių dokumentų kopijomis</w:t>
      </w:r>
      <w:r>
        <w:rPr>
          <w:lang w:eastAsia="lt-LT"/>
        </w:rPr>
        <w:t>.</w:t>
      </w:r>
    </w:p>
    <w:p w14:paraId="195670DC" w14:textId="77777777" w:rsidR="008D5B1C" w:rsidRPr="00512B77" w:rsidRDefault="008D5B1C" w:rsidP="008D5B1C">
      <w:pPr>
        <w:pStyle w:val="Sraopastraipa"/>
        <w:numPr>
          <w:ilvl w:val="0"/>
          <w:numId w:val="2"/>
        </w:numPr>
        <w:tabs>
          <w:tab w:val="left" w:pos="1134"/>
          <w:tab w:val="left" w:pos="1418"/>
        </w:tabs>
        <w:ind w:left="0" w:firstLine="709"/>
        <w:jc w:val="both"/>
        <w:rPr>
          <w:lang w:eastAsia="lt-LT"/>
        </w:rPr>
      </w:pPr>
      <w:r>
        <w:rPr>
          <w:lang w:eastAsia="lt-LT"/>
        </w:rPr>
        <w:t>Įstaigos vadovas, gavęs komisijos išvadą:</w:t>
      </w:r>
    </w:p>
    <w:p w14:paraId="195670DD" w14:textId="77777777" w:rsidR="008D5B1C" w:rsidRDefault="008D5B1C" w:rsidP="008D5B1C">
      <w:pPr>
        <w:pStyle w:val="Sraopastraipa"/>
        <w:numPr>
          <w:ilvl w:val="1"/>
          <w:numId w:val="2"/>
        </w:numPr>
        <w:tabs>
          <w:tab w:val="left" w:pos="1276"/>
          <w:tab w:val="left" w:pos="1560"/>
        </w:tabs>
        <w:ind w:left="0" w:firstLine="709"/>
        <w:jc w:val="both"/>
        <w:rPr>
          <w:lang w:eastAsia="lt-LT"/>
        </w:rPr>
      </w:pPr>
      <w:r>
        <w:rPr>
          <w:lang w:eastAsia="lt-LT"/>
        </w:rPr>
        <w:t>priima sprendimą komisijos pateiktas skolas pripažinti beviltiškomis ir jas nurašyti,</w:t>
      </w:r>
      <w:r w:rsidRPr="003B290A">
        <w:rPr>
          <w:lang w:eastAsia="lt-LT"/>
        </w:rPr>
        <w:t xml:space="preserve"> </w:t>
      </w:r>
      <w:r>
        <w:rPr>
          <w:lang w:eastAsia="lt-LT"/>
        </w:rPr>
        <w:t>kai skolininko skolos suma mažesnė arba lygi 1</w:t>
      </w:r>
      <w:r w:rsidRPr="00DC6BEF">
        <w:rPr>
          <w:lang w:eastAsia="lt-LT"/>
        </w:rPr>
        <w:t xml:space="preserve">00 </w:t>
      </w:r>
      <w:r>
        <w:rPr>
          <w:lang w:eastAsia="lt-LT"/>
        </w:rPr>
        <w:t>e</w:t>
      </w:r>
      <w:r w:rsidRPr="00DC6BEF">
        <w:rPr>
          <w:lang w:eastAsia="lt-LT"/>
        </w:rPr>
        <w:t>ur</w:t>
      </w:r>
      <w:r>
        <w:rPr>
          <w:lang w:eastAsia="lt-LT"/>
        </w:rPr>
        <w:t>ų;</w:t>
      </w:r>
    </w:p>
    <w:p w14:paraId="195670DE" w14:textId="77777777" w:rsidR="008D5B1C" w:rsidRDefault="008D5B1C" w:rsidP="008D5B1C">
      <w:pPr>
        <w:pStyle w:val="Sraopastraipa"/>
        <w:numPr>
          <w:ilvl w:val="1"/>
          <w:numId w:val="2"/>
        </w:numPr>
        <w:tabs>
          <w:tab w:val="left" w:pos="1134"/>
          <w:tab w:val="left" w:pos="1276"/>
          <w:tab w:val="left" w:pos="1418"/>
          <w:tab w:val="left" w:pos="1560"/>
        </w:tabs>
        <w:ind w:left="0" w:firstLine="709"/>
        <w:jc w:val="both"/>
        <w:rPr>
          <w:lang w:eastAsia="lt-LT"/>
        </w:rPr>
      </w:pPr>
      <w:r>
        <w:rPr>
          <w:lang w:eastAsia="lt-LT"/>
        </w:rPr>
        <w:t>teikia prašymą Klaipėdos miesto savivaldybės administracijai pripažinti skolas beviltiškomis ir leisti jas nurašyti, kai skolininko skolos suma yra didesnė kaip 100 eurų.</w:t>
      </w:r>
    </w:p>
    <w:p w14:paraId="195670DF" w14:textId="77777777" w:rsidR="008D5B1C" w:rsidRDefault="008D5B1C" w:rsidP="008D5B1C">
      <w:pPr>
        <w:pStyle w:val="Sraopastraipa"/>
        <w:numPr>
          <w:ilvl w:val="0"/>
          <w:numId w:val="2"/>
        </w:numPr>
        <w:tabs>
          <w:tab w:val="left" w:pos="1134"/>
          <w:tab w:val="left" w:pos="1418"/>
        </w:tabs>
        <w:ind w:left="0" w:firstLine="709"/>
        <w:jc w:val="both"/>
        <w:rPr>
          <w:lang w:eastAsia="lt-LT"/>
        </w:rPr>
      </w:pPr>
      <w:r>
        <w:rPr>
          <w:lang w:eastAsia="lt-LT"/>
        </w:rPr>
        <w:lastRenderedPageBreak/>
        <w:t xml:space="preserve">Klaipėdos miesto savivaldybės administracijos skyrius, kuruojantis įstaigos veiklą, rengia </w:t>
      </w:r>
      <w:r w:rsidRPr="009F437D">
        <w:rPr>
          <w:lang w:eastAsia="lt-LT"/>
        </w:rPr>
        <w:t>Klaipėdos miesto savivaldybės tarybos sprendimo</w:t>
      </w:r>
      <w:r>
        <w:rPr>
          <w:lang w:eastAsia="lt-LT"/>
        </w:rPr>
        <w:t xml:space="preserve"> projektą</w:t>
      </w:r>
      <w:r w:rsidRPr="009F437D">
        <w:rPr>
          <w:lang w:eastAsia="lt-LT"/>
        </w:rPr>
        <w:t xml:space="preserve"> dėl skolų </w:t>
      </w:r>
      <w:r>
        <w:rPr>
          <w:lang w:eastAsia="lt-LT"/>
        </w:rPr>
        <w:t>už neformalųjį ugdymą pripažinimo beviltiškomis ir jų nurašymo.</w:t>
      </w:r>
    </w:p>
    <w:p w14:paraId="195670E0" w14:textId="77777777" w:rsidR="008D5B1C" w:rsidRPr="00797596" w:rsidRDefault="008D5B1C" w:rsidP="008D5B1C">
      <w:pPr>
        <w:pStyle w:val="Sraopastraipa"/>
        <w:numPr>
          <w:ilvl w:val="0"/>
          <w:numId w:val="2"/>
        </w:numPr>
        <w:tabs>
          <w:tab w:val="left" w:pos="1134"/>
          <w:tab w:val="left" w:pos="1418"/>
        </w:tabs>
        <w:ind w:left="0" w:firstLine="709"/>
        <w:jc w:val="both"/>
        <w:rPr>
          <w:lang w:eastAsia="lt-LT"/>
        </w:rPr>
      </w:pPr>
      <w:r w:rsidRPr="00797596">
        <w:rPr>
          <w:lang w:eastAsia="lt-LT"/>
        </w:rPr>
        <w:t xml:space="preserve">Įstaigų neformaliojo ugdymo paslaugų gavėjų skolos, kurios Klaipėdos miesto savivaldybės tarybos ar biudžetinės įstaigos vadovo sprendimu pripažintos beviltiškomis ir </w:t>
      </w:r>
      <w:r>
        <w:rPr>
          <w:lang w:eastAsia="lt-LT"/>
        </w:rPr>
        <w:t>nurašytinomis</w:t>
      </w:r>
      <w:r w:rsidRPr="00797596">
        <w:rPr>
          <w:lang w:eastAsia="lt-LT"/>
        </w:rPr>
        <w:t xml:space="preserve">, </w:t>
      </w:r>
      <w:r>
        <w:rPr>
          <w:lang w:eastAsia="lt-LT"/>
        </w:rPr>
        <w:t xml:space="preserve">Klaipėdos miesto savivaldybės administracijos </w:t>
      </w:r>
      <w:r w:rsidRPr="00797596">
        <w:rPr>
          <w:lang w:eastAsia="lt-LT"/>
        </w:rPr>
        <w:t>Biudžetinių įstaigų centralizuotos apskaitos skyriaus yra nurašomos iš apskaitos registrų.</w:t>
      </w:r>
    </w:p>
    <w:p w14:paraId="195670E1" w14:textId="77777777" w:rsidR="008D5B1C" w:rsidRPr="00674FC6" w:rsidRDefault="008D5B1C" w:rsidP="008D5B1C">
      <w:pPr>
        <w:pStyle w:val="Sraopastraipa"/>
        <w:numPr>
          <w:ilvl w:val="0"/>
          <w:numId w:val="2"/>
        </w:numPr>
        <w:tabs>
          <w:tab w:val="left" w:pos="1134"/>
          <w:tab w:val="left" w:pos="1418"/>
        </w:tabs>
        <w:ind w:left="0" w:firstLine="709"/>
        <w:jc w:val="both"/>
        <w:rPr>
          <w:lang w:eastAsia="lt-LT"/>
        </w:rPr>
      </w:pPr>
      <w:r w:rsidRPr="00674FC6">
        <w:rPr>
          <w:lang w:eastAsia="lt-LT"/>
        </w:rPr>
        <w:t xml:space="preserve">Dokumentai, kuriais </w:t>
      </w:r>
      <w:r>
        <w:rPr>
          <w:lang w:eastAsia="lt-LT"/>
        </w:rPr>
        <w:t xml:space="preserve">remiantis </w:t>
      </w:r>
      <w:r w:rsidRPr="00674FC6">
        <w:rPr>
          <w:lang w:eastAsia="lt-LT"/>
        </w:rPr>
        <w:t>skol</w:t>
      </w:r>
      <w:r>
        <w:rPr>
          <w:lang w:eastAsia="lt-LT"/>
        </w:rPr>
        <w:t>os</w:t>
      </w:r>
      <w:r w:rsidRPr="00674FC6">
        <w:rPr>
          <w:lang w:eastAsia="lt-LT"/>
        </w:rPr>
        <w:t xml:space="preserve"> pripažint</w:t>
      </w:r>
      <w:r>
        <w:rPr>
          <w:lang w:eastAsia="lt-LT"/>
        </w:rPr>
        <w:t>os</w:t>
      </w:r>
      <w:r w:rsidRPr="00674FC6">
        <w:rPr>
          <w:lang w:eastAsia="lt-LT"/>
        </w:rPr>
        <w:t xml:space="preserve"> beviltiškomis, saugomi teisės aktų nustatyta tvarka.</w:t>
      </w:r>
      <w:r>
        <w:rPr>
          <w:lang w:eastAsia="lt-LT"/>
        </w:rPr>
        <w:t xml:space="preserve"> </w:t>
      </w:r>
    </w:p>
    <w:p w14:paraId="195670E2" w14:textId="77777777" w:rsidR="008D5B1C" w:rsidRDefault="008D5B1C" w:rsidP="008D5B1C">
      <w:pPr>
        <w:jc w:val="center"/>
        <w:rPr>
          <w:b/>
          <w:bCs/>
          <w:lang w:eastAsia="lt-LT"/>
        </w:rPr>
      </w:pPr>
    </w:p>
    <w:p w14:paraId="195670E3" w14:textId="77777777" w:rsidR="008D5B1C" w:rsidRPr="00674FC6" w:rsidRDefault="008D5B1C" w:rsidP="008D5B1C">
      <w:pPr>
        <w:jc w:val="center"/>
        <w:rPr>
          <w:lang w:eastAsia="lt-LT"/>
        </w:rPr>
      </w:pPr>
      <w:r w:rsidRPr="00674FC6">
        <w:rPr>
          <w:b/>
          <w:bCs/>
          <w:lang w:eastAsia="lt-LT"/>
        </w:rPr>
        <w:t>V SKYRIUS</w:t>
      </w:r>
      <w:r>
        <w:rPr>
          <w:b/>
          <w:bCs/>
          <w:lang w:eastAsia="lt-LT"/>
        </w:rPr>
        <w:t xml:space="preserve"> </w:t>
      </w:r>
    </w:p>
    <w:p w14:paraId="195670E4" w14:textId="77777777" w:rsidR="008D5B1C" w:rsidRPr="00674FC6" w:rsidRDefault="008D5B1C" w:rsidP="008D5B1C">
      <w:pPr>
        <w:jc w:val="center"/>
        <w:rPr>
          <w:b/>
          <w:bCs/>
          <w:lang w:eastAsia="lt-LT"/>
        </w:rPr>
      </w:pPr>
      <w:r w:rsidRPr="00674FC6">
        <w:rPr>
          <w:b/>
          <w:bCs/>
          <w:lang w:eastAsia="lt-LT"/>
        </w:rPr>
        <w:t>BAIGIAMOSIOS NUOSTATOS</w:t>
      </w:r>
      <w:r>
        <w:rPr>
          <w:b/>
          <w:bCs/>
          <w:lang w:eastAsia="lt-LT"/>
        </w:rPr>
        <w:t xml:space="preserve"> </w:t>
      </w:r>
    </w:p>
    <w:p w14:paraId="195670E5" w14:textId="77777777" w:rsidR="008D5B1C" w:rsidRPr="00674FC6" w:rsidRDefault="008D5B1C" w:rsidP="008D5B1C">
      <w:pPr>
        <w:jc w:val="center"/>
        <w:rPr>
          <w:lang w:eastAsia="lt-LT"/>
        </w:rPr>
      </w:pPr>
    </w:p>
    <w:p w14:paraId="195670E6" w14:textId="77777777" w:rsidR="008D5B1C" w:rsidRPr="00674FC6" w:rsidRDefault="008D5B1C" w:rsidP="008D5B1C">
      <w:pPr>
        <w:pStyle w:val="Sraopastraipa"/>
        <w:numPr>
          <w:ilvl w:val="0"/>
          <w:numId w:val="2"/>
        </w:numPr>
        <w:tabs>
          <w:tab w:val="left" w:pos="1134"/>
        </w:tabs>
        <w:ind w:left="0" w:firstLine="709"/>
        <w:jc w:val="both"/>
        <w:rPr>
          <w:lang w:eastAsia="lt-LT"/>
        </w:rPr>
      </w:pPr>
      <w:r>
        <w:rPr>
          <w:lang w:eastAsia="lt-LT"/>
        </w:rPr>
        <w:t>Įstaigų vadovai</w:t>
      </w:r>
      <w:r w:rsidRPr="00674FC6">
        <w:rPr>
          <w:lang w:eastAsia="lt-LT"/>
        </w:rPr>
        <w:t xml:space="preserve"> privalo imtis visų įmanomų priemonių, siekdami </w:t>
      </w:r>
      <w:r>
        <w:rPr>
          <w:lang w:eastAsia="lt-LT"/>
        </w:rPr>
        <w:t xml:space="preserve">išieškoti skolas ir </w:t>
      </w:r>
      <w:r w:rsidRPr="00674FC6">
        <w:rPr>
          <w:lang w:eastAsia="lt-LT"/>
        </w:rPr>
        <w:t>užkirsti galimybę susidaryti beviltiškoms skoloms.</w:t>
      </w:r>
      <w:r>
        <w:rPr>
          <w:lang w:eastAsia="lt-LT"/>
        </w:rPr>
        <w:t xml:space="preserve"> </w:t>
      </w:r>
    </w:p>
    <w:p w14:paraId="195670E7" w14:textId="77777777" w:rsidR="008D5B1C" w:rsidRPr="00674FC6" w:rsidRDefault="008D5B1C" w:rsidP="008D5B1C">
      <w:pPr>
        <w:pStyle w:val="Sraopastraipa"/>
        <w:numPr>
          <w:ilvl w:val="0"/>
          <w:numId w:val="2"/>
        </w:numPr>
        <w:tabs>
          <w:tab w:val="left" w:pos="1134"/>
        </w:tabs>
        <w:ind w:left="0" w:firstLine="709"/>
        <w:jc w:val="both"/>
        <w:rPr>
          <w:lang w:eastAsia="lt-LT"/>
        </w:rPr>
      </w:pPr>
      <w:r w:rsidRPr="00674FC6">
        <w:rPr>
          <w:lang w:eastAsia="lt-LT"/>
        </w:rPr>
        <w:t>Už tinka</w:t>
      </w:r>
      <w:r w:rsidRPr="007E0BE1">
        <w:rPr>
          <w:lang w:eastAsia="lt-LT"/>
        </w:rPr>
        <w:t>mų</w:t>
      </w:r>
      <w:r w:rsidRPr="00674FC6">
        <w:rPr>
          <w:lang w:eastAsia="lt-LT"/>
        </w:rPr>
        <w:t xml:space="preserve"> Aprašo nuostatų įgyvendinimą atsakingi </w:t>
      </w:r>
      <w:r>
        <w:rPr>
          <w:lang w:eastAsia="lt-LT"/>
        </w:rPr>
        <w:t xml:space="preserve">įstaigų </w:t>
      </w:r>
      <w:r w:rsidRPr="00674FC6">
        <w:rPr>
          <w:lang w:eastAsia="lt-LT"/>
        </w:rPr>
        <w:t>vadovai.</w:t>
      </w:r>
      <w:r>
        <w:rPr>
          <w:lang w:eastAsia="lt-LT"/>
        </w:rPr>
        <w:t xml:space="preserve"> </w:t>
      </w:r>
    </w:p>
    <w:p w14:paraId="195670E8" w14:textId="77777777" w:rsidR="008D5B1C" w:rsidRPr="00674FC6" w:rsidRDefault="008D5B1C" w:rsidP="008D5B1C">
      <w:pPr>
        <w:pStyle w:val="Sraopastraipa"/>
        <w:numPr>
          <w:ilvl w:val="0"/>
          <w:numId w:val="2"/>
        </w:numPr>
        <w:tabs>
          <w:tab w:val="left" w:pos="1134"/>
        </w:tabs>
        <w:ind w:left="0" w:firstLine="709"/>
        <w:jc w:val="both"/>
        <w:rPr>
          <w:lang w:eastAsia="lt-LT"/>
        </w:rPr>
      </w:pPr>
      <w:r w:rsidRPr="00674FC6">
        <w:rPr>
          <w:lang w:eastAsia="lt-LT"/>
        </w:rPr>
        <w:t>Tai, kas nereglamentuota Apraše, sprendžiama taip, kaip nu</w:t>
      </w:r>
      <w:r>
        <w:rPr>
          <w:lang w:eastAsia="lt-LT"/>
        </w:rPr>
        <w:t xml:space="preserve">statyta </w:t>
      </w:r>
      <w:r w:rsidRPr="00674FC6">
        <w:rPr>
          <w:lang w:eastAsia="lt-LT"/>
        </w:rPr>
        <w:t>teisės aktuose.</w:t>
      </w:r>
      <w:r>
        <w:rPr>
          <w:lang w:eastAsia="lt-LT"/>
        </w:rPr>
        <w:t xml:space="preserve"> </w:t>
      </w:r>
    </w:p>
    <w:p w14:paraId="195670E9" w14:textId="77777777" w:rsidR="008D5B1C" w:rsidRDefault="008D5B1C" w:rsidP="008D5B1C">
      <w:pPr>
        <w:pStyle w:val="Sraopastraipa"/>
        <w:numPr>
          <w:ilvl w:val="0"/>
          <w:numId w:val="2"/>
        </w:numPr>
        <w:tabs>
          <w:tab w:val="left" w:pos="1134"/>
        </w:tabs>
        <w:ind w:left="0" w:firstLine="709"/>
        <w:jc w:val="both"/>
        <w:rPr>
          <w:lang w:eastAsia="lt-LT"/>
        </w:rPr>
      </w:pPr>
      <w:r w:rsidRPr="00674FC6">
        <w:rPr>
          <w:lang w:eastAsia="lt-LT"/>
        </w:rPr>
        <w:t xml:space="preserve">Aprašas keičiamas, jo galiojimas stabdomas ar jis pripažįstamas netekusiu galios </w:t>
      </w:r>
      <w:r>
        <w:rPr>
          <w:lang w:eastAsia="lt-LT"/>
        </w:rPr>
        <w:t>Klaipėdos miesto s</w:t>
      </w:r>
      <w:r w:rsidRPr="00674FC6">
        <w:rPr>
          <w:lang w:eastAsia="lt-LT"/>
        </w:rPr>
        <w:t>avivaldybės tarybos sprendimu.</w:t>
      </w:r>
      <w:r>
        <w:rPr>
          <w:lang w:eastAsia="lt-LT"/>
        </w:rPr>
        <w:t xml:space="preserve"> </w:t>
      </w:r>
    </w:p>
    <w:p w14:paraId="195670EA" w14:textId="77777777" w:rsidR="008D5B1C" w:rsidRPr="00832CC9" w:rsidRDefault="008D5B1C" w:rsidP="008D5B1C">
      <w:pPr>
        <w:pStyle w:val="Sraopastraipa"/>
        <w:numPr>
          <w:ilvl w:val="0"/>
          <w:numId w:val="2"/>
        </w:numPr>
        <w:tabs>
          <w:tab w:val="left" w:pos="1134"/>
        </w:tabs>
        <w:ind w:left="0" w:firstLine="709"/>
        <w:jc w:val="both"/>
        <w:rPr>
          <w:lang w:eastAsia="lt-LT"/>
        </w:rPr>
      </w:pPr>
      <w:r>
        <w:rPr>
          <w:lang w:eastAsia="lt-LT"/>
        </w:rPr>
        <w:t>Aprašo vykdymo kontrolę atlieka Klaipėdos miesto savivaldybės kontrolės ir audito tarnyba ir Klaipėdos miesto savivaldybės administracijos Centralizuoto vidaus audito skyrius pagal savo patvirtintus veiklos planus.</w:t>
      </w:r>
    </w:p>
    <w:p w14:paraId="195670EB" w14:textId="77777777" w:rsidR="008D5B1C" w:rsidRDefault="008D5B1C" w:rsidP="008D5B1C">
      <w:pPr>
        <w:jc w:val="center"/>
      </w:pPr>
      <w:r>
        <w:t>__________________________</w:t>
      </w:r>
    </w:p>
    <w:p w14:paraId="195670EC" w14:textId="77777777" w:rsidR="004273F6" w:rsidRDefault="004273F6" w:rsidP="004273F6">
      <w:pPr>
        <w:jc w:val="both"/>
      </w:pPr>
    </w:p>
    <w:sectPr w:rsidR="004273F6" w:rsidSect="00D57F27">
      <w:headerReference w:type="default" r:id="rId7"/>
      <w:pgSz w:w="11906" w:h="16838" w:code="9"/>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95670EF" w14:textId="77777777" w:rsidR="001D4D63" w:rsidRDefault="001D4D63" w:rsidP="00D57F27">
      <w:r>
        <w:separator/>
      </w:r>
    </w:p>
  </w:endnote>
  <w:endnote w:type="continuationSeparator" w:id="0">
    <w:p w14:paraId="195670F0" w14:textId="77777777" w:rsidR="001D4D63" w:rsidRDefault="001D4D63" w:rsidP="00D57F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HG Mincho Light J">
    <w:altName w:val="Times New Roman"/>
    <w:charset w:val="BA"/>
    <w:family w:val="auto"/>
    <w:pitch w:val="variable"/>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95670ED" w14:textId="77777777" w:rsidR="001D4D63" w:rsidRDefault="001D4D63" w:rsidP="00D57F27">
      <w:r>
        <w:separator/>
      </w:r>
    </w:p>
  </w:footnote>
  <w:footnote w:type="continuationSeparator" w:id="0">
    <w:p w14:paraId="195670EE" w14:textId="77777777" w:rsidR="001D4D63" w:rsidRDefault="001D4D63" w:rsidP="00D57F2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36835741"/>
      <w:docPartObj>
        <w:docPartGallery w:val="Page Numbers (Top of Page)"/>
        <w:docPartUnique/>
      </w:docPartObj>
    </w:sdtPr>
    <w:sdtEndPr/>
    <w:sdtContent>
      <w:p w14:paraId="195670F1" w14:textId="10FAA65C" w:rsidR="00D57F27" w:rsidRDefault="00D57F27">
        <w:pPr>
          <w:pStyle w:val="Antrats"/>
          <w:jc w:val="center"/>
        </w:pPr>
        <w:r>
          <w:fldChar w:fldCharType="begin"/>
        </w:r>
        <w:r>
          <w:instrText>PAGE   \* MERGEFORMAT</w:instrText>
        </w:r>
        <w:r>
          <w:fldChar w:fldCharType="separate"/>
        </w:r>
        <w:r w:rsidR="00333099">
          <w:rPr>
            <w:noProof/>
          </w:rPr>
          <w:t>2</w:t>
        </w:r>
        <w:r>
          <w:fldChar w:fldCharType="end"/>
        </w:r>
      </w:p>
    </w:sdtContent>
  </w:sdt>
  <w:p w14:paraId="195670F2" w14:textId="77777777" w:rsidR="00D57F27" w:rsidRDefault="00D57F27">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62F0466"/>
    <w:multiLevelType w:val="multilevel"/>
    <w:tmpl w:val="F85EDDAE"/>
    <w:lvl w:ilvl="0">
      <w:start w:val="8"/>
      <w:numFmt w:val="decimal"/>
      <w:lvlText w:val="%1."/>
      <w:lvlJc w:val="left"/>
      <w:pPr>
        <w:ind w:left="360" w:hanging="360"/>
      </w:pPr>
      <w:rPr>
        <w:rFonts w:hint="default"/>
      </w:rPr>
    </w:lvl>
    <w:lvl w:ilvl="1">
      <w:start w:val="1"/>
      <w:numFmt w:val="decimal"/>
      <w:lvlText w:val="%1.%2."/>
      <w:lvlJc w:val="left"/>
      <w:pPr>
        <w:ind w:left="1353" w:hanging="360"/>
      </w:pPr>
      <w:rPr>
        <w:rFonts w:hint="default"/>
      </w:rPr>
    </w:lvl>
    <w:lvl w:ilvl="2">
      <w:start w:val="1"/>
      <w:numFmt w:val="decimal"/>
      <w:lvlText w:val="%1.%2.%3."/>
      <w:lvlJc w:val="left"/>
      <w:pPr>
        <w:ind w:left="2706" w:hanging="720"/>
      </w:pPr>
      <w:rPr>
        <w:rFonts w:hint="default"/>
      </w:rPr>
    </w:lvl>
    <w:lvl w:ilvl="3">
      <w:start w:val="1"/>
      <w:numFmt w:val="decimal"/>
      <w:lvlText w:val="%1.%2.%3.%4."/>
      <w:lvlJc w:val="left"/>
      <w:pPr>
        <w:ind w:left="3699" w:hanging="720"/>
      </w:pPr>
      <w:rPr>
        <w:rFonts w:hint="default"/>
      </w:rPr>
    </w:lvl>
    <w:lvl w:ilvl="4">
      <w:start w:val="1"/>
      <w:numFmt w:val="decimal"/>
      <w:lvlText w:val="%1.%2.%3.%4.%5."/>
      <w:lvlJc w:val="left"/>
      <w:pPr>
        <w:ind w:left="5052" w:hanging="1080"/>
      </w:pPr>
      <w:rPr>
        <w:rFonts w:hint="default"/>
      </w:rPr>
    </w:lvl>
    <w:lvl w:ilvl="5">
      <w:start w:val="1"/>
      <w:numFmt w:val="decimal"/>
      <w:lvlText w:val="%1.%2.%3.%4.%5.%6."/>
      <w:lvlJc w:val="left"/>
      <w:pPr>
        <w:ind w:left="6045" w:hanging="1080"/>
      </w:pPr>
      <w:rPr>
        <w:rFonts w:hint="default"/>
      </w:rPr>
    </w:lvl>
    <w:lvl w:ilvl="6">
      <w:start w:val="1"/>
      <w:numFmt w:val="decimal"/>
      <w:lvlText w:val="%1.%2.%3.%4.%5.%6.%7."/>
      <w:lvlJc w:val="left"/>
      <w:pPr>
        <w:ind w:left="7398" w:hanging="1440"/>
      </w:pPr>
      <w:rPr>
        <w:rFonts w:hint="default"/>
      </w:rPr>
    </w:lvl>
    <w:lvl w:ilvl="7">
      <w:start w:val="1"/>
      <w:numFmt w:val="decimal"/>
      <w:lvlText w:val="%1.%2.%3.%4.%5.%6.%7.%8."/>
      <w:lvlJc w:val="left"/>
      <w:pPr>
        <w:ind w:left="8391" w:hanging="1440"/>
      </w:pPr>
      <w:rPr>
        <w:rFonts w:hint="default"/>
      </w:rPr>
    </w:lvl>
    <w:lvl w:ilvl="8">
      <w:start w:val="1"/>
      <w:numFmt w:val="decimal"/>
      <w:lvlText w:val="%1.%2.%3.%4.%5.%6.%7.%8.%9."/>
      <w:lvlJc w:val="left"/>
      <w:pPr>
        <w:ind w:left="9744" w:hanging="1800"/>
      </w:pPr>
      <w:rPr>
        <w:rFonts w:hint="default"/>
      </w:rPr>
    </w:lvl>
  </w:abstractNum>
  <w:abstractNum w:abstractNumId="1" w15:restartNumberingAfterBreak="0">
    <w:nsid w:val="27D13160"/>
    <w:multiLevelType w:val="multilevel"/>
    <w:tmpl w:val="B9F6824E"/>
    <w:lvl w:ilvl="0">
      <w:start w:val="2"/>
      <w:numFmt w:val="decimal"/>
      <w:lvlText w:val="%1."/>
      <w:lvlJc w:val="left"/>
      <w:pPr>
        <w:ind w:left="360" w:hanging="360"/>
      </w:pPr>
      <w:rPr>
        <w:rFonts w:hint="default"/>
      </w:rPr>
    </w:lvl>
    <w:lvl w:ilvl="1">
      <w:start w:val="1"/>
      <w:numFmt w:val="decimal"/>
      <w:lvlText w:val="%1.%2."/>
      <w:lvlJc w:val="left"/>
      <w:pPr>
        <w:ind w:left="1353" w:hanging="360"/>
      </w:pPr>
      <w:rPr>
        <w:rFonts w:hint="default"/>
      </w:rPr>
    </w:lvl>
    <w:lvl w:ilvl="2">
      <w:start w:val="1"/>
      <w:numFmt w:val="decimal"/>
      <w:lvlText w:val="%1.%2.%3."/>
      <w:lvlJc w:val="left"/>
      <w:pPr>
        <w:ind w:left="2706" w:hanging="720"/>
      </w:pPr>
      <w:rPr>
        <w:rFonts w:hint="default"/>
      </w:rPr>
    </w:lvl>
    <w:lvl w:ilvl="3">
      <w:start w:val="1"/>
      <w:numFmt w:val="decimal"/>
      <w:lvlText w:val="%1.%2.%3.%4."/>
      <w:lvlJc w:val="left"/>
      <w:pPr>
        <w:ind w:left="3699" w:hanging="720"/>
      </w:pPr>
      <w:rPr>
        <w:rFonts w:hint="default"/>
      </w:rPr>
    </w:lvl>
    <w:lvl w:ilvl="4">
      <w:start w:val="1"/>
      <w:numFmt w:val="decimal"/>
      <w:lvlText w:val="%1.%2.%3.%4.%5."/>
      <w:lvlJc w:val="left"/>
      <w:pPr>
        <w:ind w:left="5052" w:hanging="1080"/>
      </w:pPr>
      <w:rPr>
        <w:rFonts w:hint="default"/>
      </w:rPr>
    </w:lvl>
    <w:lvl w:ilvl="5">
      <w:start w:val="1"/>
      <w:numFmt w:val="decimal"/>
      <w:lvlText w:val="%1.%2.%3.%4.%5.%6."/>
      <w:lvlJc w:val="left"/>
      <w:pPr>
        <w:ind w:left="6045" w:hanging="1080"/>
      </w:pPr>
      <w:rPr>
        <w:rFonts w:hint="default"/>
      </w:rPr>
    </w:lvl>
    <w:lvl w:ilvl="6">
      <w:start w:val="1"/>
      <w:numFmt w:val="decimal"/>
      <w:lvlText w:val="%1.%2.%3.%4.%5.%6.%7."/>
      <w:lvlJc w:val="left"/>
      <w:pPr>
        <w:ind w:left="7398" w:hanging="1440"/>
      </w:pPr>
      <w:rPr>
        <w:rFonts w:hint="default"/>
      </w:rPr>
    </w:lvl>
    <w:lvl w:ilvl="7">
      <w:start w:val="1"/>
      <w:numFmt w:val="decimal"/>
      <w:lvlText w:val="%1.%2.%3.%4.%5.%6.%7.%8."/>
      <w:lvlJc w:val="left"/>
      <w:pPr>
        <w:ind w:left="8391" w:hanging="1440"/>
      </w:pPr>
      <w:rPr>
        <w:rFonts w:hint="default"/>
      </w:rPr>
    </w:lvl>
    <w:lvl w:ilvl="8">
      <w:start w:val="1"/>
      <w:numFmt w:val="decimal"/>
      <w:lvlText w:val="%1.%2.%3.%4.%5.%6.%7.%8.%9."/>
      <w:lvlJc w:val="left"/>
      <w:pPr>
        <w:ind w:left="9744" w:hanging="1800"/>
      </w:pPr>
      <w:rPr>
        <w:rFonts w:hint="default"/>
      </w:rPr>
    </w:lvl>
  </w:abstractNum>
  <w:abstractNum w:abstractNumId="2" w15:restartNumberingAfterBreak="0">
    <w:nsid w:val="4D962D4B"/>
    <w:multiLevelType w:val="multilevel"/>
    <w:tmpl w:val="1E0C2EF0"/>
    <w:lvl w:ilvl="0">
      <w:start w:val="1"/>
      <w:numFmt w:val="decimal"/>
      <w:lvlText w:val="%1."/>
      <w:lvlJc w:val="left"/>
      <w:pPr>
        <w:ind w:left="1211" w:hanging="360"/>
      </w:pPr>
      <w:rPr>
        <w:rFonts w:ascii="Times New Roman" w:eastAsia="Times New Roman" w:hAnsi="Times New Roman" w:cs="Times New Roman"/>
      </w:rPr>
    </w:lvl>
    <w:lvl w:ilvl="1">
      <w:start w:val="1"/>
      <w:numFmt w:val="decimal"/>
      <w:lvlText w:val="%2."/>
      <w:lvlJc w:val="left"/>
      <w:pPr>
        <w:ind w:left="1931" w:hanging="360"/>
      </w:pPr>
      <w:rPr>
        <w:rFonts w:hint="default"/>
      </w:rPr>
    </w:lvl>
    <w:lvl w:ilvl="2">
      <w:start w:val="1"/>
      <w:numFmt w:val="lowerRoman"/>
      <w:lvlText w:val="%3."/>
      <w:lvlJc w:val="right"/>
      <w:pPr>
        <w:ind w:left="2651" w:hanging="180"/>
      </w:pPr>
      <w:rPr>
        <w:rFonts w:hint="default"/>
      </w:rPr>
    </w:lvl>
    <w:lvl w:ilvl="3">
      <w:start w:val="1"/>
      <w:numFmt w:val="decimal"/>
      <w:lvlText w:val="%4."/>
      <w:lvlJc w:val="left"/>
      <w:pPr>
        <w:ind w:left="3371" w:hanging="360"/>
      </w:pPr>
      <w:rPr>
        <w:rFonts w:hint="default"/>
      </w:rPr>
    </w:lvl>
    <w:lvl w:ilvl="4">
      <w:start w:val="1"/>
      <w:numFmt w:val="lowerLetter"/>
      <w:lvlText w:val="%5."/>
      <w:lvlJc w:val="left"/>
      <w:pPr>
        <w:ind w:left="4091" w:hanging="360"/>
      </w:pPr>
      <w:rPr>
        <w:rFonts w:hint="default"/>
      </w:rPr>
    </w:lvl>
    <w:lvl w:ilvl="5">
      <w:start w:val="1"/>
      <w:numFmt w:val="lowerRoman"/>
      <w:lvlText w:val="%6."/>
      <w:lvlJc w:val="right"/>
      <w:pPr>
        <w:ind w:left="4811" w:hanging="180"/>
      </w:pPr>
      <w:rPr>
        <w:rFonts w:hint="default"/>
      </w:rPr>
    </w:lvl>
    <w:lvl w:ilvl="6">
      <w:start w:val="1"/>
      <w:numFmt w:val="decimal"/>
      <w:lvlText w:val="%7."/>
      <w:lvlJc w:val="left"/>
      <w:pPr>
        <w:ind w:left="5531" w:hanging="360"/>
      </w:pPr>
      <w:rPr>
        <w:rFonts w:hint="default"/>
      </w:rPr>
    </w:lvl>
    <w:lvl w:ilvl="7">
      <w:start w:val="1"/>
      <w:numFmt w:val="lowerLetter"/>
      <w:lvlText w:val="%8."/>
      <w:lvlJc w:val="left"/>
      <w:pPr>
        <w:ind w:left="6251" w:hanging="360"/>
      </w:pPr>
      <w:rPr>
        <w:rFonts w:hint="default"/>
      </w:rPr>
    </w:lvl>
    <w:lvl w:ilvl="8">
      <w:start w:val="1"/>
      <w:numFmt w:val="lowerRoman"/>
      <w:lvlText w:val="%9."/>
      <w:lvlJc w:val="right"/>
      <w:pPr>
        <w:ind w:left="6971" w:hanging="180"/>
      </w:pPr>
      <w:rPr>
        <w:rFonts w:hint="default"/>
      </w:rPr>
    </w:lvl>
  </w:abstractNum>
  <w:abstractNum w:abstractNumId="3" w15:restartNumberingAfterBreak="0">
    <w:nsid w:val="4E4028FB"/>
    <w:multiLevelType w:val="multilevel"/>
    <w:tmpl w:val="D75EEC0C"/>
    <w:lvl w:ilvl="0">
      <w:start w:val="7"/>
      <w:numFmt w:val="decimal"/>
      <w:lvlText w:val="%1."/>
      <w:lvlJc w:val="left"/>
      <w:pPr>
        <w:ind w:left="360" w:hanging="360"/>
      </w:pPr>
      <w:rPr>
        <w:rFonts w:hint="default"/>
      </w:rPr>
    </w:lvl>
    <w:lvl w:ilvl="1">
      <w:start w:val="1"/>
      <w:numFmt w:val="decimal"/>
      <w:lvlText w:val="%1.%2."/>
      <w:lvlJc w:val="left"/>
      <w:pPr>
        <w:ind w:left="1353" w:hanging="360"/>
      </w:pPr>
      <w:rPr>
        <w:rFonts w:hint="default"/>
      </w:rPr>
    </w:lvl>
    <w:lvl w:ilvl="2">
      <w:start w:val="1"/>
      <w:numFmt w:val="decimal"/>
      <w:lvlText w:val="%1.%2.%3."/>
      <w:lvlJc w:val="left"/>
      <w:pPr>
        <w:ind w:left="2706" w:hanging="720"/>
      </w:pPr>
      <w:rPr>
        <w:rFonts w:hint="default"/>
      </w:rPr>
    </w:lvl>
    <w:lvl w:ilvl="3">
      <w:start w:val="1"/>
      <w:numFmt w:val="decimal"/>
      <w:lvlText w:val="%1.%2.%3.%4."/>
      <w:lvlJc w:val="left"/>
      <w:pPr>
        <w:ind w:left="3699" w:hanging="720"/>
      </w:pPr>
      <w:rPr>
        <w:rFonts w:hint="default"/>
      </w:rPr>
    </w:lvl>
    <w:lvl w:ilvl="4">
      <w:start w:val="1"/>
      <w:numFmt w:val="decimal"/>
      <w:lvlText w:val="%1.%2.%3.%4.%5."/>
      <w:lvlJc w:val="left"/>
      <w:pPr>
        <w:ind w:left="5052" w:hanging="1080"/>
      </w:pPr>
      <w:rPr>
        <w:rFonts w:hint="default"/>
      </w:rPr>
    </w:lvl>
    <w:lvl w:ilvl="5">
      <w:start w:val="1"/>
      <w:numFmt w:val="decimal"/>
      <w:lvlText w:val="%1.%2.%3.%4.%5.%6."/>
      <w:lvlJc w:val="left"/>
      <w:pPr>
        <w:ind w:left="6045" w:hanging="1080"/>
      </w:pPr>
      <w:rPr>
        <w:rFonts w:hint="default"/>
      </w:rPr>
    </w:lvl>
    <w:lvl w:ilvl="6">
      <w:start w:val="1"/>
      <w:numFmt w:val="decimal"/>
      <w:lvlText w:val="%1.%2.%3.%4.%5.%6.%7."/>
      <w:lvlJc w:val="left"/>
      <w:pPr>
        <w:ind w:left="7398" w:hanging="1440"/>
      </w:pPr>
      <w:rPr>
        <w:rFonts w:hint="default"/>
      </w:rPr>
    </w:lvl>
    <w:lvl w:ilvl="7">
      <w:start w:val="1"/>
      <w:numFmt w:val="decimal"/>
      <w:lvlText w:val="%1.%2.%3.%4.%5.%6.%7.%8."/>
      <w:lvlJc w:val="left"/>
      <w:pPr>
        <w:ind w:left="8391" w:hanging="1440"/>
      </w:pPr>
      <w:rPr>
        <w:rFonts w:hint="default"/>
      </w:rPr>
    </w:lvl>
    <w:lvl w:ilvl="8">
      <w:start w:val="1"/>
      <w:numFmt w:val="decimal"/>
      <w:lvlText w:val="%1.%2.%3.%4.%5.%6.%7.%8.%9."/>
      <w:lvlJc w:val="left"/>
      <w:pPr>
        <w:ind w:left="9744" w:hanging="1800"/>
      </w:pPr>
      <w:rPr>
        <w:rFonts w:hint="default"/>
      </w:rPr>
    </w:lvl>
  </w:abstractNum>
  <w:abstractNum w:abstractNumId="4" w15:restartNumberingAfterBreak="0">
    <w:nsid w:val="7297642A"/>
    <w:multiLevelType w:val="multilevel"/>
    <w:tmpl w:val="FA924DC4"/>
    <w:lvl w:ilvl="0">
      <w:start w:val="4"/>
      <w:numFmt w:val="decimal"/>
      <w:lvlText w:val="%1."/>
      <w:lvlJc w:val="left"/>
      <w:pPr>
        <w:ind w:left="360" w:hanging="360"/>
      </w:pPr>
      <w:rPr>
        <w:rFonts w:hint="default"/>
      </w:rPr>
    </w:lvl>
    <w:lvl w:ilvl="1">
      <w:start w:val="1"/>
      <w:numFmt w:val="decimal"/>
      <w:lvlText w:val="%1.%2."/>
      <w:lvlJc w:val="left"/>
      <w:pPr>
        <w:ind w:left="1353" w:hanging="360"/>
      </w:pPr>
      <w:rPr>
        <w:rFonts w:hint="default"/>
      </w:rPr>
    </w:lvl>
    <w:lvl w:ilvl="2">
      <w:start w:val="1"/>
      <w:numFmt w:val="decimal"/>
      <w:lvlText w:val="%1.%2.%3."/>
      <w:lvlJc w:val="left"/>
      <w:pPr>
        <w:ind w:left="2706" w:hanging="720"/>
      </w:pPr>
      <w:rPr>
        <w:rFonts w:hint="default"/>
      </w:rPr>
    </w:lvl>
    <w:lvl w:ilvl="3">
      <w:start w:val="1"/>
      <w:numFmt w:val="decimal"/>
      <w:lvlText w:val="%1.%2.%3.%4."/>
      <w:lvlJc w:val="left"/>
      <w:pPr>
        <w:ind w:left="3699" w:hanging="720"/>
      </w:pPr>
      <w:rPr>
        <w:rFonts w:hint="default"/>
      </w:rPr>
    </w:lvl>
    <w:lvl w:ilvl="4">
      <w:start w:val="1"/>
      <w:numFmt w:val="decimal"/>
      <w:lvlText w:val="%1.%2.%3.%4.%5."/>
      <w:lvlJc w:val="left"/>
      <w:pPr>
        <w:ind w:left="5052" w:hanging="1080"/>
      </w:pPr>
      <w:rPr>
        <w:rFonts w:hint="default"/>
      </w:rPr>
    </w:lvl>
    <w:lvl w:ilvl="5">
      <w:start w:val="1"/>
      <w:numFmt w:val="decimal"/>
      <w:lvlText w:val="%1.%2.%3.%4.%5.%6."/>
      <w:lvlJc w:val="left"/>
      <w:pPr>
        <w:ind w:left="6045" w:hanging="1080"/>
      </w:pPr>
      <w:rPr>
        <w:rFonts w:hint="default"/>
      </w:rPr>
    </w:lvl>
    <w:lvl w:ilvl="6">
      <w:start w:val="1"/>
      <w:numFmt w:val="decimal"/>
      <w:lvlText w:val="%1.%2.%3.%4.%5.%6.%7."/>
      <w:lvlJc w:val="left"/>
      <w:pPr>
        <w:ind w:left="7398" w:hanging="1440"/>
      </w:pPr>
      <w:rPr>
        <w:rFonts w:hint="default"/>
      </w:rPr>
    </w:lvl>
    <w:lvl w:ilvl="7">
      <w:start w:val="1"/>
      <w:numFmt w:val="decimal"/>
      <w:lvlText w:val="%1.%2.%3.%4.%5.%6.%7.%8."/>
      <w:lvlJc w:val="left"/>
      <w:pPr>
        <w:ind w:left="8391" w:hanging="1440"/>
      </w:pPr>
      <w:rPr>
        <w:rFonts w:hint="default"/>
      </w:rPr>
    </w:lvl>
    <w:lvl w:ilvl="8">
      <w:start w:val="1"/>
      <w:numFmt w:val="decimal"/>
      <w:lvlText w:val="%1.%2.%3.%4.%5.%6.%7.%8.%9."/>
      <w:lvlJc w:val="left"/>
      <w:pPr>
        <w:ind w:left="9744" w:hanging="1800"/>
      </w:pPr>
      <w:rPr>
        <w:rFonts w:hint="default"/>
      </w:rPr>
    </w:lvl>
  </w:abstractNum>
  <w:num w:numId="1">
    <w:abstractNumId w:val="2"/>
  </w:num>
  <w:num w:numId="2">
    <w:abstractNumId w:val="4"/>
  </w:num>
  <w:num w:numId="3">
    <w:abstractNumId w:val="3"/>
  </w:num>
  <w:num w:numId="4">
    <w:abstractNumId w:val="0"/>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revisionView w:inkAnnotations="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495C"/>
    <w:rsid w:val="0006079E"/>
    <w:rsid w:val="001D4D63"/>
    <w:rsid w:val="00333099"/>
    <w:rsid w:val="00343D40"/>
    <w:rsid w:val="004273F6"/>
    <w:rsid w:val="004476DD"/>
    <w:rsid w:val="004832C8"/>
    <w:rsid w:val="00597EE8"/>
    <w:rsid w:val="005F495C"/>
    <w:rsid w:val="00615C16"/>
    <w:rsid w:val="00832CC9"/>
    <w:rsid w:val="008354D5"/>
    <w:rsid w:val="008D5B1C"/>
    <w:rsid w:val="008E6E82"/>
    <w:rsid w:val="00973B53"/>
    <w:rsid w:val="00996C61"/>
    <w:rsid w:val="00AF7D08"/>
    <w:rsid w:val="00B750B6"/>
    <w:rsid w:val="00C81B7B"/>
    <w:rsid w:val="00CA4D3B"/>
    <w:rsid w:val="00D42B72"/>
    <w:rsid w:val="00D57F27"/>
    <w:rsid w:val="00E33871"/>
    <w:rsid w:val="00E56A73"/>
    <w:rsid w:val="00E70645"/>
    <w:rsid w:val="00EC21AD"/>
    <w:rsid w:val="00F07E95"/>
    <w:rsid w:val="00F72A1E"/>
    <w:rsid w:val="00FB17E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5670A9"/>
  <w15:docId w15:val="{6668A399-077B-4D4F-8F9E-B637B2F9A7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CA4D3B"/>
    <w:pPr>
      <w:spacing w:after="0" w:line="240" w:lineRule="auto"/>
    </w:pPr>
    <w:rPr>
      <w:rFonts w:ascii="Times New Roman" w:eastAsia="Times New Roman" w:hAnsi="Times New Roman" w:cs="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8354D5"/>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8354D5"/>
    <w:rPr>
      <w:rFonts w:ascii="Tahoma" w:eastAsia="Times New Roman" w:hAnsi="Tahoma" w:cs="Tahoma"/>
      <w:sz w:val="16"/>
      <w:szCs w:val="16"/>
    </w:rPr>
  </w:style>
  <w:style w:type="table" w:styleId="Lentelstinklelis">
    <w:name w:val="Table Grid"/>
    <w:basedOn w:val="prastojilentel"/>
    <w:rsid w:val="004476D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D57F27"/>
    <w:pPr>
      <w:tabs>
        <w:tab w:val="center" w:pos="4819"/>
        <w:tab w:val="right" w:pos="9638"/>
      </w:tabs>
    </w:pPr>
  </w:style>
  <w:style w:type="character" w:customStyle="1" w:styleId="AntratsDiagrama">
    <w:name w:val="Antraštės Diagrama"/>
    <w:basedOn w:val="Numatytasispastraiposriftas"/>
    <w:link w:val="Antrats"/>
    <w:uiPriority w:val="99"/>
    <w:rsid w:val="00D57F27"/>
    <w:rPr>
      <w:rFonts w:ascii="Times New Roman" w:eastAsia="Times New Roman" w:hAnsi="Times New Roman" w:cs="Times New Roman"/>
      <w:sz w:val="24"/>
      <w:szCs w:val="24"/>
    </w:rPr>
  </w:style>
  <w:style w:type="paragraph" w:styleId="Porat">
    <w:name w:val="footer"/>
    <w:basedOn w:val="prastasis"/>
    <w:link w:val="PoratDiagrama"/>
    <w:uiPriority w:val="99"/>
    <w:unhideWhenUsed/>
    <w:rsid w:val="00D57F27"/>
    <w:pPr>
      <w:tabs>
        <w:tab w:val="center" w:pos="4819"/>
        <w:tab w:val="right" w:pos="9638"/>
      </w:tabs>
    </w:pPr>
  </w:style>
  <w:style w:type="character" w:customStyle="1" w:styleId="PoratDiagrama">
    <w:name w:val="Poraštė Diagrama"/>
    <w:basedOn w:val="Numatytasispastraiposriftas"/>
    <w:link w:val="Porat"/>
    <w:uiPriority w:val="99"/>
    <w:rsid w:val="00D57F27"/>
    <w:rPr>
      <w:rFonts w:ascii="Times New Roman" w:eastAsia="Times New Roman" w:hAnsi="Times New Roman" w:cs="Times New Roman"/>
      <w:sz w:val="24"/>
      <w:szCs w:val="24"/>
    </w:rPr>
  </w:style>
  <w:style w:type="paragraph" w:styleId="Sraopastraipa">
    <w:name w:val="List Paragraph"/>
    <w:basedOn w:val="prastasis"/>
    <w:uiPriority w:val="1"/>
    <w:qFormat/>
    <w:rsid w:val="008D5B1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176957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4852</Words>
  <Characters>2766</Characters>
  <Application>Microsoft Office Word</Application>
  <DocSecurity>4</DocSecurity>
  <Lines>23</Lines>
  <Paragraphs>15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7603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Birute Radavičienė</dc:creator>
  <cp:lastModifiedBy>Julija Mažeikaitė</cp:lastModifiedBy>
  <cp:revision>2</cp:revision>
  <dcterms:created xsi:type="dcterms:W3CDTF">2022-05-30T13:48:00Z</dcterms:created>
  <dcterms:modified xsi:type="dcterms:W3CDTF">2022-05-30T13:48:00Z</dcterms:modified>
</cp:coreProperties>
</file>