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616F5A">
        <w:tc>
          <w:tcPr>
            <w:tcW w:w="5103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616F5A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:rsidTr="00616F5A">
        <w:trPr>
          <w:trHeight w:val="304"/>
        </w:trPr>
        <w:tc>
          <w:tcPr>
            <w:tcW w:w="5103" w:type="dxa"/>
          </w:tcPr>
          <w:p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balandžio 28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T2-89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200924" w:rsidRDefault="00200924" w:rsidP="00200924">
      <w:pPr>
        <w:widowControl w:val="0"/>
        <w:jc w:val="center"/>
        <w:rPr>
          <w:b/>
        </w:rPr>
      </w:pPr>
      <w:r>
        <w:rPr>
          <w:b/>
        </w:rPr>
        <w:t xml:space="preserve">BIUDŽETINĖS ĮSTAIGOS „KLAIPĖDOS PAPLŪDIMIAI“ </w:t>
      </w:r>
    </w:p>
    <w:p w:rsidR="00200924" w:rsidRDefault="00200924" w:rsidP="00200924">
      <w:pPr>
        <w:widowControl w:val="0"/>
        <w:jc w:val="center"/>
        <w:rPr>
          <w:b/>
        </w:rPr>
      </w:pPr>
      <w:r>
        <w:rPr>
          <w:b/>
        </w:rPr>
        <w:t>2021 M. VEIKLOS ATASKAITA</w:t>
      </w:r>
    </w:p>
    <w:p w:rsidR="00200924" w:rsidRDefault="00200924" w:rsidP="00200924">
      <w:pPr>
        <w:widowControl w:val="0"/>
        <w:rPr>
          <w:b/>
        </w:rPr>
      </w:pPr>
    </w:p>
    <w:p w:rsidR="00200924" w:rsidRDefault="00200924" w:rsidP="00200924">
      <w:pPr>
        <w:widowControl w:val="0"/>
        <w:jc w:val="center"/>
        <w:rPr>
          <w:b/>
        </w:rPr>
      </w:pPr>
    </w:p>
    <w:p w:rsidR="00200924" w:rsidRDefault="00200924" w:rsidP="00200924">
      <w:pPr>
        <w:widowControl w:val="0"/>
        <w:ind w:firstLine="567"/>
        <w:jc w:val="both"/>
        <w:rPr>
          <w:b/>
        </w:rPr>
      </w:pPr>
      <w:r>
        <w:rPr>
          <w:b/>
        </w:rPr>
        <w:t>1. Įstaigos pristatymas</w:t>
      </w:r>
    </w:p>
    <w:p w:rsidR="00200924" w:rsidRDefault="00200924" w:rsidP="00200924">
      <w:pPr>
        <w:widowControl w:val="0"/>
        <w:ind w:firstLine="567"/>
        <w:jc w:val="both"/>
      </w:pPr>
      <w:r>
        <w:t xml:space="preserve">1.1. Biudžetinė įstaiga „Klaipėdos paplūdimiai“ (buveinės adresas - Garažų g. 6, Klaipėda, kontaktinė informacija: tel. (8-46) 402728, el. p. </w:t>
      </w:r>
      <w:hyperlink r:id="rId7" w:history="1">
        <w:r>
          <w:rPr>
            <w:rStyle w:val="Hipersaitas"/>
          </w:rPr>
          <w:t>info@klpp.lt</w:t>
        </w:r>
      </w:hyperlink>
      <w:r>
        <w:t xml:space="preserve">, </w:t>
      </w:r>
      <w:hyperlink r:id="rId8" w:history="1">
        <w:r>
          <w:rPr>
            <w:rStyle w:val="Hipersaitas"/>
          </w:rPr>
          <w:t>www.klaipedospapludimiai.lt</w:t>
        </w:r>
      </w:hyperlink>
      <w:r>
        <w:t>) – įstatymų nustatyta tvarka įsteigta savivaldybės biudžetinė įstaiga, išlaikoma iš Klaipėdos miesto savivaldybės biudžeto.</w:t>
      </w:r>
    </w:p>
    <w:p w:rsidR="00200924" w:rsidRDefault="00200924" w:rsidP="00200924">
      <w:pPr>
        <w:widowControl w:val="0"/>
        <w:ind w:firstLine="567"/>
        <w:jc w:val="both"/>
      </w:pPr>
      <w:r>
        <w:t>1.2. Įstaigos vadovas – Oleg Marinič.</w:t>
      </w:r>
    </w:p>
    <w:p w:rsidR="00200924" w:rsidRDefault="00200924" w:rsidP="00200924">
      <w:pPr>
        <w:widowControl w:val="0"/>
        <w:ind w:firstLine="567"/>
        <w:jc w:val="both"/>
      </w:pPr>
      <w:r>
        <w:t>1.3. Darbuotojų ir pareigybių skaičius:</w:t>
      </w:r>
    </w:p>
    <w:p w:rsidR="00200924" w:rsidRDefault="00200924" w:rsidP="00200924">
      <w:pPr>
        <w:widowControl w:val="0"/>
        <w:ind w:firstLine="567"/>
        <w:jc w:val="both"/>
      </w:pPr>
    </w:p>
    <w:p w:rsidR="00200924" w:rsidRDefault="00CD293C" w:rsidP="00CD293C">
      <w:r>
        <w:t xml:space="preserve">I. </w:t>
      </w:r>
      <w:r w:rsidR="00200924">
        <w:t xml:space="preserve"> PAGRINDINIAI DARBUOTOJAI: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2126"/>
        <w:gridCol w:w="2166"/>
      </w:tblGrid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Pareigybės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Pareigybės lygis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Darbuotojų skaičius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 w:rsidP="00CD293C">
            <w:pPr>
              <w:pStyle w:val="Sraopastraipa"/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Direktorius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 w:rsidP="00CD293C">
            <w:pPr>
              <w:pStyle w:val="Sraopastraipa"/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Direktoriaus pavaduotojas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 w:rsidP="00CD293C">
            <w:pPr>
              <w:pStyle w:val="Sraopastraipa"/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</w:p>
        </w:tc>
        <w:tc>
          <w:tcPr>
            <w:tcW w:w="8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Specialistai: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Vyr. specialistas apskaitai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Vyr. specialistas infrastruktūros plėtrai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Vyr. specialistas personalo ir dokumentų valdymui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Vyr. specialistas pirkimams ir logistikai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Vyr. specialistas Danės upei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Smiltynės tvarkymo skyriaus vedėjas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Melnragės-Girulių tvarkymo skyriaus vedėjas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 w:rsidP="00CD293C">
            <w:pPr>
              <w:pStyle w:val="Sraopastraipa"/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</w:p>
        </w:tc>
        <w:tc>
          <w:tcPr>
            <w:tcW w:w="8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Kvalifikuoti darbuotojai: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Technikos ir infrastruktūros aptarnavimo skyriaus vedėjas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Laivavedys-mechanikas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Kvalifikuotas darbininkas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 w:rsidP="00CD293C">
            <w:pPr>
              <w:pStyle w:val="Sraopastraipa"/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</w:p>
        </w:tc>
        <w:tc>
          <w:tcPr>
            <w:tcW w:w="8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Darbuotojai: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Valytojas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Pagalbinis darbininkas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Pirties kasininkas-kontrolierius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Pirties prižiūrėtojas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Iš 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750"/>
                <w:tab w:val="center" w:pos="97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</w:tr>
    </w:tbl>
    <w:p w:rsidR="00200924" w:rsidRDefault="00200924" w:rsidP="00200924"/>
    <w:p w:rsidR="00200924" w:rsidRDefault="00200924" w:rsidP="00200924">
      <w:r>
        <w:t>II. SEZONINIAI DARBUOTOJAI: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2126"/>
        <w:gridCol w:w="2166"/>
      </w:tblGrid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Pareigybės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Pareigybės lygis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Darbuotojų skaičius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 w:rsidP="00CD293C">
            <w:pPr>
              <w:pStyle w:val="Sraopastraipa"/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</w:p>
        </w:tc>
        <w:tc>
          <w:tcPr>
            <w:tcW w:w="8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Kvalifikuoti darbuotojai: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Vyr. bendrosios praktikos slaugytojas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Bendrosios praktikos slaugytojas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Vyr. gelbėtojas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Gelbėtojas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8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Darbuotojai: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Pagalbinis darbininkas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Kasininkas-kontrolierius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200924" w:rsidTr="002009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rFonts w:eastAsia="Calibri"/>
              </w:rPr>
            </w:pPr>
            <w:r>
              <w:rPr>
                <w:rFonts w:eastAsia="Calibri"/>
              </w:rPr>
              <w:t>Tualeto prižiūrėtojas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200924" w:rsidTr="00200924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Iš 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</w:tr>
    </w:tbl>
    <w:p w:rsidR="00200924" w:rsidRDefault="00200924" w:rsidP="00200924">
      <w:pPr>
        <w:widowControl w:val="0"/>
      </w:pPr>
    </w:p>
    <w:p w:rsidR="00200924" w:rsidRDefault="00200924" w:rsidP="00200924">
      <w:pPr>
        <w:widowControl w:val="0"/>
        <w:numPr>
          <w:ilvl w:val="1"/>
          <w:numId w:val="3"/>
        </w:numPr>
        <w:tabs>
          <w:tab w:val="left" w:pos="426"/>
        </w:tabs>
        <w:ind w:left="0" w:firstLine="0"/>
      </w:pPr>
      <w:r>
        <w:t>Patikėjimo teise valdomos patalpos:</w:t>
      </w:r>
    </w:p>
    <w:p w:rsidR="00200924" w:rsidRDefault="00200924" w:rsidP="00200924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126"/>
      </w:tblGrid>
      <w:tr w:rsidR="00200924" w:rsidTr="0020092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</w:pPr>
            <w:r>
              <w:t>Pastatai: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  <w:jc w:val="center"/>
            </w:pPr>
            <w:r>
              <w:t>Plotas, (kv. m.)</w:t>
            </w:r>
          </w:p>
        </w:tc>
      </w:tr>
      <w:tr w:rsidR="00200924" w:rsidTr="0020092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</w:pPr>
            <w:r>
              <w:t>Pastatai – Garažų g. 6, Klaipėda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  <w:jc w:val="center"/>
            </w:pPr>
            <w:r>
              <w:t>425,21</w:t>
            </w:r>
          </w:p>
        </w:tc>
      </w:tr>
      <w:tr w:rsidR="00200924" w:rsidTr="0020092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</w:pPr>
            <w:r>
              <w:t>Gelbėjimo stotis – 2-osios Melnragės g. 12, Klaipėda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  <w:jc w:val="center"/>
            </w:pPr>
            <w:r>
              <w:t>145,93</w:t>
            </w:r>
          </w:p>
        </w:tc>
      </w:tr>
      <w:tr w:rsidR="00200924" w:rsidTr="0020092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</w:pPr>
            <w:r>
              <w:t>Plaukiojimo priemonių elingas – 2-osios Melnragės g. 12, Klaipėda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  <w:jc w:val="center"/>
            </w:pPr>
            <w:r>
              <w:t>127,04</w:t>
            </w:r>
          </w:p>
        </w:tc>
      </w:tr>
      <w:tr w:rsidR="00200924" w:rsidTr="0020092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</w:pPr>
            <w:r>
              <w:t>Gelbėjimo stotis – Smiltynė g. 15C, Klaipėda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  <w:jc w:val="center"/>
            </w:pPr>
            <w:r>
              <w:t>334,89</w:t>
            </w:r>
          </w:p>
        </w:tc>
      </w:tr>
      <w:tr w:rsidR="00200924" w:rsidTr="0020092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</w:pPr>
            <w:r>
              <w:t>Viešasis tualetas – Kopų g. 1A, Klaipėda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  <w:jc w:val="center"/>
            </w:pPr>
            <w:r>
              <w:t>92,62</w:t>
            </w:r>
          </w:p>
        </w:tc>
      </w:tr>
      <w:tr w:rsidR="00200924" w:rsidTr="0020092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</w:pPr>
            <w:r>
              <w:t>Viešasis tualetas – Stovyklos g. 4, Klaipėda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  <w:jc w:val="center"/>
            </w:pPr>
            <w:r>
              <w:t>21,79</w:t>
            </w:r>
          </w:p>
        </w:tc>
      </w:tr>
      <w:tr w:rsidR="00200924" w:rsidTr="0020092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</w:pPr>
            <w:r>
              <w:t>Viešasis tualetas – H. Manto g. 81, Klaipėda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  <w:jc w:val="center"/>
            </w:pPr>
            <w:r>
              <w:t>54,51</w:t>
            </w:r>
          </w:p>
        </w:tc>
      </w:tr>
      <w:tr w:rsidR="00200924" w:rsidTr="0020092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</w:pPr>
            <w:r>
              <w:t>Viešasis tualetas – Smiltynės g. 15B, Klaipėda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  <w:jc w:val="center"/>
            </w:pPr>
            <w:r>
              <w:t>36,13</w:t>
            </w:r>
          </w:p>
        </w:tc>
      </w:tr>
      <w:tr w:rsidR="00200924" w:rsidTr="0020092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</w:pPr>
            <w:r>
              <w:t>Kiti statiniai: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pPr>
              <w:widowControl w:val="0"/>
              <w:jc w:val="center"/>
            </w:pPr>
          </w:p>
        </w:tc>
      </w:tr>
      <w:tr w:rsidR="00200924" w:rsidTr="0020092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</w:pPr>
            <w:r>
              <w:t>Konteineriniai tualetai, 7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pPr>
              <w:widowControl w:val="0"/>
              <w:jc w:val="center"/>
            </w:pPr>
          </w:p>
        </w:tc>
      </w:tr>
      <w:tr w:rsidR="00200924" w:rsidTr="0020092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widowControl w:val="0"/>
            </w:pPr>
            <w:r>
              <w:t>Mobilūs paplūdimio gelbėtojų stebėjimo nameliai, 10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pPr>
              <w:widowControl w:val="0"/>
              <w:jc w:val="center"/>
              <w:rPr>
                <w:color w:val="FF0000"/>
              </w:rPr>
            </w:pPr>
          </w:p>
        </w:tc>
      </w:tr>
    </w:tbl>
    <w:p w:rsidR="00200924" w:rsidRDefault="00200924" w:rsidP="00200924">
      <w:pPr>
        <w:widowControl w:val="0"/>
        <w:jc w:val="both"/>
      </w:pPr>
    </w:p>
    <w:p w:rsidR="00200924" w:rsidRDefault="00200924" w:rsidP="00200924">
      <w:pPr>
        <w:widowControl w:val="0"/>
        <w:numPr>
          <w:ilvl w:val="1"/>
          <w:numId w:val="3"/>
        </w:numPr>
        <w:tabs>
          <w:tab w:val="left" w:pos="426"/>
        </w:tabs>
        <w:ind w:left="0" w:firstLine="57"/>
        <w:jc w:val="both"/>
      </w:pPr>
      <w:r>
        <w:t>Finansinė informacija:</w:t>
      </w:r>
    </w:p>
    <w:p w:rsidR="00200924" w:rsidRDefault="00200924" w:rsidP="00200924">
      <w:pPr>
        <w:widowControl w:val="0"/>
        <w:tabs>
          <w:tab w:val="left" w:pos="426"/>
        </w:tabs>
        <w:ind w:left="5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1495"/>
        <w:gridCol w:w="1445"/>
        <w:gridCol w:w="1283"/>
        <w:gridCol w:w="3016"/>
      </w:tblGrid>
      <w:tr w:rsidR="00200924" w:rsidTr="00200924"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Finansavimo šaltinis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Lėšos (tūkst. eurų)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pPr>
              <w:jc w:val="both"/>
            </w:pPr>
            <w:r>
              <w:t>Pastabos</w:t>
            </w:r>
          </w:p>
          <w:p w:rsidR="00200924" w:rsidRDefault="00200924">
            <w:pPr>
              <w:jc w:val="center"/>
            </w:pPr>
          </w:p>
        </w:tc>
      </w:tr>
      <w:tr w:rsidR="00200924" w:rsidTr="00200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24" w:rsidRDefault="00200924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Planas (patikslintas)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Panaudota lėšų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Įvykdymas (%)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24" w:rsidRDefault="00200924"/>
        </w:tc>
      </w:tr>
      <w:tr w:rsidR="00200924" w:rsidTr="00200924">
        <w:trPr>
          <w:trHeight w:val="41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Savivaldybės biudžetas (SB)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906.700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898.100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99.05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/>
        </w:tc>
      </w:tr>
      <w:tr w:rsidR="00200924" w:rsidTr="00200924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Specialioji tikslinė dotacija (VB)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-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/>
        </w:tc>
      </w:tr>
      <w:tr w:rsidR="00200924" w:rsidTr="00200924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Įstaigos gautos pajamos (surinkta pajamų SP), iš jų: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33700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20800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61.72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Įprastinei įstaigos veiklai neigiamos įtakos turėjo epidemiologinė (COVID-19) situacija Lietuvoje.</w:t>
            </w:r>
          </w:p>
        </w:tc>
      </w:tr>
      <w:tr w:rsidR="00200924" w:rsidTr="00200924">
        <w:trPr>
          <w:trHeight w:val="47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Pr="00CB43BB" w:rsidRDefault="00200924">
            <w:r w:rsidRPr="00CB43BB">
              <w:t>Pajamų išlaidos (L-312 nuoma)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Pr="00CB43BB" w:rsidRDefault="00200924">
            <w:pPr>
              <w:jc w:val="right"/>
            </w:pPr>
            <w:r w:rsidRPr="00CB43BB">
              <w:t>7.700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Pr="00CB43BB" w:rsidRDefault="00200924">
            <w:pPr>
              <w:jc w:val="right"/>
            </w:pPr>
            <w:r w:rsidRPr="00CB43BB">
              <w:t>3.500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Pr="00CB43BB" w:rsidRDefault="00200924">
            <w:pPr>
              <w:jc w:val="right"/>
            </w:pPr>
            <w:r w:rsidRPr="00CB43BB">
              <w:t>45.45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Įprastinei įstaigos veiklai neigiamos įtakos turėjo epidemiologinė (COVID-19) situacija Lietuvoje.</w:t>
            </w:r>
          </w:p>
        </w:tc>
      </w:tr>
      <w:tr w:rsidR="00200924" w:rsidTr="00200924">
        <w:trPr>
          <w:trHeight w:val="47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Pr="00CB43BB" w:rsidRDefault="00200924">
            <w:r w:rsidRPr="00CB43BB">
              <w:t>Pajamų išlaidos (L-321 wc)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Pr="00CB43BB" w:rsidRDefault="00200924">
            <w:pPr>
              <w:jc w:val="right"/>
            </w:pPr>
            <w:r w:rsidRPr="00CB43BB">
              <w:t>5.000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Pr="00CB43BB" w:rsidRDefault="00200924">
            <w:pPr>
              <w:jc w:val="right"/>
            </w:pPr>
            <w:r w:rsidRPr="00CB43BB">
              <w:t>5.000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Pr="00CB43BB" w:rsidRDefault="00200924">
            <w:pPr>
              <w:jc w:val="right"/>
            </w:pPr>
            <w:r w:rsidRPr="00CB43BB">
              <w:t>100.00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/>
        </w:tc>
      </w:tr>
      <w:tr w:rsidR="00200924" w:rsidTr="00200924">
        <w:trPr>
          <w:trHeight w:val="47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Pr="00CB43BB" w:rsidRDefault="00200924">
            <w:r w:rsidRPr="00CB43BB">
              <w:t>Pajamų išlaidos (L-321 pirties paslaugos)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Pr="00CB43BB" w:rsidRDefault="00200924">
            <w:pPr>
              <w:jc w:val="right"/>
            </w:pPr>
            <w:r w:rsidRPr="00CB43BB">
              <w:t>21.000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Pr="00CB43BB" w:rsidRDefault="00200924">
            <w:pPr>
              <w:jc w:val="right"/>
            </w:pPr>
            <w:r w:rsidRPr="00CB43BB">
              <w:t>12.300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Pr="00CB43BB" w:rsidRDefault="00200924">
            <w:pPr>
              <w:jc w:val="right"/>
            </w:pPr>
            <w:r w:rsidRPr="00CB43BB">
              <w:t>58.57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Įprastinei įstaigos veiklai neigiamos įtakos turėjo epidemiologinė (COVID-19) situacija Lietuvoje.</w:t>
            </w:r>
          </w:p>
        </w:tc>
      </w:tr>
      <w:tr w:rsidR="00200924" w:rsidTr="00200924">
        <w:trPr>
          <w:trHeight w:val="47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Pajamų išlaidos (L-323 likutis wc)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1.400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1.400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100.00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/>
        </w:tc>
      </w:tr>
      <w:tr w:rsidR="00200924" w:rsidTr="00200924">
        <w:trPr>
          <w:trHeight w:val="47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Pajamų išlaidos (L-323 likutis pirtis)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1.300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1.300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100.00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/>
        </w:tc>
      </w:tr>
      <w:tr w:rsidR="00200924" w:rsidTr="00200924">
        <w:trPr>
          <w:trHeight w:val="12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Projektų finansavimas (ES; VB;SB)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-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/>
        </w:tc>
      </w:tr>
      <w:tr w:rsidR="00200924" w:rsidTr="00200924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Kitos lėšos (parama 2 % GM ir kt.)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-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/>
        </w:tc>
      </w:tr>
      <w:tr w:rsidR="00200924" w:rsidTr="00200924">
        <w:trPr>
          <w:trHeight w:val="43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Iš viso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943.100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921.600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</w:pPr>
            <w:r>
              <w:t>97.72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/>
        </w:tc>
      </w:tr>
      <w:tr w:rsidR="00200924" w:rsidTr="00200924"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lastRenderedPageBreak/>
              <w:t xml:space="preserve">Kreditinis įsiskolinimas (pagal visus finansavimo šaltinius) 2022 m. sausio 1 d.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/>
        </w:tc>
      </w:tr>
    </w:tbl>
    <w:p w:rsidR="00200924" w:rsidRDefault="00200924" w:rsidP="00200924">
      <w:pPr>
        <w:widowControl w:val="0"/>
        <w:jc w:val="both"/>
      </w:pPr>
    </w:p>
    <w:p w:rsidR="00200924" w:rsidRDefault="00200924" w:rsidP="00200924">
      <w:pPr>
        <w:widowControl w:val="0"/>
        <w:jc w:val="both"/>
        <w:outlineLvl w:val="0"/>
      </w:pPr>
    </w:p>
    <w:p w:rsidR="00200924" w:rsidRDefault="00200924" w:rsidP="00200924">
      <w:pPr>
        <w:widowControl w:val="0"/>
        <w:ind w:firstLine="567"/>
        <w:jc w:val="both"/>
        <w:outlineLvl w:val="0"/>
        <w:rPr>
          <w:b/>
        </w:rPr>
      </w:pPr>
      <w:r>
        <w:rPr>
          <w:b/>
        </w:rPr>
        <w:t>2. Įstaigos veiklos rezultatai</w:t>
      </w:r>
    </w:p>
    <w:p w:rsidR="00200924" w:rsidRDefault="00200924" w:rsidP="00200924">
      <w:pPr>
        <w:widowControl w:val="0"/>
        <w:ind w:firstLine="567"/>
        <w:jc w:val="both"/>
        <w:outlineLv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714"/>
      </w:tblGrid>
      <w:tr w:rsidR="00200924" w:rsidTr="00200924">
        <w:trPr>
          <w:trHeight w:val="43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b/>
              </w:rPr>
            </w:pPr>
            <w:r>
              <w:rPr>
                <w:b/>
              </w:rPr>
              <w:t xml:space="preserve">1. Tikslas – </w:t>
            </w:r>
            <w:r>
              <w:t>rūpintis poilsiautojų gyvybių saugumu Klaipėdos miestui priklausančiuose paplūdimiuose.</w:t>
            </w:r>
          </w:p>
        </w:tc>
      </w:tr>
      <w:tr w:rsidR="00200924" w:rsidTr="00200924">
        <w:trPr>
          <w:trHeight w:val="41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1"/>
                <w:numId w:val="4"/>
              </w:num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 xml:space="preserve">Uždavinys – </w:t>
            </w:r>
            <w:r>
              <w:t>visapusišku prevenciniu įstaigos darbu siekti sumažinti skaudžių nelaimių skaičių.</w:t>
            </w:r>
          </w:p>
        </w:tc>
      </w:tr>
      <w:tr w:rsidR="00200924" w:rsidTr="00200924">
        <w:trPr>
          <w:trHeight w:val="6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  <w:jc w:val="center"/>
            </w:pPr>
            <w:r>
              <w:t>Priemonės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Rezultato vertinimo kriterijai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Pasiekti rezultatai</w:t>
            </w:r>
          </w:p>
        </w:tc>
      </w:tr>
      <w:tr w:rsidR="00200924" w:rsidTr="00200924">
        <w:trPr>
          <w:trHeight w:val="5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4"/>
              </w:numPr>
              <w:tabs>
                <w:tab w:val="left" w:pos="230"/>
                <w:tab w:val="left" w:pos="567"/>
              </w:tabs>
              <w:ind w:left="0" w:right="62" w:firstLine="0"/>
            </w:pPr>
            <w:r>
              <w:t>Atlikti reikalingų darbuotojų paiešką, atranką ir apmokymus.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Iki sezono pradžios.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Užtikrintas optimalus darbuotojų skaičius pagal sudarytus darbo grafikus. Priimti darbuotojai – 80.</w:t>
            </w:r>
          </w:p>
        </w:tc>
      </w:tr>
      <w:tr w:rsidR="00200924" w:rsidTr="00200924">
        <w:trPr>
          <w:trHeight w:val="5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0"/>
              </w:tabs>
            </w:pPr>
            <w:r>
              <w:t>1.1.2. Atnaujinti vaizdinę ir garsinę informavimo sistemas.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Iki sezono pradžios.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 xml:space="preserve">Atnaujinta vaizdinė ir garsinė informavimo sistemos: </w:t>
            </w:r>
          </w:p>
          <w:p w:rsidR="00200924" w:rsidRDefault="00200924">
            <w:r>
              <w:t xml:space="preserve">įspėjamieji ženklai – 10 vnt., </w:t>
            </w:r>
          </w:p>
          <w:p w:rsidR="00200924" w:rsidRDefault="00200924">
            <w:r>
              <w:t>Covid-19 prevencijos plakatai – 12 vnt., plakatai „Kaip išplaukti iš atgalinės srovės?“ – 15 vnt.,</w:t>
            </w:r>
          </w:p>
          <w:p w:rsidR="00200924" w:rsidRDefault="00200924">
            <w:r>
              <w:t xml:space="preserve">įsigytos grotuvų radijo sistemos – 5 vnt., pakeisti garsiakalbių įkrovimo elementai – 3 vnt., </w:t>
            </w:r>
          </w:p>
          <w:p w:rsidR="00200924" w:rsidRDefault="00200924">
            <w:r>
              <w:t>įrengtos naujos garsinio informavimo vietos Smiltynės paplūdimyje  -  3 vnt.</w:t>
            </w:r>
          </w:p>
        </w:tc>
      </w:tr>
      <w:tr w:rsidR="00200924" w:rsidTr="00200924">
        <w:trPr>
          <w:trHeight w:val="5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1.1.3. Teikti įvairiapusišką informaciją ir socialinę reklamą masinio informavimo priemonėmis (spauda, televizija, internetas).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Viso sezono metu (ne mažiau 5 k.)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Teikta įvairiapusiška informacija ir socialinė reklama TV laidose LRT, TV3, LNK, Balticum, LRytas televizijose, radijo stotyse Laluna, Raduga, LRT, internetinėje svetainėje www.klaipedospapludimiai.lt, socialiniame tinkle Facebook, Klaipėdos miesto ir respublikiniuose dienraščiuose – daugiau nei 5 k.</w:t>
            </w:r>
          </w:p>
        </w:tc>
      </w:tr>
      <w:tr w:rsidR="00200924" w:rsidTr="00200924">
        <w:trPr>
          <w:trHeight w:val="5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1.1.4. Teikti informaciją apie saugų elgesį vandenyje ir paplūdimiuose lietuvių, anglų, rusų kalbomis.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Viso sezono metu.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Informacija apie saugų elgesį vandenyje ir paplūdimiuose teikta lietuvių, anglų, rusų kalbomis, viso sezono metu.</w:t>
            </w:r>
          </w:p>
        </w:tc>
      </w:tr>
      <w:tr w:rsidR="00200924" w:rsidTr="00200924">
        <w:trPr>
          <w:trHeight w:val="5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1.1.5. Organizuoti edukacines veiklas apie saugų elgesį vandenyje ir paplūdimiuose.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10 k. 200 asmenų.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Organizuotos edukacinės veiklos apie saugų elgesį vandenyje vaikams ir suaugusiems, 10 k. 200 asmenų.</w:t>
            </w:r>
          </w:p>
        </w:tc>
      </w:tr>
      <w:tr w:rsidR="00200924" w:rsidTr="00200924">
        <w:trPr>
          <w:trHeight w:val="5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5"/>
              </w:numPr>
              <w:tabs>
                <w:tab w:val="left" w:pos="555"/>
                <w:tab w:val="left" w:pos="709"/>
              </w:tabs>
              <w:ind w:left="0" w:firstLine="0"/>
            </w:pPr>
            <w:r>
              <w:t xml:space="preserve"> Kelti gelbėtojų kvalifikaciją, tobulinti įgūdžius: organizuoti mokymus viso sezono metu.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2 k. per mėn., viso sezono metu.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Kelta gelbėtojų kvalifikacija, tobulinti įgūdžiai: organizuoti mokymai sezono metu 2 k. per mėn., 168 val.</w:t>
            </w:r>
          </w:p>
        </w:tc>
      </w:tr>
      <w:tr w:rsidR="00200924" w:rsidTr="00200924">
        <w:trPr>
          <w:trHeight w:val="5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5"/>
              </w:numPr>
              <w:tabs>
                <w:tab w:val="left" w:pos="555"/>
                <w:tab w:val="left" w:pos="709"/>
              </w:tabs>
              <w:ind w:left="0" w:firstLine="0"/>
            </w:pPr>
            <w:r>
              <w:t xml:space="preserve"> Surengti bendrus mokymus paplūdimiuose, bendradarbiaujant su specialiosiomis tarnybomis (priešgaisrinė gelbėjimo tarnyba, greitosios medicininės pagalbos stotis, jūrų gelbėjimo koordinavimo centras).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 vnt.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r>
              <w:t>Bendradarbiaujant su specialiosiomis tarnybomis surengti bendri mokymai paplūdimiuose -1 vnt.</w:t>
            </w:r>
          </w:p>
          <w:p w:rsidR="00200924" w:rsidRDefault="00200924"/>
        </w:tc>
      </w:tr>
      <w:tr w:rsidR="00200924" w:rsidTr="00200924">
        <w:trPr>
          <w:trHeight w:val="5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</w:pPr>
            <w:r>
              <w:t>1.1.8. Atnaujinti gelbėjimo techniką, reikalingą įrangą, ryšio bei paplūdimių susisiekimo priemones, atitinkančias tarptautinius reikalavimus.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Pagal poreikį.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Įsigytas skęstančiojo transportavimo plaustas, tvirtinamas prie vandens motociklo - 1 vnt., defibriliatoriai – 2 vnt., kraujospūdžio matuokliai – 2 vnt., mobilios radijo stotys – 4 vnt.</w:t>
            </w:r>
          </w:p>
        </w:tc>
      </w:tr>
      <w:tr w:rsidR="00200924" w:rsidTr="00200924">
        <w:trPr>
          <w:trHeight w:val="42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1"/>
                <w:numId w:val="5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</w:rPr>
              <w:t xml:space="preserve">Uždavinys – </w:t>
            </w:r>
            <w:r>
              <w:t>modernių technologijų diegimas gelbėjimo darbams.</w:t>
            </w:r>
          </w:p>
        </w:tc>
      </w:tr>
      <w:tr w:rsidR="00200924" w:rsidTr="00200924">
        <w:trPr>
          <w:trHeight w:val="55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  <w:jc w:val="center"/>
            </w:pPr>
            <w:r>
              <w:t>Priemonės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Rezultato vertinimo kriterijai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Pasiekti rezultatai</w:t>
            </w:r>
          </w:p>
        </w:tc>
      </w:tr>
      <w:tr w:rsidR="00200924" w:rsidTr="002009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</w:pPr>
            <w:r>
              <w:t xml:space="preserve"> 1.2.1. Naudoti išmaniuosius gelbėjimo plaustus (2 vnt.) gelbėjimo darbams.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Pagal poreikį, viso sezono metu.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Išmanieji gelbėjimo plaustai naudoti gelbėjimo darbams ir pratybose gelbėjimo įgūdžių tobulinimui.</w:t>
            </w:r>
          </w:p>
        </w:tc>
      </w:tr>
      <w:tr w:rsidR="00200924" w:rsidTr="00200924">
        <w:trPr>
          <w:trHeight w:val="43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0"/>
                <w:numId w:val="5"/>
              </w:numPr>
              <w:tabs>
                <w:tab w:val="left" w:pos="353"/>
              </w:tabs>
              <w:ind w:left="0" w:firstLine="0"/>
              <w:rPr>
                <w:b/>
              </w:rPr>
            </w:pPr>
            <w:r>
              <w:rPr>
                <w:b/>
              </w:rPr>
              <w:t xml:space="preserve">Tikslas – </w:t>
            </w:r>
            <w:r>
              <w:t>vykdyti infrastruktūros vystymą ir paplūdimių priežiūrą pagal „Mėlynosios vėliavos“ paplūdimiams keliamus reikalavimus.</w:t>
            </w:r>
          </w:p>
        </w:tc>
      </w:tr>
      <w:tr w:rsidR="00200924" w:rsidTr="00200924">
        <w:trPr>
          <w:trHeight w:val="41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1"/>
                <w:numId w:val="5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</w:rPr>
              <w:t xml:space="preserve">Uždavinys – </w:t>
            </w:r>
            <w:r>
              <w:t>siekti didesnio paplūdimių patrauklumo neįgaliesiems ir šeimoms, auginančioms vaikus.</w:t>
            </w:r>
          </w:p>
        </w:tc>
      </w:tr>
      <w:tr w:rsidR="00200924" w:rsidTr="00200924">
        <w:trPr>
          <w:trHeight w:val="32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  <w:jc w:val="center"/>
            </w:pPr>
            <w:r>
              <w:t>Priemonės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Rezultato vertinimo kriterijai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Pasiekti rezultatai</w:t>
            </w:r>
          </w:p>
        </w:tc>
      </w:tr>
      <w:tr w:rsidR="00200924" w:rsidTr="00200924">
        <w:trPr>
          <w:trHeight w:val="4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567"/>
              </w:tabs>
            </w:pPr>
            <w:r>
              <w:t>Prižiūrėti, nuolat atnaujinti:</w:t>
            </w:r>
          </w:p>
          <w:p w:rsidR="00200924" w:rsidRDefault="00200924">
            <w:pPr>
              <w:tabs>
                <w:tab w:val="left" w:pos="567"/>
              </w:tabs>
            </w:pPr>
            <w:r>
              <w:t xml:space="preserve">- privažiavimus, skirtus neįgaliesiems, </w:t>
            </w:r>
          </w:p>
          <w:p w:rsidR="00200924" w:rsidRDefault="00200924">
            <w:r>
              <w:t xml:space="preserve">- sporto aikšteles, </w:t>
            </w:r>
          </w:p>
          <w:p w:rsidR="00200924" w:rsidRDefault="00200924">
            <w:r>
              <w:t xml:space="preserve">- muzikines aikšteles, </w:t>
            </w:r>
          </w:p>
          <w:p w:rsidR="00200924" w:rsidRDefault="00200924">
            <w:r>
              <w:t xml:space="preserve">- apžvalgos aikšteles, </w:t>
            </w:r>
          </w:p>
          <w:p w:rsidR="00200924" w:rsidRDefault="00200924">
            <w:r>
              <w:t xml:space="preserve">- užtikrinti reikalingos pagalbos iškvietimą, panaudojant multifunkcines viešųjų erdvių stoteles,  </w:t>
            </w:r>
          </w:p>
          <w:p w:rsidR="00200924" w:rsidRDefault="00200924">
            <w:r>
              <w:t>- teikti asistento paslaugas neįgaliesiems.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r>
              <w:t xml:space="preserve"> </w:t>
            </w:r>
          </w:p>
          <w:p w:rsidR="00200924" w:rsidRDefault="00200924"/>
          <w:p w:rsidR="00200924" w:rsidRDefault="00200924">
            <w:r>
              <w:t>5 vnt.</w:t>
            </w:r>
          </w:p>
          <w:p w:rsidR="00200924" w:rsidRDefault="00200924">
            <w:r>
              <w:t xml:space="preserve">5 vnt. </w:t>
            </w:r>
          </w:p>
          <w:p w:rsidR="00200924" w:rsidRDefault="00200924">
            <w:r>
              <w:t xml:space="preserve">2 vnt. </w:t>
            </w:r>
          </w:p>
          <w:p w:rsidR="00200924" w:rsidRDefault="00200924">
            <w:r>
              <w:t>3 vnt.</w:t>
            </w:r>
          </w:p>
          <w:p w:rsidR="00200924" w:rsidRDefault="00200924"/>
          <w:p w:rsidR="00200924" w:rsidRDefault="00200924"/>
          <w:p w:rsidR="00200924" w:rsidRDefault="00200924"/>
          <w:p w:rsidR="00200924" w:rsidRDefault="00200924">
            <w:r>
              <w:t>2 vnt.</w:t>
            </w:r>
          </w:p>
          <w:p w:rsidR="00200924" w:rsidRDefault="00200924"/>
          <w:p w:rsidR="00200924" w:rsidRDefault="00200924">
            <w:r>
              <w:t>40 neįgaliųjų.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Prižiūrėti, atnaujinti privažiavimai, skirti neįgaliesiems - 5 vnt., sporto - 5 vnt., muzikinės - 2 vnt., apžvalgos aikštelės - 3 vnt., užtikrintas reikalingos pagalbos iškvietimas viso sezono metu – 2 vnt.,  asistento paslauga suteikta 47 neįgaliesiems.</w:t>
            </w:r>
          </w:p>
        </w:tc>
      </w:tr>
      <w:tr w:rsidR="00200924" w:rsidTr="00200924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 xml:space="preserve">2.1.2. Prižiūrėti paplūdimiuose įrengtus: </w:t>
            </w:r>
          </w:p>
          <w:p w:rsidR="00200924" w:rsidRDefault="00200924">
            <w:r>
              <w:t xml:space="preserve">- geriamojo vandens fontanėlius, </w:t>
            </w:r>
          </w:p>
          <w:p w:rsidR="00200924" w:rsidRDefault="00200924">
            <w:r>
              <w:t>- dušines.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/>
          <w:p w:rsidR="00200924" w:rsidRDefault="00200924"/>
          <w:p w:rsidR="00200924" w:rsidRDefault="00200924">
            <w:r>
              <w:t>7 vnt.</w:t>
            </w:r>
          </w:p>
          <w:p w:rsidR="00200924" w:rsidRDefault="00200924">
            <w:r>
              <w:t>5 vnt.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Prižiūrėti paplūdimiuose įrengti geriamojo vandens fontanėliai - 7 vnt., dušinės - 5 vnt.</w:t>
            </w:r>
          </w:p>
        </w:tc>
      </w:tr>
      <w:tr w:rsidR="00200924" w:rsidTr="00200924">
        <w:trPr>
          <w:trHeight w:val="55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1"/>
                <w:numId w:val="6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</w:rPr>
              <w:t xml:space="preserve">Uždavinys – </w:t>
            </w:r>
            <w:r>
              <w:t>užtikrinti švarą ir tvarką Klaipėdos miesto paplūdimiuose, Melnragės parko zonoje.</w:t>
            </w:r>
          </w:p>
        </w:tc>
      </w:tr>
      <w:tr w:rsidR="00200924" w:rsidTr="002009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  <w:jc w:val="center"/>
            </w:pPr>
            <w:r>
              <w:t>Priemonės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Rezultato vertinimo kriterijai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Pasiekti rezultatai</w:t>
            </w:r>
          </w:p>
        </w:tc>
      </w:tr>
      <w:tr w:rsidR="00200924" w:rsidTr="00200924">
        <w:trPr>
          <w:trHeight w:val="2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567"/>
              </w:tabs>
              <w:ind w:left="0" w:firstLine="0"/>
            </w:pPr>
            <w:r>
              <w:t>Nuolat tvarkomi paplūdimiai ir jų prieigos, Smiltynės marių pakrantė.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Ištisus metus (100 proc.).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Nuolat tvarkyti paplūdimiai ir jų prieigos (9300 m</w:t>
            </w:r>
            <w:r w:rsidRPr="00C24324">
              <w:rPr>
                <w:vertAlign w:val="superscript"/>
              </w:rPr>
              <w:t>2</w:t>
            </w:r>
            <w:r>
              <w:t xml:space="preserve"> medinių takų, 27800 m</w:t>
            </w:r>
            <w:r w:rsidRPr="00C24324">
              <w:rPr>
                <w:vertAlign w:val="superscript"/>
              </w:rPr>
              <w:t>2</w:t>
            </w:r>
            <w:r>
              <w:t xml:space="preserve"> šienaujamo ploto, 3705 m</w:t>
            </w:r>
            <w:r w:rsidRPr="00C24324">
              <w:rPr>
                <w:vertAlign w:val="superscript"/>
              </w:rPr>
              <w:t>2</w:t>
            </w:r>
            <w:r>
              <w:t xml:space="preserve"> Melnragės parko pėsčiųjų takas ir šalia esančios teritorijos) - 100 proc.</w:t>
            </w:r>
          </w:p>
        </w:tc>
      </w:tr>
      <w:tr w:rsidR="00200924" w:rsidTr="00200924">
        <w:trPr>
          <w:trHeight w:val="4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</w:pPr>
            <w:r>
              <w:t>2.2.2. Vykdomas paplūdimių smėlio viršutinio sluoksnio valymas.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Viso sezono metu (100 proc.)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Vykdytas paplūdimių smėlio viršutinio sluoksnio valymas – 100 proc.</w:t>
            </w:r>
          </w:p>
        </w:tc>
      </w:tr>
      <w:tr w:rsidR="00200924" w:rsidTr="00200924">
        <w:trPr>
          <w:trHeight w:val="4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</w:pPr>
            <w:r>
              <w:t>2.2.3. Paplūdimiuose atliekami vandens kokybės tyrimai.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10 vnt. per sezoną.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Atlikta vandens kokybės tyrimų paplūdimiuose - 10 vnt.</w:t>
            </w:r>
          </w:p>
        </w:tc>
      </w:tr>
      <w:tr w:rsidR="00200924" w:rsidTr="00200924">
        <w:trPr>
          <w:trHeight w:val="4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2.2.4. Teikti kokybiškas viešųjų tualetų paslaugas poilsiautojams paplūdimiuose ir miesto Poilsio parke, siekiant maksimaliai patenkinti jų poreikius.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Melnragė-Giruliai – 6 vnt.</w:t>
            </w:r>
          </w:p>
          <w:p w:rsidR="00200924" w:rsidRDefault="00200924">
            <w:r>
              <w:t>Smiltynė – 3 vnt.</w:t>
            </w:r>
          </w:p>
          <w:p w:rsidR="00200924" w:rsidRDefault="00200924">
            <w:r>
              <w:t>Poilsio parkas – 1 vnt.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Optimaliai patenkinti poilsiautojų poreikiai.</w:t>
            </w:r>
          </w:p>
          <w:p w:rsidR="00200924" w:rsidRDefault="00200924">
            <w:r>
              <w:t xml:space="preserve">Gautos pajamos (viešasis tualetas Kopų g.1A, Klaipėda – </w:t>
            </w:r>
            <w:r>
              <w:rPr>
                <w:shd w:val="clear" w:color="auto" w:fill="FFFFFF"/>
              </w:rPr>
              <w:t>6473,10</w:t>
            </w:r>
            <w:r>
              <w:t xml:space="preserve"> Eur (planas – 5000 Eur).</w:t>
            </w:r>
          </w:p>
        </w:tc>
      </w:tr>
      <w:tr w:rsidR="00200924" w:rsidTr="00200924">
        <w:trPr>
          <w:trHeight w:val="4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2.2.5. Teikti kokybiškas pirties paslaugas poilsiautojams paplūdimiuose, siekiant maksimaliai patenkinti jų poreikius.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Smiltynės pirtis – 1 vnt.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 xml:space="preserve">Gautos pajamos – 13100 Eur (planas – 21000 Eur). </w:t>
            </w:r>
          </w:p>
          <w:p w:rsidR="00200924" w:rsidRDefault="00200924">
            <w:r>
              <w:t>Įprastinei Smiltynės pirties veiklai neigiamos įtakos turėjo epidemiologinė (COVID-19) situacija Lietuvoje.</w:t>
            </w:r>
          </w:p>
        </w:tc>
      </w:tr>
      <w:tr w:rsidR="00200924" w:rsidTr="00200924">
        <w:trPr>
          <w:trHeight w:val="55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1"/>
                <w:numId w:val="6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</w:rPr>
              <w:t xml:space="preserve">Uždavinys – </w:t>
            </w:r>
            <w:r>
              <w:t>garantuoti saugų poilsiautojų judėjimą bei apsaugoti kopas nuo neigiamos žmogaus veiklos įtakos.</w:t>
            </w:r>
          </w:p>
        </w:tc>
      </w:tr>
      <w:tr w:rsidR="00200924" w:rsidTr="002009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  <w:jc w:val="center"/>
            </w:pPr>
            <w:r>
              <w:t>Priemonės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Rezultato vertinimo kriterijai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Pasiekti rezultatai</w:t>
            </w:r>
          </w:p>
        </w:tc>
      </w:tr>
      <w:tr w:rsidR="00200924" w:rsidTr="00200924">
        <w:trPr>
          <w:trHeight w:val="2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567"/>
              </w:tabs>
              <w:ind w:left="0" w:firstLine="0"/>
            </w:pPr>
            <w:r>
              <w:t>Prižiūrėti ir atnaujinti medinius takus ir laiptus paplūdimiuose.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Pagal gautą finansavimą (iki 30000 Eur).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Įrengta 1074,85 m</w:t>
            </w:r>
            <w:r w:rsidRPr="00C24324">
              <w:rPr>
                <w:vertAlign w:val="superscript"/>
              </w:rPr>
              <w:t>2</w:t>
            </w:r>
            <w:r>
              <w:t xml:space="preserve"> naujų medinių takų, vedančių per apsauginį kopagūbrį, Melnragės – Girulių paplūdimių zonoje. Suma 29999,75 Eur.</w:t>
            </w:r>
          </w:p>
        </w:tc>
      </w:tr>
      <w:tr w:rsidR="00200924" w:rsidTr="00200924">
        <w:trPr>
          <w:trHeight w:val="20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0"/>
                <w:numId w:val="6"/>
              </w:numPr>
              <w:tabs>
                <w:tab w:val="left" w:pos="284"/>
              </w:tabs>
            </w:pPr>
            <w:r>
              <w:rPr>
                <w:b/>
              </w:rPr>
              <w:t>Tikslas</w:t>
            </w:r>
            <w:r>
              <w:t xml:space="preserve"> - paruošti BĮ „Klaipėdos paplūdimiai“ veiklos efektyvumo užtikrinimo planą.</w:t>
            </w:r>
          </w:p>
        </w:tc>
      </w:tr>
      <w:tr w:rsidR="00200924" w:rsidTr="00200924">
        <w:trPr>
          <w:trHeight w:val="20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1"/>
                <w:numId w:val="6"/>
              </w:numPr>
            </w:pPr>
            <w:r>
              <w:rPr>
                <w:b/>
              </w:rPr>
              <w:t xml:space="preserve">Uždavinys </w:t>
            </w:r>
            <w:r>
              <w:t>- užtikrinti BĮ „Klaipėdos paplūdimiai“ pavestų funkcijų efektyvų vykdymą.</w:t>
            </w:r>
          </w:p>
        </w:tc>
      </w:tr>
      <w:tr w:rsidR="00200924" w:rsidTr="00200924">
        <w:trPr>
          <w:trHeight w:val="2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  <w:jc w:val="center"/>
            </w:pPr>
            <w:r>
              <w:t>Priemonės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Rezultato vertinimo kriterijai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Pasiekti rezultatai</w:t>
            </w:r>
          </w:p>
        </w:tc>
      </w:tr>
      <w:tr w:rsidR="00200924" w:rsidTr="00200924">
        <w:trPr>
          <w:trHeight w:val="2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709"/>
              </w:tabs>
              <w:ind w:left="0" w:firstLine="0"/>
            </w:pPr>
            <w:r>
              <w:t>Atlikti BĮ „Klaipėdos paplūdimiai“ nuostatų analizę, atkreipiant dėmesį į užduotis ir pavestas funkcijas.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100 proc.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r>
              <w:t>Atlikta BĮ KP nuostatų analizė – 100 proc.</w:t>
            </w:r>
          </w:p>
          <w:p w:rsidR="00200924" w:rsidRDefault="00200924"/>
        </w:tc>
      </w:tr>
      <w:tr w:rsidR="00200924" w:rsidTr="00200924">
        <w:trPr>
          <w:trHeight w:val="2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567"/>
              </w:tabs>
              <w:ind w:left="0" w:firstLine="0"/>
            </w:pPr>
            <w:r>
              <w:t xml:space="preserve"> Atlikti BĮ „Klaipėdos paplūdimiai“ veiklos analizę vykdant pavestas funkcijas.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100 proc.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Atlikta BĮ KP veiklos analizė – 100 proc.</w:t>
            </w:r>
          </w:p>
        </w:tc>
      </w:tr>
      <w:tr w:rsidR="00200924" w:rsidTr="00200924">
        <w:trPr>
          <w:trHeight w:val="2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567"/>
              </w:tabs>
              <w:ind w:left="0" w:firstLine="0"/>
            </w:pPr>
            <w:r>
              <w:t>Atlikti BĮ „Klaipėdos paplūdimiai“ struktūros ir personalo sudėties analizę.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100 proc.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Atlikta BĮ KP struktūros ir personalo sudėties analizė – 100 proc.</w:t>
            </w:r>
          </w:p>
        </w:tc>
      </w:tr>
      <w:tr w:rsidR="00200924" w:rsidTr="00200924">
        <w:trPr>
          <w:trHeight w:val="2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567"/>
              </w:tabs>
              <w:ind w:left="0" w:firstLine="0"/>
            </w:pPr>
            <w:r>
              <w:t xml:space="preserve"> Atlikti BĮ „Klaipėdos paplūdimiai“ esamų užduočių bei funkcijų vykdymo finansavimo analizę.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100 proc.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Atlikta BĮ KP esamų užduočių bei funkcijų vykdymo finansavimo analizė - 100 proc.</w:t>
            </w:r>
          </w:p>
        </w:tc>
      </w:tr>
      <w:tr w:rsidR="00200924" w:rsidTr="00200924">
        <w:trPr>
          <w:trHeight w:val="2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709"/>
              </w:tabs>
              <w:ind w:left="0" w:firstLine="0"/>
            </w:pPr>
            <w:r>
              <w:t>Teikti Klaipėdos miesto savivaldybei veiksmų planą dėl BĮ „Klaipėdos paplūdimiai“ efektyvios veiklos užtikrinimo.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 vnt.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Patvirtintas įstaigos veiklos efektyvumo užtikrinimo planas – 1 vnt.</w:t>
            </w:r>
          </w:p>
        </w:tc>
      </w:tr>
      <w:tr w:rsidR="00200924" w:rsidTr="00200924">
        <w:trPr>
          <w:trHeight w:val="20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pPr>
              <w:rPr>
                <w:b/>
              </w:rPr>
            </w:pPr>
          </w:p>
        </w:tc>
      </w:tr>
      <w:tr w:rsidR="00200924" w:rsidTr="00200924">
        <w:trPr>
          <w:trHeight w:val="20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3.2. Uždavinys – </w:t>
            </w:r>
            <w:r>
              <w:t>užtikrinti, kad visi infrastruktūros gerinimo projektai būtų viešinami ir suderinti su Klaipėdos miesto savivaldybės specialistais.</w:t>
            </w:r>
          </w:p>
        </w:tc>
      </w:tr>
      <w:tr w:rsidR="00200924" w:rsidTr="00200924">
        <w:trPr>
          <w:trHeight w:val="2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  <w:jc w:val="center"/>
            </w:pPr>
            <w:r>
              <w:t>Priemonės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Rezultato vertinimo kriterijai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Pasiekti rezultatai</w:t>
            </w:r>
          </w:p>
        </w:tc>
      </w:tr>
      <w:tr w:rsidR="00200924" w:rsidTr="00200924">
        <w:trPr>
          <w:trHeight w:val="2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</w:pPr>
            <w:r>
              <w:t>3.2.1. Nuolat teikti viešą informaciją apie vykdomus projektus.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100 proc.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lang w:val="en-US"/>
              </w:rPr>
            </w:pPr>
            <w:r>
              <w:t xml:space="preserve">Nuolat teikta informacija – 100 </w:t>
            </w:r>
            <w:r>
              <w:rPr>
                <w:lang w:val="en-US"/>
              </w:rPr>
              <w:t>proc.</w:t>
            </w:r>
          </w:p>
        </w:tc>
      </w:tr>
      <w:tr w:rsidR="00200924" w:rsidTr="00200924">
        <w:trPr>
          <w:trHeight w:val="43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0"/>
                <w:numId w:val="6"/>
              </w:numPr>
              <w:tabs>
                <w:tab w:val="left" w:pos="353"/>
              </w:tabs>
              <w:ind w:left="0" w:firstLine="0"/>
              <w:rPr>
                <w:b/>
              </w:rPr>
            </w:pPr>
            <w:r>
              <w:rPr>
                <w:b/>
              </w:rPr>
              <w:t xml:space="preserve">Tikslas – </w:t>
            </w:r>
            <w:r>
              <w:t>užtikrinti saugią ir patrauklią laivybą Danės upėje.</w:t>
            </w:r>
          </w:p>
        </w:tc>
      </w:tr>
      <w:tr w:rsidR="00200924" w:rsidTr="00200924">
        <w:trPr>
          <w:trHeight w:val="41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1"/>
                <w:numId w:val="6"/>
              </w:numPr>
              <w:tabs>
                <w:tab w:val="left" w:pos="360"/>
              </w:tabs>
              <w:ind w:left="0" w:firstLine="0"/>
            </w:pPr>
            <w:r>
              <w:rPr>
                <w:b/>
              </w:rPr>
              <w:t xml:space="preserve">Uždavinys – </w:t>
            </w:r>
            <w:r>
              <w:t>siekti išvengti nelaimingų atsitikimų ir laivybos incidentų Danės upėje.</w:t>
            </w:r>
          </w:p>
        </w:tc>
      </w:tr>
      <w:tr w:rsidR="00200924" w:rsidTr="00200924">
        <w:trPr>
          <w:trHeight w:val="32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  <w:jc w:val="center"/>
            </w:pPr>
            <w:r>
              <w:t>Priemonės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Rezultato vertinimo kriterijai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Pasiekti rezultatai</w:t>
            </w:r>
          </w:p>
        </w:tc>
      </w:tr>
      <w:tr w:rsidR="00200924" w:rsidTr="00200924">
        <w:trPr>
          <w:trHeight w:val="4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567"/>
              </w:tabs>
              <w:ind w:left="0" w:firstLine="0"/>
            </w:pPr>
            <w:r>
              <w:t xml:space="preserve"> Vidaus vandenų kelio nužymėjimas navigaciniais ženklais schemose ir pateikimas tvirtinti Lietuvos transporto saugos administracijai, 8,5 km. ruože (tam tikrose vietose).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100 proc.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Atliktas vidaus vandenų kelio nužymėjimas navigaciniais ženklais – 88 vnt., schemose – 17 vnt. Schemos pateiktos tvirtinti Lietuvos transporto saugos administracijai.</w:t>
            </w:r>
          </w:p>
        </w:tc>
      </w:tr>
      <w:tr w:rsidR="00200924" w:rsidTr="00200924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426"/>
                <w:tab w:val="left" w:pos="709"/>
              </w:tabs>
              <w:ind w:left="0" w:firstLine="0"/>
              <w:rPr>
                <w:rFonts w:eastAsia="SimSun"/>
                <w:kern w:val="3"/>
                <w:lang w:eastAsia="en-GB"/>
              </w:rPr>
            </w:pPr>
            <w:r>
              <w:rPr>
                <w:rFonts w:eastAsia="SimSun"/>
                <w:kern w:val="3"/>
                <w:lang w:eastAsia="en-GB"/>
              </w:rPr>
              <w:t>Įpareigoti inžinerinių (oro linijų ir povandeninių) komunikacijų savininkus paženklinti jas navigaciniais ženklais.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lang w:eastAsia="lt-LT"/>
              </w:rPr>
            </w:pPr>
            <w:r>
              <w:t>100 proc.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r>
              <w:t xml:space="preserve">Įpareigoti inžinerinių komunikacijų savininkai – 6 vnt. </w:t>
            </w:r>
          </w:p>
          <w:p w:rsidR="00200924" w:rsidRDefault="00200924"/>
        </w:tc>
      </w:tr>
      <w:tr w:rsidR="00200924" w:rsidTr="00200924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426"/>
                <w:tab w:val="left" w:pos="709"/>
              </w:tabs>
              <w:ind w:left="0" w:firstLine="0"/>
              <w:rPr>
                <w:rFonts w:eastAsia="SimSun"/>
                <w:kern w:val="3"/>
                <w:lang w:eastAsia="en-GB"/>
              </w:rPr>
            </w:pPr>
            <w:r>
              <w:rPr>
                <w:rFonts w:eastAsia="SimSun"/>
                <w:kern w:val="3"/>
                <w:lang w:eastAsia="en-GB"/>
              </w:rPr>
              <w:t>Prižiūrėti ir atnaujinti navigacinius ženklus ir žiburius, 79 vnt., pagal poreikį.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lang w:eastAsia="lt-LT"/>
              </w:rPr>
            </w:pPr>
            <w:r>
              <w:t>100 proc.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Prižiūrėti navigaciniai ženklai ir žiburiai - 79 vnt., atnaujinti – 10 vnt.</w:t>
            </w:r>
          </w:p>
        </w:tc>
      </w:tr>
      <w:tr w:rsidR="00200924" w:rsidTr="00200924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426"/>
                <w:tab w:val="left" w:pos="567"/>
              </w:tabs>
              <w:ind w:left="0" w:firstLine="0"/>
              <w:rPr>
                <w:rFonts w:eastAsia="SimSun"/>
                <w:kern w:val="3"/>
                <w:lang w:eastAsia="en-GB"/>
              </w:rPr>
            </w:pPr>
            <w:r>
              <w:rPr>
                <w:rFonts w:eastAsia="SimSun"/>
                <w:kern w:val="3"/>
                <w:lang w:eastAsia="en-GB"/>
              </w:rPr>
              <w:t>Inicijuoti patikrinimą, ar visi vidaus vandenų kelio naudotojai atitinka Vidaus vandenų transporto kodekso ir eksploatavimo taisyklių, saugios laivybos ir Klaipėdos miesto savivaldybės institucijų reikalavimus.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lang w:eastAsia="lt-LT"/>
              </w:rPr>
            </w:pPr>
            <w:r>
              <w:t>100 proc.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r>
              <w:t>Inicijuoti patikrinimai – 1 vnt.</w:t>
            </w:r>
          </w:p>
          <w:p w:rsidR="00200924" w:rsidRDefault="00200924"/>
        </w:tc>
      </w:tr>
      <w:tr w:rsidR="00200924" w:rsidTr="00200924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426"/>
                <w:tab w:val="left" w:pos="567"/>
              </w:tabs>
              <w:ind w:left="0" w:firstLine="0"/>
              <w:rPr>
                <w:rFonts w:eastAsia="SimSun"/>
                <w:kern w:val="3"/>
                <w:lang w:eastAsia="en-GB"/>
              </w:rPr>
            </w:pPr>
            <w:r>
              <w:rPr>
                <w:rFonts w:eastAsia="SimSun"/>
                <w:kern w:val="3"/>
                <w:lang w:eastAsia="en-GB"/>
              </w:rPr>
              <w:t>Prižiūrėti gelbėjimosi ratus upės krantinėse, 12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lang w:eastAsia="lt-LT"/>
              </w:rPr>
            </w:pPr>
            <w:r>
              <w:t>12 vnt.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Prižiūrėti gelbėjimosi ratai upės krantinėse, 12 vnt.</w:t>
            </w:r>
          </w:p>
        </w:tc>
      </w:tr>
      <w:tr w:rsidR="00200924" w:rsidTr="00200924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426"/>
                <w:tab w:val="left" w:pos="567"/>
              </w:tabs>
              <w:ind w:left="0" w:firstLine="0"/>
              <w:rPr>
                <w:rFonts w:eastAsia="SimSun"/>
                <w:kern w:val="3"/>
                <w:lang w:eastAsia="en-GB"/>
              </w:rPr>
            </w:pPr>
            <w:r>
              <w:rPr>
                <w:rFonts w:eastAsia="SimSun"/>
                <w:kern w:val="3"/>
                <w:lang w:eastAsia="en-GB"/>
              </w:rPr>
              <w:t>Užtikrinti gelbėtojų budėjimą renginių upėje ir prie jos metu.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lang w:eastAsia="lt-LT"/>
              </w:rPr>
            </w:pPr>
            <w:r>
              <w:t>Pagal poreikį.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Užtikrintas gelbėtojų budėjimas renginių upėje ir prie jos metu – 8 vnt.</w:t>
            </w:r>
          </w:p>
        </w:tc>
      </w:tr>
      <w:tr w:rsidR="00200924" w:rsidTr="00200924">
        <w:trPr>
          <w:trHeight w:val="4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0"/>
                <w:numId w:val="6"/>
              </w:numPr>
              <w:tabs>
                <w:tab w:val="left" w:pos="315"/>
              </w:tabs>
            </w:pPr>
            <w:r>
              <w:rPr>
                <w:b/>
              </w:rPr>
              <w:t xml:space="preserve">Tikslas </w:t>
            </w:r>
            <w:r>
              <w:t>– užtikrinti kokybišką bei efektyvią įstaigos veiklą.</w:t>
            </w:r>
          </w:p>
        </w:tc>
      </w:tr>
      <w:tr w:rsidR="00200924" w:rsidTr="00200924">
        <w:trPr>
          <w:trHeight w:val="4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1"/>
                <w:numId w:val="6"/>
              </w:numPr>
            </w:pPr>
            <w:r>
              <w:rPr>
                <w:b/>
              </w:rPr>
              <w:t>Uždavinys</w:t>
            </w:r>
            <w:r>
              <w:t xml:space="preserve"> – užtikrinti įstaigos veiklą, jog nebūtų nustatyta pažeidimų dėl įstaigos ir vadovo veiklos. </w:t>
            </w:r>
          </w:p>
        </w:tc>
      </w:tr>
      <w:tr w:rsidR="00200924" w:rsidTr="00200924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tabs>
                <w:tab w:val="left" w:pos="567"/>
              </w:tabs>
              <w:jc w:val="center"/>
            </w:pPr>
            <w:r>
              <w:t>Priemonės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Rezultato vertinimo kriterijai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Pasiekti rezultatai</w:t>
            </w:r>
          </w:p>
        </w:tc>
      </w:tr>
      <w:tr w:rsidR="00200924" w:rsidTr="00200924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426"/>
                <w:tab w:val="left" w:pos="567"/>
              </w:tabs>
              <w:ind w:left="0" w:firstLine="0"/>
              <w:rPr>
                <w:rFonts w:eastAsia="SimSun"/>
                <w:kern w:val="3"/>
                <w:lang w:eastAsia="en-GB"/>
              </w:rPr>
            </w:pPr>
            <w:r>
              <w:rPr>
                <w:rFonts w:eastAsia="SimSun"/>
                <w:kern w:val="3"/>
                <w:lang w:eastAsia="en-GB"/>
              </w:rPr>
              <w:t>Sukurti įstaigos vidaus kontrolės sistemą.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lang w:eastAsia="lt-LT"/>
              </w:rPr>
            </w:pPr>
            <w:r>
              <w:t>100 proc.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Sukurta BĮ „Klaipėdos paplūdimiai“ vidaus kontrolės sistema.</w:t>
            </w:r>
          </w:p>
        </w:tc>
      </w:tr>
      <w:tr w:rsidR="00200924" w:rsidTr="00200924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 w:rsidP="00CD293C">
            <w:pPr>
              <w:numPr>
                <w:ilvl w:val="2"/>
                <w:numId w:val="6"/>
              </w:numPr>
              <w:tabs>
                <w:tab w:val="left" w:pos="426"/>
                <w:tab w:val="left" w:pos="567"/>
              </w:tabs>
              <w:ind w:left="0" w:hanging="11"/>
              <w:rPr>
                <w:rFonts w:eastAsia="SimSun"/>
                <w:kern w:val="3"/>
                <w:lang w:eastAsia="en-GB"/>
              </w:rPr>
            </w:pPr>
            <w:r>
              <w:rPr>
                <w:rFonts w:eastAsia="SimSun"/>
                <w:kern w:val="3"/>
                <w:lang w:eastAsia="en-GB"/>
              </w:rPr>
              <w:t>Įstaigoje užtikrintas finansinių dokumentų pateikimas laiku, skirti asignavimai naudojami pagal teisės aktų reikalavimus.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rPr>
                <w:lang w:eastAsia="lt-LT"/>
              </w:rPr>
            </w:pPr>
            <w:r>
              <w:t>100 proc.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Finansiniai dokumentai teikti laiku ištisus metus, skirti asignavimai naudojami pagal teisės aktų reikalavimus - 100 proc.</w:t>
            </w:r>
          </w:p>
        </w:tc>
      </w:tr>
    </w:tbl>
    <w:p w:rsidR="00200924" w:rsidRDefault="00200924" w:rsidP="00200924">
      <w:pPr>
        <w:spacing w:line="276" w:lineRule="auto"/>
        <w:jc w:val="both"/>
        <w:rPr>
          <w:rFonts w:eastAsia="SimSun"/>
          <w:kern w:val="3"/>
        </w:rPr>
      </w:pPr>
    </w:p>
    <w:p w:rsidR="00200924" w:rsidRDefault="00200924" w:rsidP="00200924">
      <w:pPr>
        <w:spacing w:line="276" w:lineRule="auto"/>
        <w:jc w:val="both"/>
        <w:rPr>
          <w:rFonts w:eastAsia="SimSun"/>
          <w:kern w:val="3"/>
        </w:rPr>
      </w:pPr>
    </w:p>
    <w:p w:rsidR="00200924" w:rsidRDefault="00200924" w:rsidP="00200924">
      <w:pPr>
        <w:spacing w:line="276" w:lineRule="auto"/>
        <w:jc w:val="both"/>
        <w:rPr>
          <w:rFonts w:eastAsia="SimSun"/>
          <w:kern w:val="3"/>
        </w:rPr>
      </w:pPr>
    </w:p>
    <w:p w:rsidR="00200924" w:rsidRDefault="00200924" w:rsidP="00200924">
      <w:pPr>
        <w:spacing w:line="276" w:lineRule="auto"/>
        <w:jc w:val="both"/>
        <w:rPr>
          <w:rFonts w:eastAsia="SimSun"/>
          <w:kern w:val="3"/>
        </w:rPr>
      </w:pPr>
    </w:p>
    <w:p w:rsidR="00200924" w:rsidRDefault="00200924" w:rsidP="00200924">
      <w:pPr>
        <w:spacing w:line="276" w:lineRule="auto"/>
        <w:jc w:val="both"/>
        <w:rPr>
          <w:rFonts w:eastAsia="SimSun"/>
          <w:kern w:val="3"/>
        </w:rPr>
      </w:pPr>
    </w:p>
    <w:p w:rsidR="00200924" w:rsidRDefault="00200924" w:rsidP="00200924">
      <w:pPr>
        <w:spacing w:line="276" w:lineRule="auto"/>
        <w:jc w:val="both"/>
        <w:rPr>
          <w:rFonts w:eastAsia="SimSun"/>
          <w:kern w:val="3"/>
        </w:rPr>
      </w:pPr>
    </w:p>
    <w:p w:rsidR="00200924" w:rsidRDefault="00200924" w:rsidP="00200924">
      <w:pPr>
        <w:spacing w:line="276" w:lineRule="auto"/>
        <w:jc w:val="both"/>
        <w:rPr>
          <w:rFonts w:eastAsia="SimSun"/>
          <w:kern w:val="3"/>
        </w:rPr>
      </w:pPr>
    </w:p>
    <w:p w:rsidR="00200924" w:rsidRDefault="00200924" w:rsidP="00200924">
      <w:pPr>
        <w:jc w:val="center"/>
        <w:rPr>
          <w:b/>
          <w:lang w:eastAsia="lt-LT"/>
        </w:rPr>
      </w:pPr>
      <w:r>
        <w:rPr>
          <w:b/>
        </w:rPr>
        <w:t>BĮ „KLAIPĖDOS PAPLŪDIMIAI“ 2021 METAIS IŠGELBĖTŲ POILSIAUTOJŲ SKAIČIUS KLAIPĖDOS MIESTO PAPLŪDIMIUOSE PAGAL NELAIMINGO ATSITIKIMO VANDENYJE AKTUS</w:t>
      </w:r>
    </w:p>
    <w:p w:rsidR="00200924" w:rsidRDefault="00200924" w:rsidP="00200924">
      <w:pPr>
        <w:rPr>
          <w:b/>
        </w:rPr>
      </w:pPr>
    </w:p>
    <w:p w:rsidR="00200924" w:rsidRDefault="00200924" w:rsidP="00200924">
      <w:pPr>
        <w:ind w:firstLine="142"/>
      </w:pPr>
      <w:r>
        <w:t>1. Išgelbėti skęstantys poilsiautojai:</w:t>
      </w:r>
    </w:p>
    <w:p w:rsidR="00200924" w:rsidRDefault="00200924" w:rsidP="002009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1080"/>
        <w:gridCol w:w="3600"/>
        <w:gridCol w:w="2006"/>
      </w:tblGrid>
      <w:tr w:rsidR="00200924" w:rsidTr="002009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Eil.</w:t>
            </w:r>
          </w:p>
          <w:p w:rsidR="00200924" w:rsidRDefault="00200924">
            <w:pPr>
              <w:jc w:val="center"/>
            </w:pPr>
            <w:r>
              <w:t>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Išgelbėtų skęstančiųjų poilsiautojų gyvenamoji vieta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pPr>
              <w:jc w:val="center"/>
            </w:pPr>
            <w:r>
              <w:t>Žm</w:t>
            </w:r>
            <w:r w:rsidR="00CD293C">
              <w:t>onių</w:t>
            </w:r>
            <w:r>
              <w:t xml:space="preserve"> skaičius</w:t>
            </w:r>
          </w:p>
          <w:p w:rsidR="00200924" w:rsidRDefault="00200924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Poilsiautojų amžius</w:t>
            </w:r>
          </w:p>
          <w:p w:rsidR="00200924" w:rsidRDefault="00200924">
            <w:pPr>
              <w:jc w:val="center"/>
            </w:pPr>
            <w:r>
              <w:t>(metai)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Pastaba</w:t>
            </w:r>
          </w:p>
        </w:tc>
      </w:tr>
      <w:tr w:rsidR="00200924" w:rsidTr="00200924">
        <w:trPr>
          <w:trHeight w:val="6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LATVIJA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pPr>
              <w:jc w:val="center"/>
            </w:pPr>
          </w:p>
        </w:tc>
      </w:tr>
    </w:tbl>
    <w:p w:rsidR="00200924" w:rsidRDefault="00200924" w:rsidP="00200924">
      <w:pPr>
        <w:spacing w:line="276" w:lineRule="auto"/>
        <w:ind w:firstLine="567"/>
        <w:jc w:val="right"/>
        <w:rPr>
          <w:b/>
        </w:rPr>
      </w:pPr>
      <w:r>
        <w:rPr>
          <w:b/>
        </w:rPr>
        <w:t>Viso:                       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suaugusieji – 1                                       </w:t>
      </w:r>
      <w:r>
        <w:rPr>
          <w:b/>
        </w:rPr>
        <w:tab/>
        <w:t xml:space="preserve">                                       vaikai – 0</w:t>
      </w:r>
    </w:p>
    <w:p w:rsidR="00200924" w:rsidRDefault="00200924" w:rsidP="00200924">
      <w:pPr>
        <w:spacing w:line="276" w:lineRule="auto"/>
        <w:jc w:val="both"/>
        <w:rPr>
          <w:rFonts w:eastAsia="SimSun"/>
          <w:kern w:val="3"/>
        </w:rPr>
      </w:pPr>
    </w:p>
    <w:p w:rsidR="00200924" w:rsidRDefault="00200924" w:rsidP="00200924">
      <w:pPr>
        <w:jc w:val="center"/>
        <w:rPr>
          <w:b/>
          <w:lang w:eastAsia="lt-LT"/>
        </w:rPr>
      </w:pPr>
      <w:r>
        <w:rPr>
          <w:b/>
        </w:rPr>
        <w:t xml:space="preserve">BĮ „KLAIPĖDOS PAPLŪDIMIAI“ MED. POSTŲ 2021 M. VASAROS SEZONO DARBO RODIKLIAI </w:t>
      </w:r>
    </w:p>
    <w:p w:rsidR="00200924" w:rsidRDefault="00200924" w:rsidP="00200924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701"/>
        <w:gridCol w:w="1134"/>
        <w:gridCol w:w="1275"/>
        <w:gridCol w:w="993"/>
        <w:gridCol w:w="1144"/>
      </w:tblGrid>
      <w:tr w:rsidR="00200924" w:rsidTr="00200924">
        <w:trPr>
          <w:trHeight w:val="6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Eil.</w:t>
            </w:r>
          </w:p>
          <w:p w:rsidR="00200924" w:rsidRDefault="00200924">
            <w:pPr>
              <w:jc w:val="center"/>
            </w:pPr>
            <w: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Paplūdimio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pPr>
              <w:jc w:val="center"/>
            </w:pPr>
            <w:r>
              <w:t>Apsilankymai</w:t>
            </w:r>
          </w:p>
          <w:p w:rsidR="00200924" w:rsidRDefault="00200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Išgelbėta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Nuskendo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Pastaba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Buvo iškviesta GMP</w:t>
            </w:r>
          </w:p>
        </w:tc>
      </w:tr>
      <w:tr w:rsidR="00200924" w:rsidTr="00200924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Smiltynė – centrinė stotis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2</w:t>
            </w:r>
          </w:p>
        </w:tc>
      </w:tr>
      <w:tr w:rsidR="00200924" w:rsidTr="00200924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Smiltynė – moterų paplūdimys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</w:tr>
      <w:tr w:rsidR="00200924" w:rsidTr="00200924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Smiltynė – bendras paplūdimys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</w:tr>
      <w:tr w:rsidR="00200924" w:rsidTr="00200924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Smiltynė – 1 postas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2</w:t>
            </w:r>
          </w:p>
        </w:tc>
      </w:tr>
      <w:tr w:rsidR="00200924" w:rsidTr="00200924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Viso Smiltynė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00924" w:rsidTr="00200924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Neįgaliųjų paplūdimys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</w:tr>
      <w:tr w:rsidR="00200924" w:rsidTr="00200924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Melnragė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7</w:t>
            </w:r>
          </w:p>
        </w:tc>
      </w:tr>
      <w:tr w:rsidR="00200924" w:rsidTr="00200924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r>
              <w:t>Melnragė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</w:pPr>
            <w:r>
              <w:t>4</w:t>
            </w:r>
          </w:p>
        </w:tc>
      </w:tr>
      <w:tr w:rsidR="00200924" w:rsidTr="00200924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4" w:rsidRDefault="00200924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4" w:rsidRDefault="00200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200924" w:rsidRDefault="00200924" w:rsidP="00200924"/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BĮ „Klaipėdos paplūdimiai“ prižiūrimose Klaipėdos miesto paplūdimių ribose nuskendusių žmonių - 0 vnt.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BĮ „Klaipėdos paplūdimiai“ 2021 m. atlikti papildomi darbai: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1.</w:t>
      </w:r>
      <w:r>
        <w:t xml:space="preserve"> Surengti bendri mokymai paplūdimiuose bendradarbiaujant su priešgaisrine gelbėjimo tarnyba – 4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2. Įrengtas gelbėjimo postas paplūdimyje tarp Melnragės ir Antrosios Melnragės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3. Įsigytas traktorius Smiltynės teritorijos priežiūros darbams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4. Įsigytas traktoriaus greideris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5. Atliktas Smiltynės gelbėjimo stoties stogo dalinis remontas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6. Įsigyti informaciniai žemėlapiai – 4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7. Įrengta vaizdo stebėjimo ir apsaugos sistema Smiltynės gelbėjimo stotyje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8. Įrengti pakeliami vartai turimos technikos saugojimo vietoje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9. Įrengta oro vėdinimo sistema biuro patalpose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10. Įrengtos naujos kompiuterizuotos  darbo vietos specialistams – 3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11. Nuo 2021 m. spalio 25 d. prižiūrimas konteinerinis tualetas 2-ojoje Melnragėje šalia centrinės gelbėjimo stoties;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12. Įgyvendintas įstaigos efektyvios veiklos užtikrinimo planas – 100 proc.;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13. Patvirtintas naujas įstaigos pareigybių sąrašas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14. Sukurta ir patvirtinta nauja įstaigos organizacinė struktūra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15. Sukurti ir patvirtinti nauji įstaigos pareigybių aprašymai, struktūrinių padalinių nuostatai – 100 %;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16. Atlikti vandens tyrimai Danės upėje – 2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17. Pradėti paruošiamieji darbai pontoninių prieplaukų įrengimui vandens autobusui Danės upėje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18. Pradėti paruošiamieji darbai žvejybos produktų iškrovimo vietos prie Pilies tilto Klaipėdoje įrengimui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19. Atlikti Danės upės batimetriniai matavimai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20. Atliktas  kilvaterio bei laivakelio žymėjimas batimetrinių matavimų žemėlapyje – 1 vnt.;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21. Vykdyti vidaus vandenų kelio ir jam priklausančios infrastruktūros  inspektavimo darbai – 1 k. per savaitę navigacinio sezono metu;</w:t>
      </w:r>
    </w:p>
    <w:p w:rsidR="00200924" w:rsidRDefault="00200924" w:rsidP="00200924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22. Sukurta navigacinių pranešimų sistema. Skelbiami navigaciniai pranešimai įstaigos tinklalapyje – 20 vnt.</w:t>
      </w:r>
    </w:p>
    <w:p w:rsidR="00200924" w:rsidRDefault="00200924" w:rsidP="00200924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200924" w:rsidRDefault="00200924" w:rsidP="00200924">
      <w:pPr>
        <w:pStyle w:val="Standard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. Atlikti patikrinimai, auditai. Tikrinusių institucijų išvados.</w:t>
      </w:r>
    </w:p>
    <w:p w:rsidR="00200924" w:rsidRDefault="00200924" w:rsidP="00200924">
      <w:pPr>
        <w:pStyle w:val="Standard"/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3.1.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Planiniai priešgaisrinės saugos. Trūkumų nerasta.</w:t>
      </w:r>
    </w:p>
    <w:p w:rsidR="00200924" w:rsidRDefault="00200924" w:rsidP="00200924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4. Problemos (sąlygotos vidaus ir išorės faktorių).</w:t>
      </w: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Neigiamos įtakos įstaigos darbo kokybei turi maži nekvalifikuotų darbuotojų atlyginimai, darbo sezoniškumas bei jo specifika. </w:t>
      </w: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Sudėtinga situacija nekvalifikuotų darbuotojų paieškoje specifiniams viešųjų tualetų priežiūros darbams.</w:t>
      </w: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Dalis įstaigos turimų vandens ir sausumos transporto priemonių yra techniškai nusidėvėjusios, todėl įstaiga nemažą dalį gautų lėšų skiria jų remontui. </w:t>
      </w: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Sumažintas įstaigos finansavimas tampa kliūtimi įgyvendinant naujus projektus paplūdimiuose.</w:t>
      </w:r>
    </w:p>
    <w:p w:rsidR="00200924" w:rsidRDefault="00200924" w:rsidP="00200924">
      <w:pPr>
        <w:pStyle w:val="Standard"/>
        <w:spacing w:after="0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5. Kitų metų veiklos prioritetai, tikslai ar kryptys.</w:t>
      </w: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5.1. Rūpintis poilsiautojų gyvybių saugumu Klaipėdos miestui priklausančiuose paplūdimiuose, Danės upėje renginių metu.</w:t>
      </w: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5.2. Siekti paplūdimių kokybės pagal tarptautinius reikalavimus, atitinkančius Mėlynosios vėliavos normatyvus.</w:t>
      </w:r>
    </w:p>
    <w:p w:rsidR="00200924" w:rsidRDefault="00200924" w:rsidP="00200924">
      <w:pPr>
        <w:ind w:firstLine="567"/>
      </w:pPr>
      <w:r>
        <w:t>5.3. Skatinti laivybą ir vandens turizmą Danės upėje įrengiant pontonines prieplaukas vandens autobusui.</w:t>
      </w:r>
    </w:p>
    <w:p w:rsidR="00200924" w:rsidRDefault="00200924" w:rsidP="00200924">
      <w:pPr>
        <w:ind w:firstLine="567"/>
      </w:pPr>
      <w:r>
        <w:t>5.4. Įrengti saugią ir patrauklią žvejybos produktų iškrovimo vietą Danės upėje.</w:t>
      </w: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5.5. Užtikrinti optimalią švarą ir tvarką Klaipėdos miesto paplūdimiuose ir jų prieigose.</w:t>
      </w: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5.6. Užtikrinti viešųjų tualetų priežiūrą Klaipėdos miestui priklausančių paplūdimių prieigose bei Poilsio parke, teikti Smiltynės paplūdimyje esančios pirties paslaugą.</w:t>
      </w: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00924" w:rsidRDefault="00200924" w:rsidP="0020092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57F27" w:rsidRPr="00C24324" w:rsidRDefault="00200924" w:rsidP="00C24324">
      <w:pPr>
        <w:pStyle w:val="Standard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Direktorius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               Oleg Marinič</w:t>
      </w:r>
    </w:p>
    <w:sectPr w:rsidR="00D57F27" w:rsidRPr="00C24324" w:rsidSect="00C24324">
      <w:headerReference w:type="default" r:id="rId9"/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93C" w:rsidRDefault="00CD293C" w:rsidP="00D57F27">
      <w:r>
        <w:separator/>
      </w:r>
    </w:p>
  </w:endnote>
  <w:endnote w:type="continuationSeparator" w:id="0">
    <w:p w:rsidR="00CD293C" w:rsidRDefault="00CD293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93C" w:rsidRDefault="00CD293C" w:rsidP="00D57F27">
      <w:r>
        <w:separator/>
      </w:r>
    </w:p>
  </w:footnote>
  <w:footnote w:type="continuationSeparator" w:id="0">
    <w:p w:rsidR="00CD293C" w:rsidRDefault="00CD293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CD293C" w:rsidRDefault="00CD293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A4E">
          <w:rPr>
            <w:noProof/>
          </w:rPr>
          <w:t>8</w:t>
        </w:r>
        <w:r>
          <w:fldChar w:fldCharType="end"/>
        </w:r>
      </w:p>
    </w:sdtContent>
  </w:sdt>
  <w:p w:rsidR="00CD293C" w:rsidRDefault="00CD293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70C93"/>
    <w:multiLevelType w:val="multilevel"/>
    <w:tmpl w:val="0530729C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E2B420E"/>
    <w:multiLevelType w:val="multilevel"/>
    <w:tmpl w:val="9112F7B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5BB4AFB"/>
    <w:multiLevelType w:val="multilevel"/>
    <w:tmpl w:val="0018CFF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5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657058"/>
    <w:multiLevelType w:val="multilevel"/>
    <w:tmpl w:val="60947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0E70D02"/>
    <w:multiLevelType w:val="multilevel"/>
    <w:tmpl w:val="901610AE"/>
    <w:lvl w:ilvl="0">
      <w:start w:val="1"/>
      <w:numFmt w:val="decimal"/>
      <w:lvlText w:val="%1."/>
      <w:lvlJc w:val="left"/>
      <w:pPr>
        <w:ind w:left="720" w:hanging="663"/>
      </w:pPr>
    </w:lvl>
    <w:lvl w:ilvl="1">
      <w:start w:val="4"/>
      <w:numFmt w:val="decimal"/>
      <w:isLgl/>
      <w:lvlText w:val="%1.%2."/>
      <w:lvlJc w:val="left"/>
      <w:pPr>
        <w:ind w:left="417" w:hanging="360"/>
      </w:pPr>
    </w:lvl>
    <w:lvl w:ilvl="2">
      <w:start w:val="1"/>
      <w:numFmt w:val="decimal"/>
      <w:isLgl/>
      <w:lvlText w:val="%1.%2.%3."/>
      <w:lvlJc w:val="left"/>
      <w:pPr>
        <w:ind w:left="777" w:hanging="720"/>
      </w:pPr>
    </w:lvl>
    <w:lvl w:ilvl="3">
      <w:start w:val="1"/>
      <w:numFmt w:val="decimal"/>
      <w:isLgl/>
      <w:lvlText w:val="%1.%2.%3.%4."/>
      <w:lvlJc w:val="left"/>
      <w:pPr>
        <w:ind w:left="777" w:hanging="720"/>
      </w:pPr>
    </w:lvl>
    <w:lvl w:ilvl="4">
      <w:start w:val="1"/>
      <w:numFmt w:val="decimal"/>
      <w:isLgl/>
      <w:lvlText w:val="%1.%2.%3.%4.%5."/>
      <w:lvlJc w:val="left"/>
      <w:pPr>
        <w:ind w:left="1137" w:hanging="1080"/>
      </w:pPr>
    </w:lvl>
    <w:lvl w:ilvl="5">
      <w:start w:val="1"/>
      <w:numFmt w:val="decimal"/>
      <w:isLgl/>
      <w:lvlText w:val="%1.%2.%3.%4.%5.%6."/>
      <w:lvlJc w:val="left"/>
      <w:pPr>
        <w:ind w:left="1137" w:hanging="1080"/>
      </w:pPr>
    </w:lvl>
    <w:lvl w:ilvl="6">
      <w:start w:val="1"/>
      <w:numFmt w:val="decimal"/>
      <w:isLgl/>
      <w:lvlText w:val="%1.%2.%3.%4.%5.%6.%7."/>
      <w:lvlJc w:val="left"/>
      <w:pPr>
        <w:ind w:left="1497" w:hanging="1440"/>
      </w:p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</w:lvl>
  </w:abstractNum>
  <w:abstractNum w:abstractNumId="5" w15:restartNumberingAfterBreak="0">
    <w:nsid w:val="754F1EEA"/>
    <w:multiLevelType w:val="hybridMultilevel"/>
    <w:tmpl w:val="49EC762A"/>
    <w:lvl w:ilvl="0" w:tplc="021088E6">
      <w:start w:val="1"/>
      <w:numFmt w:val="decimal"/>
      <w:lvlText w:val="%1."/>
      <w:lvlJc w:val="left"/>
      <w:pPr>
        <w:ind w:left="720" w:hanging="663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D8F"/>
    <w:rsid w:val="0006079E"/>
    <w:rsid w:val="0019615E"/>
    <w:rsid w:val="00200924"/>
    <w:rsid w:val="0034183E"/>
    <w:rsid w:val="004476DD"/>
    <w:rsid w:val="004535CC"/>
    <w:rsid w:val="004C067A"/>
    <w:rsid w:val="00597EE8"/>
    <w:rsid w:val="005B434A"/>
    <w:rsid w:val="005F495C"/>
    <w:rsid w:val="00616F5A"/>
    <w:rsid w:val="00677042"/>
    <w:rsid w:val="00754A4E"/>
    <w:rsid w:val="007B1666"/>
    <w:rsid w:val="00832CC9"/>
    <w:rsid w:val="008354D5"/>
    <w:rsid w:val="008E6E82"/>
    <w:rsid w:val="00A339BB"/>
    <w:rsid w:val="00AF7D08"/>
    <w:rsid w:val="00B750B6"/>
    <w:rsid w:val="00C24324"/>
    <w:rsid w:val="00C57681"/>
    <w:rsid w:val="00CA4D3B"/>
    <w:rsid w:val="00CB43BB"/>
    <w:rsid w:val="00CD293C"/>
    <w:rsid w:val="00D42B72"/>
    <w:rsid w:val="00D57F27"/>
    <w:rsid w:val="00DD319C"/>
    <w:rsid w:val="00E33871"/>
    <w:rsid w:val="00E56A73"/>
    <w:rsid w:val="00F1275A"/>
    <w:rsid w:val="00F72A1E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000B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semiHidden/>
    <w:unhideWhenUsed/>
    <w:rsid w:val="00200924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200924"/>
    <w:pPr>
      <w:ind w:left="1296"/>
    </w:pPr>
    <w:rPr>
      <w:lang w:eastAsia="lt-LT"/>
    </w:rPr>
  </w:style>
  <w:style w:type="paragraph" w:customStyle="1" w:styleId="Standard">
    <w:name w:val="Standard"/>
    <w:rsid w:val="00200924"/>
    <w:pPr>
      <w:suppressAutoHyphens/>
      <w:autoSpaceDN w:val="0"/>
    </w:pPr>
    <w:rPr>
      <w:rFonts w:ascii="Calibri" w:eastAsia="SimSun" w:hAnsi="Calibri" w:cs="Calibri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ospapludimi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pp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11042</Words>
  <Characters>6295</Characters>
  <Application>Microsoft Office Word</Application>
  <DocSecurity>4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2022-04-29T11:27:00Z</dcterms:created>
  <dcterms:modified xsi:type="dcterms:W3CDTF">2022-04-29T11:27:00Z</dcterms:modified>
</cp:coreProperties>
</file>