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00778" w:rsidRPr="000C7C04">
        <w:rPr>
          <w:b/>
          <w:caps/>
        </w:rPr>
        <w:t>SUTIKIMO PERIMTI TURTĄ VALDYTI, NAUDOTI IR DISPONUOTI PATIKĖJIMO TEIS</w:t>
      </w:r>
      <w:r w:rsidR="00900778">
        <w:rPr>
          <w:b/>
          <w:caps/>
        </w:rPr>
        <w:t>E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00778" w:rsidRDefault="00900778" w:rsidP="00900778">
      <w:pPr>
        <w:ind w:firstLine="720"/>
        <w:jc w:val="both"/>
      </w:pPr>
      <w:r w:rsidRPr="00851A10">
        <w:t>Vadovaudamasi Lietuvos Respubli</w:t>
      </w:r>
      <w:r>
        <w:t>kos vietos savivaldos įstatymo 7 straipsnio 16 punktu</w:t>
      </w:r>
      <w:r w:rsidRPr="00851A10">
        <w:t xml:space="preserve">, </w:t>
      </w:r>
      <w:r w:rsidRPr="004F0FB5">
        <w:t>Lietuvos Respublikos valstybės informacinių išteklių įstatymo 43</w:t>
      </w:r>
      <w:r>
        <w:rPr>
          <w:vertAlign w:val="superscript"/>
        </w:rPr>
        <w:t>2</w:t>
      </w:r>
      <w:r w:rsidRPr="004F0FB5">
        <w:t xml:space="preserve"> straipsnio 2 </w:t>
      </w:r>
      <w:r>
        <w:t>dalimi</w:t>
      </w:r>
      <w:r w:rsidRPr="004F0FB5">
        <w:t xml:space="preserve">, </w:t>
      </w:r>
      <w:r w:rsidRPr="00E562F6">
        <w:t>Lietuvos Respublikos valstybės ir savivaldybių turto valdymo, naudojimo ir disponavimo juo įstatymo 11</w:t>
      </w:r>
      <w:r>
        <w:t> </w:t>
      </w:r>
      <w:r w:rsidRPr="00E562F6">
        <w:t>straipsnio</w:t>
      </w:r>
      <w:r>
        <w:t xml:space="preserve"> 1 dalies</w:t>
      </w:r>
      <w:r w:rsidRPr="00E562F6">
        <w:t xml:space="preserve"> 2 punktu, Valstybės turto perdavimo patikėjimo teise ir savivaldybių nuosavybėn tvarkos aprašu, patvirtintu Lietuvos Respublikos Vyriausybės 2001</w:t>
      </w:r>
      <w:r>
        <w:t> </w:t>
      </w:r>
      <w:r w:rsidRPr="00E562F6">
        <w:t>m. sausio 5</w:t>
      </w:r>
      <w:r>
        <w:t> </w:t>
      </w:r>
      <w:r w:rsidRPr="00E562F6">
        <w:t>d. nutarimu Nr.</w:t>
      </w:r>
      <w:r>
        <w:t> </w:t>
      </w:r>
      <w:r w:rsidRPr="00E562F6">
        <w:t>16 „Dėl Valstybės turto perdavimo patikėjimo teise ir savivaldybių nuosavybėn tvarkos aprašo patvirtinimo“</w:t>
      </w:r>
      <w:r>
        <w:t>, ir</w:t>
      </w:r>
      <w:r w:rsidRPr="00E562F6">
        <w:t xml:space="preserve"> atsižvelgdama į biudžetinės įstaigos Kertinio valstybės telekomunikacijų centro 2022-05-06 raštą Nr.</w:t>
      </w:r>
      <w:r>
        <w:t> </w:t>
      </w:r>
      <w:r w:rsidRPr="00E562F6">
        <w:t>SDI-329 „Dėl Kertinio valstybės telekomunikacijų centro patikėjimo teise</w:t>
      </w:r>
      <w:r w:rsidRPr="00C17428">
        <w:t xml:space="preserve"> valdomo valstybės turto perdavimo</w:t>
      </w:r>
      <w:r>
        <w:t xml:space="preserve">“, </w:t>
      </w:r>
      <w:r w:rsidRPr="00851A10">
        <w:t xml:space="preserve">Klaipėdos miesto savivaldybės taryba </w:t>
      </w:r>
      <w:r w:rsidRPr="00851A10">
        <w:rPr>
          <w:spacing w:val="60"/>
        </w:rPr>
        <w:t>nusprendži</w:t>
      </w:r>
      <w:r w:rsidRPr="00851A10">
        <w:t>a:</w:t>
      </w:r>
    </w:p>
    <w:p w:rsidR="00900778" w:rsidRDefault="00900778" w:rsidP="00900778">
      <w:pPr>
        <w:ind w:firstLine="720"/>
        <w:jc w:val="both"/>
      </w:pPr>
      <w:r>
        <w:t>1. </w:t>
      </w:r>
      <w:r w:rsidRPr="00851A10">
        <w:t>Sutikti perim</w:t>
      </w:r>
      <w:r>
        <w:t xml:space="preserve">ti </w:t>
      </w:r>
      <w:r w:rsidRPr="009068F3">
        <w:t>Klaipėdos miesto savivaldybei valdyti, naudoti ir disponuoti patikėjimo teise</w:t>
      </w:r>
      <w:r w:rsidRPr="00851A10">
        <w:t xml:space="preserve"> </w:t>
      </w:r>
      <w:r>
        <w:t>valstybinei funkcijai (dalyvavimas rengiant ir vykdant mobilizaciją, demobilizaciją, priimančiosios šalies paramą)</w:t>
      </w:r>
      <w:r w:rsidRPr="00851A10">
        <w:t xml:space="preserve"> įgyvendinti </w:t>
      </w:r>
      <w:r w:rsidRPr="00166A79">
        <w:t>valstybei nuosavybės teise priklausantį</w:t>
      </w:r>
      <w:r w:rsidRPr="00851A10">
        <w:t xml:space="preserve"> ir šiuo metu </w:t>
      </w:r>
      <w:r>
        <w:t>biudžetinės įstaigos Kertinio valstybės telekomunikacijų centro</w:t>
      </w:r>
      <w:r w:rsidRPr="00851A10">
        <w:t xml:space="preserve"> </w:t>
      </w:r>
      <w:r w:rsidRPr="00166A79">
        <w:t>patikėjimo teise</w:t>
      </w:r>
      <w:r w:rsidRPr="00851A10">
        <w:t xml:space="preserve"> valdomą</w:t>
      </w:r>
      <w:r>
        <w:t xml:space="preserve"> trumpalaikį turtą (bendra įsigijimo vertė – 1 011,56 Eur)</w:t>
      </w:r>
      <w:r w:rsidRPr="00851A10">
        <w:t xml:space="preserve"> </w:t>
      </w:r>
      <w:r>
        <w:t xml:space="preserve">(priedas). </w:t>
      </w:r>
    </w:p>
    <w:p w:rsidR="00900778" w:rsidRPr="00851A10" w:rsidRDefault="00900778" w:rsidP="00900778">
      <w:pPr>
        <w:ind w:firstLine="720"/>
        <w:jc w:val="both"/>
      </w:pPr>
      <w:r>
        <w:t>2. </w:t>
      </w:r>
      <w:r w:rsidRPr="00851A10">
        <w:t>Įgalioti Klaipėdos miesto savivaldybės administracijos direktorių Klaipėdos miesto savivaldybės vard</w:t>
      </w:r>
      <w:r>
        <w:t xml:space="preserve">u pasirašyti sprendimo 1 </w:t>
      </w:r>
      <w:r w:rsidRPr="00851A10">
        <w:t>punkte nurodyto turto priėmimo ir perdavimo aktus.</w:t>
      </w:r>
    </w:p>
    <w:p w:rsidR="00CA4D3B" w:rsidRDefault="00900778" w:rsidP="00900778">
      <w:pPr>
        <w:ind w:left="709"/>
        <w:jc w:val="both"/>
      </w:pPr>
      <w:r>
        <w:rPr>
          <w:color w:val="000000"/>
        </w:rPr>
        <w:t>3. </w:t>
      </w:r>
      <w: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0160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00778"/>
    <w:rsid w:val="00922CD4"/>
    <w:rsid w:val="00A12691"/>
    <w:rsid w:val="00AF7D08"/>
    <w:rsid w:val="00B01605"/>
    <w:rsid w:val="00C24F39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3924"/>
  <w15:docId w15:val="{0A297D59-CEAD-4B72-A805-B884086B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1123</Words>
  <Characters>641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2022-06-28T06:38:00Z</dcterms:created>
  <dcterms:modified xsi:type="dcterms:W3CDTF">2022-06-28T06:38:00Z</dcterms:modified>
</cp:coreProperties>
</file>