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C34E79" w:rsidRPr="00BE47BC" w:rsidRDefault="00C34E79" w:rsidP="00C34E79">
      <w:pPr>
        <w:pStyle w:val="HTMLiankstoformatuotas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47B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DĖL </w:t>
      </w:r>
      <w:r w:rsidRPr="00BE47BC">
        <w:rPr>
          <w:rFonts w:ascii="Times New Roman" w:hAnsi="Times New Roman" w:cs="Times New Roman"/>
          <w:b/>
          <w:sz w:val="24"/>
          <w:szCs w:val="24"/>
        </w:rPr>
        <w:t>KLAIPĖDOS MIESTO SAVIVALDYBĖS TARYBOS 2003 M. LIEPOS 24 D. SPRENDIM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BE47BC">
        <w:rPr>
          <w:rFonts w:ascii="Times New Roman" w:hAnsi="Times New Roman" w:cs="Times New Roman"/>
          <w:b/>
          <w:sz w:val="24"/>
          <w:szCs w:val="24"/>
        </w:rPr>
        <w:t xml:space="preserve"> NR. 1-243 „DĖL KLAIPĖDOS MIESTO SAVIVALDYBĖS STRATEGINIO PLANAVIMO TVARKOS PATVIRTINIMO“ </w:t>
      </w:r>
      <w:r w:rsidRPr="00BE47BC">
        <w:rPr>
          <w:rFonts w:ascii="Times New Roman" w:hAnsi="Times New Roman" w:cs="Times New Roman"/>
          <w:b/>
          <w:sz w:val="24"/>
          <w:szCs w:val="24"/>
          <w:lang w:eastAsia="lt-LT"/>
        </w:rPr>
        <w:t>PAKEITIMO</w:t>
      </w:r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liepos 29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T1-192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C34E79" w:rsidRPr="00810A1C" w:rsidRDefault="00C34E79" w:rsidP="00C34E79">
      <w:pPr>
        <w:pStyle w:val="HTMLiankstoformatuotas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A1C">
        <w:rPr>
          <w:rFonts w:ascii="Times New Roman" w:hAnsi="Times New Roman" w:cs="Times New Roman"/>
          <w:sz w:val="24"/>
          <w:szCs w:val="24"/>
        </w:rPr>
        <w:t xml:space="preserve">Vadovaudamasi </w:t>
      </w:r>
      <w:r w:rsidR="000273B9">
        <w:rPr>
          <w:rFonts w:ascii="Times New Roman" w:hAnsi="Times New Roman" w:cs="Times New Roman"/>
          <w:sz w:val="24"/>
          <w:szCs w:val="24"/>
        </w:rPr>
        <w:t xml:space="preserve">Lietuvos Respublikos </w:t>
      </w:r>
      <w:r w:rsidR="000273B9" w:rsidRPr="00810A1C">
        <w:rPr>
          <w:rFonts w:ascii="Times New Roman" w:hAnsi="Times New Roman" w:cs="Times New Roman"/>
          <w:sz w:val="24"/>
          <w:szCs w:val="24"/>
        </w:rPr>
        <w:t>vietos savivaldos įstatymo 18 straipsnio 1 dalimi</w:t>
      </w:r>
      <w:r w:rsidR="000273B9" w:rsidRPr="00C34E79">
        <w:rPr>
          <w:rFonts w:ascii="Times New Roman" w:hAnsi="Times New Roman" w:cs="Times New Roman"/>
          <w:sz w:val="24"/>
          <w:szCs w:val="24"/>
        </w:rPr>
        <w:t xml:space="preserve"> </w:t>
      </w:r>
      <w:r w:rsidR="001D4952">
        <w:rPr>
          <w:rFonts w:ascii="Times New Roman" w:hAnsi="Times New Roman" w:cs="Times New Roman"/>
          <w:sz w:val="24"/>
          <w:szCs w:val="24"/>
        </w:rPr>
        <w:t>ir</w:t>
      </w:r>
      <w:r w:rsidR="000273B9">
        <w:rPr>
          <w:rFonts w:ascii="Times New Roman" w:hAnsi="Times New Roman" w:cs="Times New Roman"/>
          <w:sz w:val="24"/>
          <w:szCs w:val="24"/>
        </w:rPr>
        <w:t xml:space="preserve"> </w:t>
      </w:r>
      <w:r w:rsidRPr="00C34E79">
        <w:rPr>
          <w:rFonts w:ascii="Times New Roman" w:hAnsi="Times New Roman" w:cs="Times New Roman"/>
          <w:sz w:val="24"/>
          <w:szCs w:val="24"/>
        </w:rPr>
        <w:t>Lietuvos Respublikos strateginio valdymo įstatymo Nr. XIII-3096 pakeitimo įstatym</w:t>
      </w:r>
      <w:r w:rsidR="001D4952">
        <w:rPr>
          <w:rFonts w:ascii="Times New Roman" w:hAnsi="Times New Roman" w:cs="Times New Roman"/>
          <w:sz w:val="24"/>
          <w:szCs w:val="24"/>
        </w:rPr>
        <w:t>o</w:t>
      </w:r>
      <w:r w:rsidRPr="00C34E79">
        <w:rPr>
          <w:rFonts w:ascii="Times New Roman" w:hAnsi="Times New Roman" w:cs="Times New Roman"/>
          <w:sz w:val="24"/>
          <w:szCs w:val="24"/>
        </w:rPr>
        <w:t xml:space="preserve"> </w:t>
      </w:r>
      <w:r w:rsidR="00E24F4A">
        <w:rPr>
          <w:rFonts w:ascii="Times New Roman" w:hAnsi="Times New Roman" w:cs="Times New Roman"/>
          <w:sz w:val="24"/>
          <w:szCs w:val="24"/>
        </w:rPr>
        <w:t>4, 22 ir 23 straipsniais</w:t>
      </w:r>
      <w:r w:rsidRPr="00810A1C">
        <w:rPr>
          <w:rFonts w:ascii="Times New Roman" w:hAnsi="Times New Roman" w:cs="Times New Roman"/>
          <w:sz w:val="24"/>
          <w:szCs w:val="24"/>
        </w:rPr>
        <w:t>, Klaipėdos miesto savivaldybės taryba</w:t>
      </w:r>
      <w:r w:rsidRPr="00C34E79">
        <w:rPr>
          <w:rFonts w:ascii="Times New Roman" w:hAnsi="Times New Roman" w:cs="Times New Roman"/>
          <w:sz w:val="24"/>
          <w:szCs w:val="24"/>
        </w:rPr>
        <w:t xml:space="preserve"> </w:t>
      </w:r>
      <w:r w:rsidRPr="001D4952">
        <w:rPr>
          <w:rFonts w:ascii="Times New Roman" w:hAnsi="Times New Roman" w:cs="Times New Roman"/>
          <w:spacing w:val="60"/>
          <w:sz w:val="24"/>
          <w:szCs w:val="24"/>
        </w:rPr>
        <w:t>nusprendži</w:t>
      </w:r>
      <w:r w:rsidRPr="00810A1C">
        <w:rPr>
          <w:rFonts w:ascii="Times New Roman" w:hAnsi="Times New Roman" w:cs="Times New Roman"/>
          <w:sz w:val="24"/>
          <w:szCs w:val="24"/>
        </w:rPr>
        <w:t>a:</w:t>
      </w:r>
    </w:p>
    <w:p w:rsidR="00C34E79" w:rsidRDefault="00C34E79" w:rsidP="00C34E79">
      <w:pPr>
        <w:ind w:firstLine="709"/>
        <w:jc w:val="both"/>
      </w:pPr>
      <w:r>
        <w:t>1. </w:t>
      </w:r>
      <w:r w:rsidRPr="00810A1C">
        <w:t>Pakeisti Klaipėdos miesto savivaldybės stra</w:t>
      </w:r>
      <w:r>
        <w:t>teginio planavimo tvarkos aprašą, patvirtintą</w:t>
      </w:r>
      <w:r w:rsidRPr="00810A1C">
        <w:t xml:space="preserve"> Klaipėdos miesto savivaldybės tarybos 20</w:t>
      </w:r>
      <w:r>
        <w:t xml:space="preserve">03 m. liepos </w:t>
      </w:r>
      <w:r w:rsidRPr="00810A1C">
        <w:t>2</w:t>
      </w:r>
      <w:r>
        <w:t>4</w:t>
      </w:r>
      <w:r w:rsidRPr="00810A1C">
        <w:t xml:space="preserve"> d. sprendimu Nr. </w:t>
      </w:r>
      <w:r w:rsidRPr="00051057">
        <w:rPr>
          <w:lang w:eastAsia="lt-LT"/>
        </w:rPr>
        <w:t>1-243 „</w:t>
      </w:r>
      <w:r>
        <w:rPr>
          <w:lang w:eastAsia="lt-LT"/>
        </w:rPr>
        <w:t>D</w:t>
      </w:r>
      <w:r w:rsidRPr="00051057">
        <w:rPr>
          <w:lang w:eastAsia="lt-LT"/>
        </w:rPr>
        <w:t xml:space="preserve">ėl </w:t>
      </w:r>
      <w:r>
        <w:rPr>
          <w:lang w:eastAsia="lt-LT"/>
        </w:rPr>
        <w:t>K</w:t>
      </w:r>
      <w:r w:rsidRPr="00051057">
        <w:rPr>
          <w:lang w:eastAsia="lt-LT"/>
        </w:rPr>
        <w:t>laipėdos miesto savivaldybės strateginio planavimo tvarkos patvirtinimo“</w:t>
      </w:r>
      <w:r>
        <w:t>, ir jį išdėstyti nauja redakcija (pridedama).</w:t>
      </w:r>
    </w:p>
    <w:p w:rsidR="00C34E79" w:rsidRDefault="00C34E79" w:rsidP="00C34E79">
      <w:pPr>
        <w:ind w:firstLine="709"/>
        <w:jc w:val="both"/>
        <w:rPr>
          <w:bCs/>
          <w:lang w:eastAsia="lt-LT"/>
        </w:rPr>
      </w:pPr>
      <w:r w:rsidRPr="009A4C8B">
        <w:rPr>
          <w:bCs/>
          <w:lang w:eastAsia="lt-LT"/>
        </w:rPr>
        <w:t>2. Skelbti šį sprendimą Teisės aktų registre ir Klaipėdos miesto savivaldybės interneto svetainėje.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E24F4A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Default="00E24F4A" w:rsidP="00181E3E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1853D9" w:rsidRDefault="001853D9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E24F4A" w:rsidRDefault="00E24F4A" w:rsidP="00E24F4A">
      <w:pPr>
        <w:jc w:val="both"/>
        <w:rPr>
          <w:lang w:eastAsia="lt-LT"/>
        </w:rPr>
      </w:pPr>
      <w:r>
        <w:rPr>
          <w:lang w:eastAsia="lt-LT"/>
        </w:rPr>
        <w:t>Parengė</w:t>
      </w:r>
    </w:p>
    <w:p w:rsidR="00E24F4A" w:rsidRDefault="00E24F4A" w:rsidP="00E24F4A">
      <w:pPr>
        <w:jc w:val="both"/>
        <w:rPr>
          <w:lang w:eastAsia="lt-LT"/>
        </w:rPr>
      </w:pPr>
      <w:r>
        <w:rPr>
          <w:lang w:eastAsia="lt-LT"/>
        </w:rPr>
        <w:t xml:space="preserve">Strateginio planavimo skyriaus vedėja </w:t>
      </w:r>
    </w:p>
    <w:p w:rsidR="00E24F4A" w:rsidRDefault="00E24F4A" w:rsidP="00E24F4A">
      <w:pPr>
        <w:jc w:val="both"/>
        <w:rPr>
          <w:lang w:eastAsia="lt-LT"/>
        </w:rPr>
      </w:pPr>
    </w:p>
    <w:p w:rsidR="00E24F4A" w:rsidRDefault="00E24F4A" w:rsidP="00E24F4A">
      <w:pPr>
        <w:jc w:val="both"/>
        <w:rPr>
          <w:lang w:eastAsia="lt-LT"/>
        </w:rPr>
      </w:pPr>
      <w:r>
        <w:rPr>
          <w:lang w:eastAsia="lt-LT"/>
        </w:rPr>
        <w:t>Snieguolė Kačerauskaitė, tel. 39 61 66</w:t>
      </w:r>
    </w:p>
    <w:p w:rsidR="00DD6F1A" w:rsidRDefault="00E24F4A" w:rsidP="00E24F4A">
      <w:pPr>
        <w:jc w:val="both"/>
      </w:pPr>
      <w:r>
        <w:rPr>
          <w:lang w:eastAsia="lt-LT"/>
        </w:rPr>
        <w:t>2022-0</w:t>
      </w:r>
      <w:r w:rsidR="00D241BC">
        <w:rPr>
          <w:lang w:eastAsia="lt-LT"/>
        </w:rPr>
        <w:t>7</w:t>
      </w:r>
      <w:r>
        <w:rPr>
          <w:lang w:eastAsia="lt-LT"/>
        </w:rPr>
        <w:t>-2</w:t>
      </w:r>
      <w:r w:rsidR="00D241BC">
        <w:rPr>
          <w:lang w:eastAsia="lt-LT"/>
        </w:rPr>
        <w:t>2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E24F4A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3B9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4952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0552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972E3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287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2E32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5E6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34E79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1BC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B7945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4F4A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B5C58B"/>
  <w15:docId w15:val="{70C367CE-FFF1-4AA8-9D97-BABEF89AE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uiPriority w:val="99"/>
    <w:rsid w:val="00C34E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C34E79"/>
    <w:rPr>
      <w:rFonts w:ascii="Courier New" w:eastAsia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1003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2022-07-29T11:07:00Z</dcterms:created>
  <dcterms:modified xsi:type="dcterms:W3CDTF">2022-07-29T11:07:00Z</dcterms:modified>
</cp:coreProperties>
</file>