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rugpjūčio 23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T1-195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E92828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733D6C" w:rsidRDefault="00733D6C" w:rsidP="0006079E">
      <w:pPr>
        <w:jc w:val="center"/>
        <w:rPr>
          <w:b/>
        </w:rPr>
      </w:pPr>
      <w:r>
        <w:rPr>
          <w:b/>
        </w:rPr>
        <w:t>20</w:t>
      </w:r>
      <w:r w:rsidR="00260D8F">
        <w:rPr>
          <w:b/>
        </w:rPr>
        <w:t>2</w:t>
      </w:r>
      <w:r w:rsidR="00123BCA">
        <w:rPr>
          <w:b/>
        </w:rPr>
        <w:t>1</w:t>
      </w:r>
      <w:r>
        <w:rPr>
          <w:b/>
        </w:rPr>
        <w:t xml:space="preserve"> M. GRUODŽIO 31 D. PASIBAIGUSIŲ METŲ FINANSINIŲ ATASKAITŲ RINKINYS</w:t>
      </w:r>
    </w:p>
    <w:p w:rsidR="00733D6C" w:rsidRDefault="00733D6C" w:rsidP="0006079E">
      <w:pPr>
        <w:jc w:val="center"/>
        <w:rPr>
          <w:b/>
        </w:rPr>
      </w:pPr>
    </w:p>
    <w:p w:rsidR="00892F50" w:rsidRDefault="00733D6C" w:rsidP="0006079E">
      <w:pPr>
        <w:jc w:val="center"/>
        <w:rPr>
          <w:b/>
        </w:rPr>
      </w:pPr>
      <w:r>
        <w:rPr>
          <w:b/>
        </w:rPr>
        <w:t>Parengta pagal viešojo sektoriaus apskaitos ir finansinės atskaitomybės standartus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3BCA"/>
    <w:rsid w:val="00125F6D"/>
    <w:rsid w:val="00260D8F"/>
    <w:rsid w:val="003153EA"/>
    <w:rsid w:val="003F269F"/>
    <w:rsid w:val="004476DD"/>
    <w:rsid w:val="004832C8"/>
    <w:rsid w:val="00520738"/>
    <w:rsid w:val="00597EE8"/>
    <w:rsid w:val="005F495C"/>
    <w:rsid w:val="00733D6C"/>
    <w:rsid w:val="00832CC9"/>
    <w:rsid w:val="00834254"/>
    <w:rsid w:val="008354D5"/>
    <w:rsid w:val="00892F50"/>
    <w:rsid w:val="008B20FE"/>
    <w:rsid w:val="008E6E82"/>
    <w:rsid w:val="00996C61"/>
    <w:rsid w:val="00AF7D08"/>
    <w:rsid w:val="00B750B6"/>
    <w:rsid w:val="00CA4D3B"/>
    <w:rsid w:val="00D42B72"/>
    <w:rsid w:val="00D57F27"/>
    <w:rsid w:val="00E33871"/>
    <w:rsid w:val="00E56A73"/>
    <w:rsid w:val="00E92828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4747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2022-08-23T10:32:00Z</dcterms:created>
  <dcterms:modified xsi:type="dcterms:W3CDTF">2022-08-23T10:32:00Z</dcterms:modified>
</cp:coreProperties>
</file>