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0F598" w14:textId="77777777" w:rsidR="003A7C3D" w:rsidRPr="002230F9" w:rsidRDefault="003A7C3D" w:rsidP="003A7C3D">
      <w:pPr>
        <w:jc w:val="center"/>
        <w:rPr>
          <w:b/>
          <w:lang w:val="en-US"/>
        </w:rPr>
      </w:pPr>
      <w:bookmarkStart w:id="0" w:name="_GoBack"/>
      <w:bookmarkEnd w:id="0"/>
      <w:r w:rsidRPr="002230F9">
        <w:rPr>
          <w:b/>
          <w:lang w:val="en-US"/>
        </w:rPr>
        <w:t>AIŠKINAMASIS RAŠTAS</w:t>
      </w:r>
    </w:p>
    <w:p w14:paraId="2D9A9A7E" w14:textId="77777777" w:rsidR="003A7C3D" w:rsidRPr="008B20D7" w:rsidRDefault="003A7C3D" w:rsidP="003A7C3D">
      <w:pPr>
        <w:jc w:val="center"/>
        <w:rPr>
          <w:b/>
          <w:sz w:val="20"/>
          <w:szCs w:val="20"/>
          <w:lang w:val="en-US"/>
        </w:rPr>
      </w:pPr>
    </w:p>
    <w:p w14:paraId="716C450A" w14:textId="3C87F542" w:rsidR="0074144E" w:rsidRDefault="003A7C3D" w:rsidP="0074144E">
      <w:pPr>
        <w:jc w:val="center"/>
      </w:pPr>
      <w:r w:rsidRPr="008B20D7">
        <w:rPr>
          <w:b/>
          <w:lang w:val="en-US"/>
        </w:rPr>
        <w:t>PRIE SAVIVALDY</w:t>
      </w:r>
      <w:r w:rsidR="002970B4">
        <w:rPr>
          <w:b/>
          <w:lang w:val="en-US"/>
        </w:rPr>
        <w:t xml:space="preserve">BĖS TARYBOS SPRENDIMO PROJEKTO </w:t>
      </w:r>
      <w:r w:rsidR="002729D3">
        <w:rPr>
          <w:b/>
          <w:caps/>
        </w:rPr>
        <w:t>DĖL KLAIPĖDOS MIESTO SAVIVALDYBĖS TARYBOS 2020 M. SAUSIO 30 D. SPRENDIMO nR. t2-24 „dĖL jAUNIMO INICIATYVŲ IR PROGRAMŲ PROJEKTŲ DALINIO FINANSAVIMO kLAIPĖDOS MIESTO SAVIVALDYBĖS BIUDŽETO LĖŠOMIS TVARKOS APRAŠO PATVIRTINIMO“ PAKEITIMO</w:t>
      </w:r>
    </w:p>
    <w:p w14:paraId="004C16B3" w14:textId="61A1830C" w:rsidR="00B10F76" w:rsidRPr="001D3C7E" w:rsidRDefault="00B10F76" w:rsidP="00B10F76">
      <w:pPr>
        <w:pStyle w:val="Pagrindinistekstas"/>
        <w:jc w:val="center"/>
      </w:pPr>
    </w:p>
    <w:p w14:paraId="020F796B" w14:textId="0C484EB6" w:rsidR="003A7C3D" w:rsidRPr="00230811" w:rsidRDefault="00B76DB1" w:rsidP="003A7C3D">
      <w:pPr>
        <w:jc w:val="center"/>
        <w:rPr>
          <w:lang w:val="de-DE"/>
        </w:rPr>
      </w:pPr>
      <w:r w:rsidRPr="00230811">
        <w:rPr>
          <w:lang w:val="de-DE"/>
        </w:rPr>
        <w:t>2</w:t>
      </w:r>
      <w:r w:rsidR="007F673E">
        <w:rPr>
          <w:lang w:val="de-DE"/>
        </w:rPr>
        <w:t>02</w:t>
      </w:r>
      <w:r w:rsidR="0074144E">
        <w:rPr>
          <w:lang w:val="de-DE"/>
        </w:rPr>
        <w:t>2-08-</w:t>
      </w:r>
      <w:r w:rsidR="002729D3">
        <w:rPr>
          <w:lang w:val="de-DE"/>
        </w:rPr>
        <w:t>1</w:t>
      </w:r>
      <w:r w:rsidR="002749AB">
        <w:rPr>
          <w:lang w:val="de-DE"/>
        </w:rPr>
        <w:t>6</w:t>
      </w:r>
    </w:p>
    <w:p w14:paraId="26B1ADAE" w14:textId="77777777" w:rsidR="003A7C3D" w:rsidRPr="00230811" w:rsidRDefault="003A7C3D" w:rsidP="00E67958">
      <w:pPr>
        <w:rPr>
          <w:sz w:val="16"/>
          <w:szCs w:val="16"/>
          <w:lang w:val="de-DE"/>
        </w:rPr>
      </w:pPr>
    </w:p>
    <w:p w14:paraId="0960A9B8" w14:textId="77777777" w:rsidR="003A7C3D" w:rsidRPr="00E67958" w:rsidRDefault="003A7C3D" w:rsidP="00E67958">
      <w:pPr>
        <w:pStyle w:val="Sraopastraipa"/>
        <w:numPr>
          <w:ilvl w:val="0"/>
          <w:numId w:val="1"/>
        </w:numPr>
        <w:jc w:val="both"/>
        <w:rPr>
          <w:b/>
        </w:rPr>
      </w:pPr>
      <w:r w:rsidRPr="00E67958">
        <w:rPr>
          <w:b/>
        </w:rPr>
        <w:t>Sprendimo projekto esmė, tikslai ir uždaviniai</w:t>
      </w:r>
    </w:p>
    <w:p w14:paraId="5C5BB04D" w14:textId="0B650126" w:rsidR="004E5E5F" w:rsidRPr="008C71E6" w:rsidRDefault="00E67958" w:rsidP="004E5E5F">
      <w:pPr>
        <w:pStyle w:val="Sraopastraipa"/>
        <w:ind w:left="0" w:firstLine="709"/>
        <w:jc w:val="both"/>
      </w:pPr>
      <w:r>
        <w:t xml:space="preserve">Tarybos sprendimo </w:t>
      </w:r>
      <w:r w:rsidR="00D05A6B">
        <w:t xml:space="preserve">projekto </w:t>
      </w:r>
      <w:r>
        <w:t xml:space="preserve">esmė </w:t>
      </w:r>
      <w:r w:rsidR="0074144E">
        <w:t xml:space="preserve">pakeisti </w:t>
      </w:r>
      <w:r w:rsidR="002729D3">
        <w:t>Jaunimo iniciatyvų ir programų projektų dalinio finansavimo Klaipėdos miesto savivaldybės biudžeto lėšomis tvarkos aprašą (toliau – Aprašas)</w:t>
      </w:r>
      <w:r w:rsidR="00D05A6B">
        <w:t>, siekiant papildyti ir pataisyti Aprašo nuostatas, pasibaigus „Klaipėda – Europos jaunimo sostinė 2021 m.“ projektui.</w:t>
      </w:r>
    </w:p>
    <w:p w14:paraId="448761DC" w14:textId="77777777" w:rsidR="003A7C3D" w:rsidRPr="004E5E5F" w:rsidRDefault="003A7C3D" w:rsidP="004E5E5F">
      <w:pPr>
        <w:pStyle w:val="Sraopastraipa"/>
        <w:numPr>
          <w:ilvl w:val="0"/>
          <w:numId w:val="1"/>
        </w:numPr>
        <w:jc w:val="both"/>
        <w:rPr>
          <w:b/>
        </w:rPr>
      </w:pPr>
      <w:r w:rsidRPr="004E5E5F">
        <w:rPr>
          <w:b/>
        </w:rPr>
        <w:t>Projekto rengimo priežastys ir kuo remiantis parengtas sprendimo projektas.</w:t>
      </w:r>
    </w:p>
    <w:p w14:paraId="34FA1D6D" w14:textId="0EFD4B64" w:rsidR="006E0E45" w:rsidRDefault="009710E6" w:rsidP="002729D3">
      <w:pPr>
        <w:ind w:firstLine="709"/>
        <w:jc w:val="both"/>
      </w:pPr>
      <w:r>
        <w:t>Pasibaigus „Klaipėda – Europos jaunimo sostinė 2021 m.“ projektui</w:t>
      </w:r>
      <w:r w:rsidR="00CE4E8F">
        <w:t>,</w:t>
      </w:r>
      <w:r>
        <w:t xml:space="preserve"> </w:t>
      </w:r>
      <w:r w:rsidR="00CE4E8F">
        <w:t xml:space="preserve">naikinamos kai kurios Apraše esančios </w:t>
      </w:r>
      <w:r w:rsidR="00632C57">
        <w:t xml:space="preserve">nuostatos, susijusios su Europos jaunimo sostinės tarybos </w:t>
      </w:r>
      <w:r w:rsidR="002729D3">
        <w:t xml:space="preserve">atsakomybėmis. </w:t>
      </w:r>
    </w:p>
    <w:p w14:paraId="5D09B83C" w14:textId="483A8B14" w:rsidR="002729D3" w:rsidRDefault="00E60E17" w:rsidP="00912DE5">
      <w:pPr>
        <w:ind w:firstLine="851"/>
        <w:jc w:val="both"/>
      </w:pPr>
      <w:r>
        <w:t>Esminiai pakeitimai Apraše</w:t>
      </w:r>
      <w:r w:rsidR="002729D3">
        <w:t>:</w:t>
      </w:r>
    </w:p>
    <w:p w14:paraId="231231A1" w14:textId="77777777" w:rsidR="00223410" w:rsidRDefault="002729D3" w:rsidP="00912DE5">
      <w:pPr>
        <w:pStyle w:val="Sraopastraipa"/>
        <w:numPr>
          <w:ilvl w:val="0"/>
          <w:numId w:val="5"/>
        </w:numPr>
        <w:tabs>
          <w:tab w:val="left" w:pos="1134"/>
        </w:tabs>
        <w:ind w:left="0" w:firstLine="851"/>
        <w:jc w:val="both"/>
      </w:pPr>
      <w:r>
        <w:t>3 punkte naikinama nuostata, kad Tvarkos aprašas taikomas Europos jaunimo sostinės tarybai.</w:t>
      </w:r>
    </w:p>
    <w:p w14:paraId="1D8A968F" w14:textId="4A5F076A" w:rsidR="002729D3" w:rsidRDefault="00223410" w:rsidP="00912DE5">
      <w:pPr>
        <w:pStyle w:val="Sraopastraipa"/>
        <w:numPr>
          <w:ilvl w:val="0"/>
          <w:numId w:val="5"/>
        </w:numPr>
        <w:tabs>
          <w:tab w:val="left" w:pos="1134"/>
        </w:tabs>
        <w:ind w:left="0" w:firstLine="851"/>
        <w:jc w:val="both"/>
      </w:pPr>
      <w:r>
        <w:t>Papildomas 5 punktas, kuriame nurodoma</w:t>
      </w:r>
      <w:r w:rsidR="00F538E7">
        <w:t>s</w:t>
      </w:r>
      <w:r>
        <w:t xml:space="preserve"> Hibridinės veiklos apibrėžimas. Ši nuostata reikalinga dėl Covid pandemijos metu išpopuliarėjusių nuotolinių renginių. Apibrėžiama, kad hibridinė veikla</w:t>
      </w:r>
      <w:r w:rsidR="00F538E7">
        <w:t>,</w:t>
      </w:r>
      <w:r>
        <w:t xml:space="preserve"> </w:t>
      </w:r>
      <w:r w:rsidRPr="00223410">
        <w:t>tai veikla kurios dalis yra įgyvendinama nuotoliniu būdu arba transliuojama per pasirinktas platformas arba socialinius tinklus. Dalyviams, dalyvaujantiems nuotoliniu būdu ir kontaktiniu būdu turi būti sudarytos vienodos dalyvavimo sąlygos.</w:t>
      </w:r>
      <w:r>
        <w:t xml:space="preserve"> Taip pat nurodomas nuotolinės veiklos apibrėžimas. Taisomas 5.9. punktas, kuriame nurodoma, kad programos projektas trunka trejus metus. Šio punktu siekiama užtikrinti projektų ilgalai</w:t>
      </w:r>
      <w:r w:rsidR="00CC32A4">
        <w:t>kiškumą</w:t>
      </w:r>
      <w:r>
        <w:t xml:space="preserve"> ir rezultatų tvarumą, ilgalaikių pokyčių jaunimo politikoje. Taisomas 5.10</w:t>
      </w:r>
      <w:r w:rsidR="00F538E7">
        <w:t>papunktis</w:t>
      </w:r>
      <w:r>
        <w:t xml:space="preserve">, kuriame </w:t>
      </w:r>
      <w:r w:rsidR="00C80EEB">
        <w:t xml:space="preserve">tiksliau nustatomas projekto dalyvis. Nurodoma, kad nuotolinės ar hibridinės veiklos transliacijų peržiūrų skaičius ar socialinio tinklų įrašų pasidalinimų skaičius nėra įskaičiuojamas į dalyvių skaičių. Išbraukiamas 5.13 </w:t>
      </w:r>
      <w:r w:rsidR="00F538E7">
        <w:t xml:space="preserve">papunktis </w:t>
      </w:r>
      <w:r w:rsidR="00C80EEB">
        <w:t>dėl projektų administracinio vertinimo komisijos. Nauju pakeitimu siekiama, kad projektų administracinį vertinimą vykdytų Savivaldybės jaunimo ir bendruomenių reikalų koordinavimo grupės specialistai.</w:t>
      </w:r>
    </w:p>
    <w:p w14:paraId="015E680D" w14:textId="77DF60F6" w:rsidR="00C80EEB" w:rsidRDefault="00CC32A4" w:rsidP="00912DE5">
      <w:pPr>
        <w:pStyle w:val="Sraopastraipa"/>
        <w:numPr>
          <w:ilvl w:val="0"/>
          <w:numId w:val="5"/>
        </w:numPr>
        <w:tabs>
          <w:tab w:val="left" w:pos="1134"/>
        </w:tabs>
        <w:ind w:left="0" w:firstLine="851"/>
        <w:jc w:val="both"/>
      </w:pPr>
      <w:r>
        <w:t>Papildomas 7 punktas ir jame nurodoma, kad paraiškas gali teikti LR įstatymų nustatyta tvarka įregistruotos ne pelno siekiančios organizacijos, veikiančios jaunimo politikos srityje ir teikiančios su jaunimo užimtumu susijusias paslaugas, kaip tai numato LR jaunimo politikos pagrindų įstatymas.</w:t>
      </w:r>
    </w:p>
    <w:p w14:paraId="4F97BEFE" w14:textId="7D2043A5" w:rsidR="00CC32A4" w:rsidRDefault="00912DE5" w:rsidP="00912DE5">
      <w:pPr>
        <w:pStyle w:val="Sraopastraipa"/>
        <w:numPr>
          <w:ilvl w:val="0"/>
          <w:numId w:val="5"/>
        </w:numPr>
        <w:tabs>
          <w:tab w:val="left" w:pos="1134"/>
        </w:tabs>
        <w:ind w:left="0" w:firstLine="851"/>
        <w:jc w:val="both"/>
      </w:pPr>
      <w:r>
        <w:t>Papildomas 12 punktas, kuriame nurodoma, kad jaunimo programoms numatomas trimetis finansavimas ir pasirašoma trejų metų sutartis.</w:t>
      </w:r>
    </w:p>
    <w:p w14:paraId="59D019FC" w14:textId="1C251D61" w:rsidR="00912DE5" w:rsidRDefault="00912DE5" w:rsidP="00912DE5">
      <w:pPr>
        <w:pStyle w:val="Sraopastraipa"/>
        <w:numPr>
          <w:ilvl w:val="0"/>
          <w:numId w:val="5"/>
        </w:numPr>
        <w:tabs>
          <w:tab w:val="left" w:pos="1134"/>
        </w:tabs>
        <w:ind w:left="0" w:firstLine="851"/>
        <w:jc w:val="both"/>
      </w:pPr>
      <w:r>
        <w:t>Papildomas 13 punktas ir pridedamas žodis „trečiais“.</w:t>
      </w:r>
    </w:p>
    <w:p w14:paraId="56E4C69D" w14:textId="54F44C0D" w:rsidR="00912DE5" w:rsidRDefault="00912DE5" w:rsidP="00912DE5">
      <w:pPr>
        <w:pStyle w:val="Sraopastraipa"/>
        <w:numPr>
          <w:ilvl w:val="0"/>
          <w:numId w:val="5"/>
        </w:numPr>
        <w:tabs>
          <w:tab w:val="left" w:pos="1134"/>
        </w:tabs>
        <w:ind w:left="0" w:firstLine="851"/>
        <w:jc w:val="both"/>
      </w:pPr>
      <w:r>
        <w:t xml:space="preserve">Papildomas 16 punktas ir jame nurodoma, kad projekto įgyvendinimo pabaiga turi būti ne vėlesnė nei einamųjų metų gruodžio 15 d. </w:t>
      </w:r>
    </w:p>
    <w:p w14:paraId="3B166245" w14:textId="55766117" w:rsidR="00912DE5" w:rsidRDefault="00912DE5" w:rsidP="00912DE5">
      <w:pPr>
        <w:pStyle w:val="Sraopastraipa"/>
        <w:numPr>
          <w:ilvl w:val="0"/>
          <w:numId w:val="5"/>
        </w:numPr>
        <w:tabs>
          <w:tab w:val="left" w:pos="1134"/>
        </w:tabs>
        <w:ind w:left="0" w:firstLine="851"/>
        <w:jc w:val="both"/>
      </w:pPr>
      <w:r>
        <w:t>Papildomas 18 punktas ir jame nurodoma, kad informacija skelbiama Klaipėdos miesto savivaldybės internetinėje svetainėje ir socialiniuose tinkluose. Išbraukiama Europos jaunimo sostinės interneto svetainė.</w:t>
      </w:r>
    </w:p>
    <w:p w14:paraId="2B7FFF6D" w14:textId="686F8DDC" w:rsidR="00E60E17" w:rsidRDefault="00E60E17" w:rsidP="00E60E17">
      <w:pPr>
        <w:pStyle w:val="Sraopastraipa"/>
        <w:numPr>
          <w:ilvl w:val="0"/>
          <w:numId w:val="5"/>
        </w:numPr>
        <w:tabs>
          <w:tab w:val="left" w:pos="1134"/>
        </w:tabs>
        <w:ind w:left="0" w:firstLine="851"/>
        <w:jc w:val="both"/>
      </w:pPr>
      <w:r>
        <w:t>Keičiamas 23 punktas ir nurodoma, kad paraišką galima pateikti užsakant el.</w:t>
      </w:r>
      <w:r w:rsidR="00F538E7">
        <w:t xml:space="preserve"> </w:t>
      </w:r>
      <w:r>
        <w:t>paslaugą Klaipėdos miesto savivaldybės interneto svetainėje arba naudojantis elektroninių pranešimų ir elektroninių dokumentų pristatymo fiziniams ir juridiniams asmenims sistema „E.</w:t>
      </w:r>
      <w:r w:rsidR="00F538E7">
        <w:t xml:space="preserve"> </w:t>
      </w:r>
      <w:r>
        <w:t>pristatymas“. Siekiant skatinti asmenų naudojimąsi elektroninėmis paslaugomis ir atsisakyti popierinių dokumentų, nebelieka galimybės pateikti paraiškos popieriniame variante.</w:t>
      </w:r>
    </w:p>
    <w:p w14:paraId="656D4E4F" w14:textId="51FE0A3E" w:rsidR="00E60E17" w:rsidRDefault="00E60E17" w:rsidP="00E60E17">
      <w:pPr>
        <w:pStyle w:val="Sraopastraipa"/>
        <w:numPr>
          <w:ilvl w:val="0"/>
          <w:numId w:val="5"/>
        </w:numPr>
        <w:tabs>
          <w:tab w:val="left" w:pos="1134"/>
        </w:tabs>
        <w:ind w:left="0" w:firstLine="851"/>
        <w:jc w:val="both"/>
      </w:pPr>
      <w:r>
        <w:lastRenderedPageBreak/>
        <w:t>Pakeičiamas 25 punktas ir jame nurodoma, kad prie paraiškos (ir jos priedų) pridedama finansavimo sąlygose nurodyti priedai ir kiti dokumentai (jų kopijos), kurie, pareiškėjo nuomone, gali būti svarbūs vertinant paraišką.</w:t>
      </w:r>
    </w:p>
    <w:p w14:paraId="19DBC95D" w14:textId="43441784" w:rsidR="00C86C37" w:rsidRDefault="00C86C37" w:rsidP="00D40A3F">
      <w:pPr>
        <w:pStyle w:val="Sraopastraipa"/>
        <w:numPr>
          <w:ilvl w:val="0"/>
          <w:numId w:val="5"/>
        </w:numPr>
        <w:tabs>
          <w:tab w:val="left" w:pos="1134"/>
        </w:tabs>
        <w:ind w:left="0" w:firstLine="851"/>
        <w:jc w:val="both"/>
      </w:pPr>
      <w:r>
        <w:t xml:space="preserve">Keičiamas 41 punktas, kuriame išbraukiami du vertinimo kriterijai – projekto vykdytojo patirtis ir vadovo kompetencija, projekto rėmėjų įsipareigojimai. Pastebėta, kad jaunimo iniciatyvų projektuose vadovo patirtis neturi daug įtakos projekto kokybei ar pasisekimui. Neretai projekto vadovais yra jaunimo ar su jaunimu dirbančių organizacijų vadovai, neturintys daug darbinės patirties. Šios priemonės tikslas – skatinti jaunus žmones net ir neturinčius patirties inicijuoti ir įgyvendinti projektus. Manoma, kad šis vertinimo kriterijus yra perteklinis. Siekiant įvertinti, ar projektas tikrai bus kuriamas pačių jaunų žmonių, vietoje „projekto rėmėjų įsipareigojimas“ įrašoma „jaunimo įtraukimas į projekto veiklas“.  </w:t>
      </w:r>
    </w:p>
    <w:p w14:paraId="26470795" w14:textId="04E87567" w:rsidR="00D40A3F" w:rsidRDefault="00D40A3F" w:rsidP="00D40A3F">
      <w:pPr>
        <w:pStyle w:val="Sraopastraipa"/>
        <w:numPr>
          <w:ilvl w:val="0"/>
          <w:numId w:val="5"/>
        </w:numPr>
        <w:tabs>
          <w:tab w:val="left" w:pos="1134"/>
        </w:tabs>
        <w:ind w:left="0" w:firstLine="851"/>
        <w:jc w:val="both"/>
      </w:pPr>
      <w:r>
        <w:t>Keičiamas 25 punktas ir nurodoma, kad Sutarties sudėtinės dalys yra projekto veiklų planas ir sąmata.</w:t>
      </w:r>
    </w:p>
    <w:p w14:paraId="4DDA6C5F" w14:textId="5FDAEAE4" w:rsidR="00D40A3F" w:rsidRDefault="00D40A3F" w:rsidP="002C7112">
      <w:pPr>
        <w:pStyle w:val="Sraopastraipa"/>
        <w:numPr>
          <w:ilvl w:val="0"/>
          <w:numId w:val="5"/>
        </w:numPr>
        <w:tabs>
          <w:tab w:val="left" w:pos="1134"/>
        </w:tabs>
        <w:ind w:left="0" w:firstLine="851"/>
        <w:jc w:val="both"/>
      </w:pPr>
      <w:r>
        <w:t>Papildomas 54 punktas, kuriuo nurodoma, kad gavus mažesnę už prašomą projektui sumą, organizacija turi teisę sumažinti Paraiškoje aprašytus iš Savivaldybės biudžeto lėšų finansuojamų Projektų veiklų numatomus rezultatus.</w:t>
      </w:r>
    </w:p>
    <w:p w14:paraId="6C7223F6" w14:textId="4597434B" w:rsidR="002C7112" w:rsidRDefault="002C7112" w:rsidP="00C54FC8">
      <w:pPr>
        <w:pStyle w:val="Sraopastraipa"/>
        <w:numPr>
          <w:ilvl w:val="0"/>
          <w:numId w:val="5"/>
        </w:numPr>
        <w:tabs>
          <w:tab w:val="left" w:pos="1134"/>
        </w:tabs>
        <w:ind w:left="0" w:firstLine="851"/>
        <w:jc w:val="both"/>
      </w:pPr>
      <w:r>
        <w:t xml:space="preserve">Pridedamas </w:t>
      </w:r>
      <w:r w:rsidR="00C54FC8">
        <w:t xml:space="preserve">71 </w:t>
      </w:r>
      <w:r>
        <w:t>punktas</w:t>
      </w:r>
      <w:r w:rsidR="00C54FC8">
        <w:t xml:space="preserve">  </w:t>
      </w:r>
      <w:r w:rsidR="000460A2">
        <w:t xml:space="preserve"> </w:t>
      </w:r>
      <w:r>
        <w:t xml:space="preserve">nurodantis, kad apmokėjimas už paslaugas ar prekes vienam juridiniam ar fiziniam asmeniui veikiančiam pagal individualią veiklą arba verslo liudijimą negali viršyti 20 proc. viso projekto sumos. Punktu siekiama užkirsti kelią neskaidriam lėšų įsisavinimui. Vertinant projektų ataskaitas pastebėta, kad kai kurie projektų vykdytojai prekes ar paslaugas perka iš vieno ir to paties tiekėjo. Pastebėta, kad dažniausiai tie tiekėjai būna projektų vykdytojų „dukterinės“ organizacijos. </w:t>
      </w:r>
    </w:p>
    <w:p w14:paraId="6FC38FFF" w14:textId="56FD7D5F" w:rsidR="002C7112" w:rsidRDefault="002C7112" w:rsidP="002C7112">
      <w:pPr>
        <w:pStyle w:val="Sraopastraipa"/>
        <w:numPr>
          <w:ilvl w:val="0"/>
          <w:numId w:val="5"/>
        </w:numPr>
        <w:tabs>
          <w:tab w:val="left" w:pos="1134"/>
        </w:tabs>
        <w:ind w:left="0" w:firstLine="851"/>
        <w:jc w:val="both"/>
      </w:pPr>
      <w:r>
        <w:t xml:space="preserve">Keičiamas 80.3 </w:t>
      </w:r>
      <w:r w:rsidR="000460A2">
        <w:t xml:space="preserve">papunktis </w:t>
      </w:r>
      <w:r>
        <w:t>ir jame nurodoma, kad su ataskaita privaloma pateikti išlaidas pateisinančių ir apmokėjimą patvirtinančių dokumentų kopijas.</w:t>
      </w:r>
    </w:p>
    <w:p w14:paraId="6A7517A0" w14:textId="4844E633" w:rsidR="002C7112" w:rsidRDefault="003E6EA3" w:rsidP="002C7112">
      <w:pPr>
        <w:pStyle w:val="Sraopastraipa"/>
        <w:numPr>
          <w:ilvl w:val="0"/>
          <w:numId w:val="5"/>
        </w:numPr>
        <w:tabs>
          <w:tab w:val="left" w:pos="1134"/>
        </w:tabs>
        <w:ind w:left="0" w:firstLine="851"/>
        <w:jc w:val="both"/>
      </w:pPr>
      <w:r>
        <w:t>Keičiamas 89 punktas ir nurodoma, kad nepanaudotas lėšas projekto vykdytojai privalo grąžinti Savivaldybė administracijai iki einamųjų metų gruodžio 31 d.</w:t>
      </w:r>
    </w:p>
    <w:p w14:paraId="164015F6" w14:textId="694C6BD3" w:rsidR="003E6EA3" w:rsidRPr="00223410" w:rsidRDefault="003E6EA3" w:rsidP="002C7112">
      <w:pPr>
        <w:pStyle w:val="Sraopastraipa"/>
        <w:numPr>
          <w:ilvl w:val="0"/>
          <w:numId w:val="5"/>
        </w:numPr>
        <w:tabs>
          <w:tab w:val="left" w:pos="1134"/>
        </w:tabs>
        <w:ind w:left="0" w:firstLine="851"/>
        <w:jc w:val="both"/>
      </w:pPr>
      <w:r>
        <w:t>Pridedami 94,</w:t>
      </w:r>
      <w:r w:rsidR="00CF29CE">
        <w:t xml:space="preserve"> </w:t>
      </w:r>
      <w:r>
        <w:t>95,</w:t>
      </w:r>
      <w:r w:rsidR="00CF29CE">
        <w:t xml:space="preserve"> </w:t>
      </w:r>
      <w:r>
        <w:t>96 punktai nurodantys asmens duomenų apsaugos taisykles.</w:t>
      </w:r>
    </w:p>
    <w:p w14:paraId="03FC514D" w14:textId="77777777" w:rsidR="003A7C3D" w:rsidRDefault="003A7C3D" w:rsidP="00B10F76">
      <w:pPr>
        <w:ind w:firstLine="709"/>
        <w:jc w:val="both"/>
        <w:rPr>
          <w:b/>
          <w:bCs/>
        </w:rPr>
      </w:pPr>
      <w:r w:rsidRPr="00EA1D64">
        <w:rPr>
          <w:b/>
          <w:bCs/>
        </w:rPr>
        <w:t>Kokių rezultatų laukiama.</w:t>
      </w:r>
    </w:p>
    <w:p w14:paraId="3A0EDDA0" w14:textId="494A0278" w:rsidR="00E961E2" w:rsidRPr="00E961E2" w:rsidRDefault="00E961E2" w:rsidP="003A7C3D">
      <w:pPr>
        <w:ind w:firstLine="748"/>
        <w:jc w:val="both"/>
      </w:pPr>
      <w:r>
        <w:t xml:space="preserve">Pakeitus Aprašą </w:t>
      </w:r>
      <w:r w:rsidR="003E6EA3">
        <w:t>tikimasi, kad projekto pareiškėjai lengviau galės pateikti paraiškas. Taip pat, Savivaldybės administracijai ir projektų pareiškėjams taps aišku dėl nuotoliniu būdu vykdomų renginių. Atsiras galimybę paprasčiau pateikti ataskaitas. Finansuoti programų projektų rezultatai bus tvaresni ir užtikrins paslaugų ar produkto sukūrimo ilgalaikiškumą.</w:t>
      </w:r>
      <w:r w:rsidR="005C1DC5">
        <w:t xml:space="preserve"> </w:t>
      </w:r>
    </w:p>
    <w:p w14:paraId="46C036CB" w14:textId="366ACB87" w:rsidR="003A7C3D" w:rsidRDefault="003A7C3D" w:rsidP="003A7C3D">
      <w:pPr>
        <w:ind w:firstLine="748"/>
        <w:jc w:val="both"/>
        <w:rPr>
          <w:b/>
        </w:rPr>
      </w:pPr>
      <w:r>
        <w:rPr>
          <w:b/>
          <w:bCs/>
        </w:rPr>
        <w:t>4. Sprendimo projekto rengimo metu gauti specialistų vertinimai.</w:t>
      </w:r>
    </w:p>
    <w:p w14:paraId="5702EF93" w14:textId="77777777" w:rsidR="003A7C3D" w:rsidRDefault="003A7C3D" w:rsidP="003A7C3D">
      <w:pPr>
        <w:ind w:firstLine="748"/>
        <w:jc w:val="both"/>
      </w:pPr>
      <w:r>
        <w:rPr>
          <w:bCs/>
        </w:rPr>
        <w:t>Nėra.</w:t>
      </w:r>
    </w:p>
    <w:p w14:paraId="26ADAE79" w14:textId="77777777" w:rsidR="003A7C3D" w:rsidRDefault="003A7C3D" w:rsidP="003A7C3D">
      <w:pPr>
        <w:ind w:firstLine="748"/>
        <w:jc w:val="both"/>
        <w:rPr>
          <w:b/>
          <w:bCs/>
        </w:rPr>
      </w:pPr>
      <w:r>
        <w:rPr>
          <w:b/>
          <w:bCs/>
        </w:rPr>
        <w:t>5. Išlaidų sąmatos, skaičiavimai, reikalingi pagrindimai ir paaiškinimai.</w:t>
      </w:r>
    </w:p>
    <w:p w14:paraId="775CFDF8" w14:textId="77777777" w:rsidR="00A26982" w:rsidRDefault="003A7C3D" w:rsidP="003A7C3D">
      <w:pPr>
        <w:ind w:firstLine="748"/>
        <w:jc w:val="both"/>
        <w:rPr>
          <w:b/>
          <w:bCs/>
        </w:rPr>
      </w:pPr>
      <w:r>
        <w:rPr>
          <w:b/>
        </w:rPr>
        <w:t>6. Lėšų poreikis sprendimo įgyvendinimui</w:t>
      </w:r>
      <w:r>
        <w:rPr>
          <w:b/>
          <w:bCs/>
        </w:rPr>
        <w:t>.</w:t>
      </w:r>
    </w:p>
    <w:p w14:paraId="45881133" w14:textId="271F0375" w:rsidR="00D51FA7" w:rsidRDefault="00D51FA7" w:rsidP="003C0AED">
      <w:pPr>
        <w:ind w:firstLine="748"/>
        <w:jc w:val="both"/>
        <w:rPr>
          <w:bCs/>
        </w:rPr>
      </w:pPr>
      <w:r>
        <w:rPr>
          <w:bCs/>
        </w:rPr>
        <w:t>Lėšos numatytos Jaunimo politikos plėtros programoje Nr. 09 priemonėje „</w:t>
      </w:r>
      <w:r w:rsidRPr="00D51FA7">
        <w:rPr>
          <w:bCs/>
        </w:rPr>
        <w:t>Tarptautinio ir nacionalinio bendradarbiavimo plėtojimas</w:t>
      </w:r>
      <w:r>
        <w:rPr>
          <w:bCs/>
        </w:rPr>
        <w:t xml:space="preserve">“. </w:t>
      </w:r>
    </w:p>
    <w:p w14:paraId="10089FFB" w14:textId="77777777" w:rsidR="003A7C3D" w:rsidRDefault="003A7C3D" w:rsidP="003C0AED">
      <w:pPr>
        <w:ind w:firstLine="748"/>
        <w:jc w:val="both"/>
        <w:rPr>
          <w:b/>
          <w:bCs/>
        </w:rPr>
      </w:pPr>
      <w:r>
        <w:rPr>
          <w:b/>
          <w:bCs/>
        </w:rPr>
        <w:t>7. Galimos teigiamos ar neigiamos sprendimo priėmimo pasekmės.</w:t>
      </w:r>
    </w:p>
    <w:p w14:paraId="35EE1A7B" w14:textId="26EE1042" w:rsidR="009479E8" w:rsidRDefault="009401FF" w:rsidP="009479E8">
      <w:pPr>
        <w:ind w:firstLine="748"/>
        <w:jc w:val="both"/>
        <w:rPr>
          <w:bCs/>
        </w:rPr>
      </w:pPr>
      <w:r>
        <w:rPr>
          <w:bCs/>
        </w:rPr>
        <w:t>Nėra.</w:t>
      </w:r>
    </w:p>
    <w:p w14:paraId="2F9B285B" w14:textId="77777777" w:rsidR="00285A95" w:rsidRDefault="003A7C3D" w:rsidP="00285A95">
      <w:pPr>
        <w:ind w:right="-82" w:firstLine="748"/>
      </w:pPr>
      <w:r w:rsidRPr="00C87455">
        <w:t>PRIDEDAMA:</w:t>
      </w:r>
    </w:p>
    <w:p w14:paraId="033991E2" w14:textId="1AC0AACF" w:rsidR="002F1AE2" w:rsidRDefault="003E6EA3" w:rsidP="00C54FC8">
      <w:pPr>
        <w:pStyle w:val="Sraopastraipa"/>
        <w:numPr>
          <w:ilvl w:val="0"/>
          <w:numId w:val="3"/>
        </w:numPr>
        <w:tabs>
          <w:tab w:val="left" w:pos="993"/>
        </w:tabs>
        <w:ind w:left="0" w:right="-82" w:firstLine="748"/>
        <w:jc w:val="both"/>
      </w:pPr>
      <w:r>
        <w:t>Jaunimo iniciatyvų ir programų projektų dalinio finansavimo Klaipėdos miesto savivaldybės biudžeto lėšomis tvarkos aprašo, patvirtinto Klaipėdos miesto savivaldybės</w:t>
      </w:r>
      <w:r w:rsidR="002749AB">
        <w:t xml:space="preserve"> tarybos 2020 m. sausio 30 d. sprendimu Nr.T2-224</w:t>
      </w:r>
      <w:r w:rsidR="00F640F9">
        <w:t>,</w:t>
      </w:r>
      <w:r w:rsidR="002749AB">
        <w:t xml:space="preserve"> lyginamasis variantas,</w:t>
      </w:r>
      <w:r w:rsidR="00F640F9">
        <w:t xml:space="preserve"> </w:t>
      </w:r>
      <w:r w:rsidR="002749AB">
        <w:t>12</w:t>
      </w:r>
      <w:r w:rsidR="00F640F9">
        <w:t xml:space="preserve"> lap</w:t>
      </w:r>
      <w:r w:rsidR="002749AB">
        <w:t>ų</w:t>
      </w:r>
      <w:r w:rsidR="00F640F9">
        <w:t>;</w:t>
      </w:r>
    </w:p>
    <w:p w14:paraId="1D68D335" w14:textId="70193ED9" w:rsidR="009479E8" w:rsidRPr="00C87455" w:rsidRDefault="009479E8" w:rsidP="00C54FC8">
      <w:pPr>
        <w:pStyle w:val="Sraopastraipa"/>
        <w:tabs>
          <w:tab w:val="left" w:pos="993"/>
        </w:tabs>
        <w:ind w:left="1496" w:right="-82"/>
        <w:jc w:val="both"/>
      </w:pPr>
    </w:p>
    <w:p w14:paraId="597B5CAA" w14:textId="77777777" w:rsidR="009479E8" w:rsidRDefault="009479E8">
      <w:r>
        <w:t>Jaunimo ir bendruomenių reikalų koordinavimo</w:t>
      </w:r>
    </w:p>
    <w:p w14:paraId="6C9EB960" w14:textId="77777777" w:rsidR="00786DA8" w:rsidRDefault="009479E8">
      <w:r>
        <w:t xml:space="preserve">grupės jaunimo reikalų koordinatorė (grupės vadovė) </w:t>
      </w:r>
      <w:r>
        <w:tab/>
      </w:r>
      <w:r>
        <w:tab/>
      </w:r>
      <w:r>
        <w:tab/>
      </w:r>
      <w:r w:rsidR="00786DA8">
        <w:t xml:space="preserve">Aistė </w:t>
      </w:r>
      <w:r>
        <w:t>Valadkienė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3AC6176A"/>
    <w:lvl w:ilvl="0">
      <w:start w:val="1"/>
      <w:numFmt w:val="decimal"/>
      <w:lvlText w:val="%1."/>
      <w:lvlJc w:val="left"/>
      <w:pPr>
        <w:ind w:left="928" w:hanging="360"/>
      </w:pPr>
      <w:rPr>
        <w:rFonts w:hint="default"/>
        <w:b w:val="0"/>
      </w:rPr>
    </w:lvl>
    <w:lvl w:ilvl="1">
      <w:start w:val="1"/>
      <w:numFmt w:val="decimal"/>
      <w:isLgl/>
      <w:lvlText w:val="%1.%2."/>
      <w:lvlJc w:val="left"/>
      <w:pPr>
        <w:ind w:left="1838"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3676B0"/>
    <w:multiLevelType w:val="hybridMultilevel"/>
    <w:tmpl w:val="0E52DC74"/>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0460A2"/>
    <w:rsid w:val="00074DAD"/>
    <w:rsid w:val="000C290F"/>
    <w:rsid w:val="000F3C87"/>
    <w:rsid w:val="001233B7"/>
    <w:rsid w:val="00130D76"/>
    <w:rsid w:val="001700F2"/>
    <w:rsid w:val="00186084"/>
    <w:rsid w:val="001B19E2"/>
    <w:rsid w:val="001B360D"/>
    <w:rsid w:val="001C7F54"/>
    <w:rsid w:val="001F357E"/>
    <w:rsid w:val="00220FF8"/>
    <w:rsid w:val="00223410"/>
    <w:rsid w:val="00230811"/>
    <w:rsid w:val="00232D34"/>
    <w:rsid w:val="00254307"/>
    <w:rsid w:val="002729D3"/>
    <w:rsid w:val="002749AB"/>
    <w:rsid w:val="00285A95"/>
    <w:rsid w:val="002970B4"/>
    <w:rsid w:val="002C7112"/>
    <w:rsid w:val="002F1AE2"/>
    <w:rsid w:val="0030767F"/>
    <w:rsid w:val="00314CF8"/>
    <w:rsid w:val="00320FC1"/>
    <w:rsid w:val="003A7C3D"/>
    <w:rsid w:val="003C0AED"/>
    <w:rsid w:val="003C60BB"/>
    <w:rsid w:val="003E136B"/>
    <w:rsid w:val="003E6EA3"/>
    <w:rsid w:val="00422FF3"/>
    <w:rsid w:val="00480EAA"/>
    <w:rsid w:val="004D6663"/>
    <w:rsid w:val="004E5E5F"/>
    <w:rsid w:val="00535BFA"/>
    <w:rsid w:val="00537822"/>
    <w:rsid w:val="005455BD"/>
    <w:rsid w:val="0057607D"/>
    <w:rsid w:val="005C1DC5"/>
    <w:rsid w:val="005E2D5E"/>
    <w:rsid w:val="00621EBF"/>
    <w:rsid w:val="00632C57"/>
    <w:rsid w:val="0067641E"/>
    <w:rsid w:val="006B58C6"/>
    <w:rsid w:val="006C34EC"/>
    <w:rsid w:val="006D225E"/>
    <w:rsid w:val="006E0E45"/>
    <w:rsid w:val="00713367"/>
    <w:rsid w:val="007268B2"/>
    <w:rsid w:val="0074144E"/>
    <w:rsid w:val="00786DA8"/>
    <w:rsid w:val="00796842"/>
    <w:rsid w:val="007C01F3"/>
    <w:rsid w:val="007C1628"/>
    <w:rsid w:val="007E4D45"/>
    <w:rsid w:val="007F673E"/>
    <w:rsid w:val="00811C20"/>
    <w:rsid w:val="00816FAC"/>
    <w:rsid w:val="00831761"/>
    <w:rsid w:val="00852BF9"/>
    <w:rsid w:val="00883137"/>
    <w:rsid w:val="008A58D3"/>
    <w:rsid w:val="008C71E6"/>
    <w:rsid w:val="008D1E8B"/>
    <w:rsid w:val="008D36AB"/>
    <w:rsid w:val="00910BAE"/>
    <w:rsid w:val="00912465"/>
    <w:rsid w:val="00912DE5"/>
    <w:rsid w:val="009401FF"/>
    <w:rsid w:val="009479E8"/>
    <w:rsid w:val="00960994"/>
    <w:rsid w:val="00967D80"/>
    <w:rsid w:val="009710E6"/>
    <w:rsid w:val="009765BE"/>
    <w:rsid w:val="00977C38"/>
    <w:rsid w:val="00980154"/>
    <w:rsid w:val="00996992"/>
    <w:rsid w:val="009B785E"/>
    <w:rsid w:val="009D6A1B"/>
    <w:rsid w:val="009E6B7F"/>
    <w:rsid w:val="00A20B44"/>
    <w:rsid w:val="00A26982"/>
    <w:rsid w:val="00A64862"/>
    <w:rsid w:val="00AB558D"/>
    <w:rsid w:val="00AC7369"/>
    <w:rsid w:val="00AE02DB"/>
    <w:rsid w:val="00AE0A20"/>
    <w:rsid w:val="00B10F76"/>
    <w:rsid w:val="00B65E4C"/>
    <w:rsid w:val="00B76DB1"/>
    <w:rsid w:val="00B82AA6"/>
    <w:rsid w:val="00B92F63"/>
    <w:rsid w:val="00BA1B05"/>
    <w:rsid w:val="00BA50CE"/>
    <w:rsid w:val="00BC28BB"/>
    <w:rsid w:val="00C178E2"/>
    <w:rsid w:val="00C24333"/>
    <w:rsid w:val="00C54FC8"/>
    <w:rsid w:val="00C80EEB"/>
    <w:rsid w:val="00C86C37"/>
    <w:rsid w:val="00CA5843"/>
    <w:rsid w:val="00CC32A4"/>
    <w:rsid w:val="00CE4E8F"/>
    <w:rsid w:val="00CF0CA0"/>
    <w:rsid w:val="00CF29CE"/>
    <w:rsid w:val="00D05A6B"/>
    <w:rsid w:val="00D2603A"/>
    <w:rsid w:val="00D40A3F"/>
    <w:rsid w:val="00D433E5"/>
    <w:rsid w:val="00D50902"/>
    <w:rsid w:val="00D51FA7"/>
    <w:rsid w:val="00DD1A34"/>
    <w:rsid w:val="00DE0A20"/>
    <w:rsid w:val="00DF40AC"/>
    <w:rsid w:val="00DF4B1C"/>
    <w:rsid w:val="00E04EF3"/>
    <w:rsid w:val="00E20C14"/>
    <w:rsid w:val="00E340B5"/>
    <w:rsid w:val="00E60E17"/>
    <w:rsid w:val="00E67958"/>
    <w:rsid w:val="00E91086"/>
    <w:rsid w:val="00E961E2"/>
    <w:rsid w:val="00EA1D64"/>
    <w:rsid w:val="00EE2398"/>
    <w:rsid w:val="00F02796"/>
    <w:rsid w:val="00F11010"/>
    <w:rsid w:val="00F51787"/>
    <w:rsid w:val="00F538E7"/>
    <w:rsid w:val="00F640F9"/>
    <w:rsid w:val="00FB36BB"/>
    <w:rsid w:val="00FE7A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9C28"/>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34"/>
    <w:qFormat/>
    <w:rsid w:val="00E67958"/>
    <w:pPr>
      <w:ind w:left="720"/>
      <w:contextualSpacing/>
    </w:pPr>
  </w:style>
  <w:style w:type="character" w:styleId="Hipersaitas">
    <w:name w:val="Hyperlink"/>
    <w:basedOn w:val="Numatytasispastraiposriftas"/>
    <w:uiPriority w:val="99"/>
    <w:unhideWhenUsed/>
    <w:rsid w:val="007E4D45"/>
    <w:rPr>
      <w:color w:val="0563C1" w:themeColor="hyperlink"/>
      <w:u w:val="single"/>
    </w:rPr>
  </w:style>
  <w:style w:type="character" w:customStyle="1" w:styleId="Neapdorotaspaminjimas1">
    <w:name w:val="Neapdorotas paminėjimas1"/>
    <w:basedOn w:val="Numatytasispastraiposriftas"/>
    <w:uiPriority w:val="99"/>
    <w:semiHidden/>
    <w:unhideWhenUsed/>
    <w:rsid w:val="007E4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4294</Words>
  <Characters>2448</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2022-08-24T08:19:00Z</dcterms:created>
  <dcterms:modified xsi:type="dcterms:W3CDTF">2022-08-24T08:19:00Z</dcterms:modified>
</cp:coreProperties>
</file>