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556BF9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E1C3069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A79F6DA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3FFC059" w14:textId="77777777" w:rsidR="00446AC7" w:rsidRPr="001D3C7E" w:rsidRDefault="008842AB" w:rsidP="003077A5">
      <w:pPr>
        <w:jc w:val="center"/>
      </w:pPr>
      <w:r>
        <w:rPr>
          <w:b/>
          <w:caps/>
        </w:rPr>
        <w:t>DĖL</w:t>
      </w:r>
      <w:r w:rsidRPr="008842AB">
        <w:rPr>
          <w:b/>
          <w:caps/>
        </w:rPr>
        <w:t xml:space="preserve"> ARCHITEKTŪRINIŲ KONKURSŲ ORGANIZAVIMO</w:t>
      </w:r>
    </w:p>
    <w:p w14:paraId="0582BDD3" w14:textId="77777777" w:rsidR="00446AC7" w:rsidRDefault="00446AC7" w:rsidP="003077A5">
      <w:pPr>
        <w:jc w:val="center"/>
      </w:pPr>
    </w:p>
    <w:bookmarkStart w:id="1" w:name="registravimoDataIlga"/>
    <w:p w14:paraId="03B8F091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rugpjūčio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T1-211</w:t>
      </w:r>
      <w:bookmarkEnd w:id="2"/>
    </w:p>
    <w:p w14:paraId="68F1A4E5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94FC434" w14:textId="77777777" w:rsidR="00446AC7" w:rsidRPr="00062FFE" w:rsidRDefault="00446AC7" w:rsidP="003077A5">
      <w:pPr>
        <w:jc w:val="center"/>
      </w:pPr>
    </w:p>
    <w:p w14:paraId="2426BEA8" w14:textId="77777777" w:rsidR="00446AC7" w:rsidRDefault="00446AC7" w:rsidP="003077A5">
      <w:pPr>
        <w:jc w:val="center"/>
      </w:pPr>
    </w:p>
    <w:p w14:paraId="7D6CFC9B" w14:textId="5D9BD779" w:rsidR="008842AB" w:rsidRPr="008144F9" w:rsidRDefault="00446AC7" w:rsidP="008842AB">
      <w:pPr>
        <w:tabs>
          <w:tab w:val="left" w:pos="993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8842AB" w:rsidRPr="008144F9">
        <w:t xml:space="preserve">Lietuvos Respublikos civiliniu kodeksu, Lietuvos Respublikos architektūros įstatymo 13 straipsnio 2 dalimi </w:t>
      </w:r>
      <w:r w:rsidR="00C33360">
        <w:t xml:space="preserve">ir </w:t>
      </w:r>
      <w:r w:rsidR="008842AB" w:rsidRPr="008144F9">
        <w:t xml:space="preserve">siekdama reglamentuoti architektūros srities visuomeninius santykius, išsaugoti sukurtą ir kurti tinkamos kokybės su krašto savitumu ir kultūra darnią, viešuosius interesus atspindinčią, išliekamąją vertę turinčią aplinką, Klaipėdos miesto savivaldybės taryba </w:t>
      </w:r>
      <w:r w:rsidR="009A0963" w:rsidRPr="009A0963">
        <w:rPr>
          <w:spacing w:val="60"/>
        </w:rPr>
        <w:t>nusprendži</w:t>
      </w:r>
      <w:r w:rsidR="009A0963">
        <w:t>a</w:t>
      </w:r>
      <w:r w:rsidR="008842AB" w:rsidRPr="008144F9">
        <w:t>:</w:t>
      </w:r>
    </w:p>
    <w:p w14:paraId="5923D4BF" w14:textId="77777777" w:rsidR="008842AB" w:rsidRPr="00E95BA6" w:rsidRDefault="008842AB" w:rsidP="008842AB">
      <w:pPr>
        <w:tabs>
          <w:tab w:val="left" w:pos="993"/>
        </w:tabs>
        <w:ind w:firstLine="709"/>
        <w:jc w:val="both"/>
        <w:rPr>
          <w:color w:val="000000"/>
        </w:rPr>
      </w:pPr>
      <w:r>
        <w:t xml:space="preserve">1. </w:t>
      </w:r>
      <w:r w:rsidRPr="008144F9">
        <w:t xml:space="preserve">Pripažinti Klaipėdos miesto savivaldybės teritorijoje projektuojamais objektais, kurių architektūrinėms idėjoms įvertinti privaloma skelbti </w:t>
      </w:r>
      <w:r>
        <w:t>architektūrinius</w:t>
      </w:r>
      <w:r w:rsidRPr="008144F9">
        <w:t xml:space="preserve"> konkursus</w:t>
      </w:r>
      <w:r w:rsidR="005D2449">
        <w:t xml:space="preserve"> (</w:t>
      </w:r>
      <w:r w:rsidRPr="008144F9">
        <w:t xml:space="preserve">naujai projektuojamus ar </w:t>
      </w:r>
      <w:r w:rsidR="005D2449" w:rsidRPr="008144F9">
        <w:t xml:space="preserve">rekonstruojamus </w:t>
      </w:r>
      <w:r w:rsidR="005D2449">
        <w:t>(</w:t>
      </w:r>
      <w:r w:rsidRPr="008144F9">
        <w:t>atitinkamai keičiant statini</w:t>
      </w:r>
      <w:r w:rsidR="005D2449">
        <w:t>o išorės matmenis juos didinant))</w:t>
      </w:r>
      <w:r w:rsidRPr="008144F9">
        <w:t>:</w:t>
      </w:r>
    </w:p>
    <w:p w14:paraId="4EA588C4" w14:textId="77777777" w:rsidR="008842AB" w:rsidRPr="00E95BA6" w:rsidRDefault="008842AB" w:rsidP="008842AB">
      <w:pPr>
        <w:tabs>
          <w:tab w:val="left" w:pos="851"/>
          <w:tab w:val="left" w:pos="993"/>
        </w:tabs>
        <w:ind w:firstLine="709"/>
        <w:jc w:val="both"/>
        <w:rPr>
          <w:color w:val="000000"/>
        </w:rPr>
      </w:pPr>
      <w:r w:rsidRPr="00E95BA6">
        <w:rPr>
          <w:color w:val="000000"/>
        </w:rPr>
        <w:t>1.1. valstybės ar savivaldybės biudžeto lėšomis finansuojam</w:t>
      </w:r>
      <w:r>
        <w:rPr>
          <w:color w:val="000000"/>
        </w:rPr>
        <w:t xml:space="preserve">us didesnius kaip </w:t>
      </w:r>
      <w:r w:rsidRPr="00E95BA6">
        <w:rPr>
          <w:color w:val="000000"/>
        </w:rPr>
        <w:t>6000 kv. m</w:t>
      </w:r>
      <w:r w:rsidRPr="00767184">
        <w:t xml:space="preserve"> </w:t>
      </w:r>
      <w:r w:rsidRPr="00767184">
        <w:rPr>
          <w:color w:val="000000"/>
        </w:rPr>
        <w:t>bendrojo ploto (išskyrus požeminius statinius ar požeminę pastato dalį, kuriuose žmonės negyvena ir nuolat nedirba) administracinės, kultūros, mokslo, gydymo, sporto</w:t>
      </w:r>
      <w:r>
        <w:rPr>
          <w:color w:val="000000"/>
        </w:rPr>
        <w:t xml:space="preserve"> ir </w:t>
      </w:r>
      <w:r w:rsidRPr="00767184">
        <w:rPr>
          <w:color w:val="000000"/>
        </w:rPr>
        <w:t>specialiosios paskirties objektus</w:t>
      </w:r>
      <w:r w:rsidRPr="00E95BA6">
        <w:rPr>
          <w:color w:val="000000"/>
        </w:rPr>
        <w:t>;</w:t>
      </w:r>
    </w:p>
    <w:p w14:paraId="3F7C97D4" w14:textId="77777777" w:rsidR="008842AB" w:rsidRDefault="008842AB" w:rsidP="008842AB">
      <w:pPr>
        <w:tabs>
          <w:tab w:val="left" w:pos="851"/>
          <w:tab w:val="left" w:pos="993"/>
        </w:tabs>
        <w:ind w:firstLine="709"/>
        <w:jc w:val="both"/>
      </w:pPr>
      <w:r w:rsidRPr="00E95BA6">
        <w:rPr>
          <w:color w:val="000000"/>
        </w:rPr>
        <w:t xml:space="preserve">1.2. </w:t>
      </w:r>
      <w:r w:rsidRPr="00767184">
        <w:t>aukštybini</w:t>
      </w:r>
      <w:r>
        <w:t>u</w:t>
      </w:r>
      <w:r w:rsidRPr="00767184">
        <w:t>s pastat</w:t>
      </w:r>
      <w:r>
        <w:t>us</w:t>
      </w:r>
      <w:r w:rsidRPr="00767184">
        <w:t>;</w:t>
      </w:r>
    </w:p>
    <w:p w14:paraId="29D96494" w14:textId="77777777" w:rsidR="008842AB" w:rsidRPr="00767184" w:rsidRDefault="009A0963" w:rsidP="008842AB">
      <w:pPr>
        <w:tabs>
          <w:tab w:val="left" w:pos="851"/>
          <w:tab w:val="left" w:pos="993"/>
        </w:tabs>
        <w:ind w:firstLine="709"/>
        <w:jc w:val="both"/>
      </w:pPr>
      <w:r>
        <w:t>1.3. viešąsias erdves –</w:t>
      </w:r>
      <w:r w:rsidR="008842AB">
        <w:t xml:space="preserve"> miesto aikštes, parkus;</w:t>
      </w:r>
    </w:p>
    <w:p w14:paraId="13F43CF6" w14:textId="77777777" w:rsidR="008842AB" w:rsidRPr="00767184" w:rsidRDefault="008842AB" w:rsidP="008842AB">
      <w:pPr>
        <w:tabs>
          <w:tab w:val="left" w:pos="851"/>
          <w:tab w:val="left" w:pos="993"/>
        </w:tabs>
        <w:ind w:firstLine="709"/>
        <w:jc w:val="both"/>
      </w:pPr>
      <w:r w:rsidRPr="00767184">
        <w:t>1.</w:t>
      </w:r>
      <w:r>
        <w:t>4</w:t>
      </w:r>
      <w:r w:rsidRPr="00767184">
        <w:t>. statini</w:t>
      </w:r>
      <w:r>
        <w:t>u</w:t>
      </w:r>
      <w:r w:rsidRPr="00767184">
        <w:t>s teritorijų planavimo dokumentuose numatytais atvejais;</w:t>
      </w:r>
    </w:p>
    <w:p w14:paraId="1BD36FE1" w14:textId="77777777" w:rsidR="008842AB" w:rsidRPr="00767184" w:rsidRDefault="008842AB" w:rsidP="008842AB">
      <w:pPr>
        <w:tabs>
          <w:tab w:val="left" w:pos="851"/>
          <w:tab w:val="left" w:pos="993"/>
        </w:tabs>
        <w:ind w:firstLine="709"/>
        <w:jc w:val="both"/>
      </w:pPr>
      <w:r w:rsidRPr="00767184">
        <w:t>1.</w:t>
      </w:r>
      <w:r>
        <w:t>5</w:t>
      </w:r>
      <w:r w:rsidRPr="00767184">
        <w:t>. miesto plėtrai ir savitumo išsaugojimui reikšmingų jo teritorijos dalių erdvinio vystymo urbanistinei idėjai, pateikiamai teritorijos vystymo koncepcijoje, išreikšti, kai valstybės ar savivaldybės institucijų iniciatyva rengiami nauji teritorijų planavimo dokumentai.</w:t>
      </w:r>
    </w:p>
    <w:p w14:paraId="1977BB4B" w14:textId="77777777" w:rsidR="008842AB" w:rsidRPr="00683C20" w:rsidRDefault="008842AB" w:rsidP="008842AB">
      <w:pPr>
        <w:tabs>
          <w:tab w:val="left" w:pos="851"/>
          <w:tab w:val="left" w:pos="993"/>
        </w:tabs>
        <w:ind w:firstLine="709"/>
        <w:jc w:val="both"/>
        <w:rPr>
          <w:color w:val="000000"/>
        </w:rPr>
      </w:pPr>
      <w:r>
        <w:rPr>
          <w:color w:val="000000"/>
        </w:rPr>
        <w:t>2</w:t>
      </w:r>
      <w:r w:rsidRPr="00683C20">
        <w:rPr>
          <w:color w:val="000000"/>
        </w:rPr>
        <w:t>. Nustatyti, kad šis sprendimas netaikomas, kai iki sprendimo įsigaliojimo:</w:t>
      </w:r>
    </w:p>
    <w:p w14:paraId="2158FAB3" w14:textId="77777777" w:rsidR="008842AB" w:rsidRPr="00683C20" w:rsidRDefault="008842AB" w:rsidP="008842AB">
      <w:pPr>
        <w:tabs>
          <w:tab w:val="left" w:pos="851"/>
          <w:tab w:val="left" w:pos="993"/>
        </w:tabs>
        <w:ind w:firstLine="709"/>
        <w:jc w:val="both"/>
        <w:rPr>
          <w:color w:val="000000"/>
        </w:rPr>
      </w:pPr>
      <w:r>
        <w:rPr>
          <w:color w:val="000000"/>
        </w:rPr>
        <w:t>2</w:t>
      </w:r>
      <w:r w:rsidRPr="00683C20">
        <w:rPr>
          <w:color w:val="000000"/>
        </w:rPr>
        <w:t>.1. pradėtas statinio projektavimo procesas;</w:t>
      </w:r>
    </w:p>
    <w:p w14:paraId="6D965F52" w14:textId="77777777" w:rsidR="008842AB" w:rsidRPr="00683C20" w:rsidRDefault="008842AB" w:rsidP="008842AB">
      <w:pPr>
        <w:tabs>
          <w:tab w:val="left" w:pos="851"/>
          <w:tab w:val="left" w:pos="993"/>
        </w:tabs>
        <w:ind w:firstLine="709"/>
        <w:jc w:val="both"/>
        <w:rPr>
          <w:color w:val="000000"/>
        </w:rPr>
      </w:pPr>
      <w:r>
        <w:rPr>
          <w:color w:val="000000"/>
        </w:rPr>
        <w:t>2</w:t>
      </w:r>
      <w:r w:rsidRPr="00683C20">
        <w:rPr>
          <w:color w:val="000000"/>
        </w:rPr>
        <w:t>.2. pradėtas statinio projekto parengimo viešasis pirkimas;</w:t>
      </w:r>
    </w:p>
    <w:p w14:paraId="3CD3B2C4" w14:textId="77777777" w:rsidR="008842AB" w:rsidRDefault="008842AB" w:rsidP="008842AB">
      <w:pPr>
        <w:tabs>
          <w:tab w:val="left" w:pos="851"/>
          <w:tab w:val="left" w:pos="993"/>
        </w:tabs>
        <w:ind w:firstLine="709"/>
        <w:jc w:val="both"/>
        <w:rPr>
          <w:color w:val="000000"/>
        </w:rPr>
      </w:pPr>
      <w:r>
        <w:rPr>
          <w:color w:val="000000"/>
        </w:rPr>
        <w:t>2</w:t>
      </w:r>
      <w:r w:rsidRPr="00683C20">
        <w:rPr>
          <w:color w:val="000000"/>
        </w:rPr>
        <w:t>.3 kartotiniams projektams, kuriems jau buvo rengtas architektūrinis konkursas.</w:t>
      </w:r>
    </w:p>
    <w:p w14:paraId="207DEB49" w14:textId="77777777" w:rsidR="008842AB" w:rsidRPr="00E95BA6" w:rsidRDefault="008842AB" w:rsidP="008842AB">
      <w:pPr>
        <w:tabs>
          <w:tab w:val="left" w:pos="851"/>
          <w:tab w:val="left" w:pos="993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3. </w:t>
      </w:r>
      <w:r w:rsidRPr="00253980">
        <w:rPr>
          <w:color w:val="000000"/>
        </w:rPr>
        <w:t xml:space="preserve">Pripažinti netekusiu galios </w:t>
      </w:r>
      <w:r>
        <w:rPr>
          <w:color w:val="000000"/>
        </w:rPr>
        <w:t>Klaipėdos</w:t>
      </w:r>
      <w:r w:rsidRPr="00253980">
        <w:rPr>
          <w:color w:val="000000"/>
        </w:rPr>
        <w:t xml:space="preserve"> miesto savivaldybės tarybos 20</w:t>
      </w:r>
      <w:r>
        <w:rPr>
          <w:color w:val="000000"/>
        </w:rPr>
        <w:t>18</w:t>
      </w:r>
      <w:r w:rsidRPr="00253980">
        <w:rPr>
          <w:color w:val="000000"/>
        </w:rPr>
        <w:t xml:space="preserve"> m. </w:t>
      </w:r>
      <w:r>
        <w:rPr>
          <w:color w:val="000000"/>
        </w:rPr>
        <w:t>liepos</w:t>
      </w:r>
      <w:r w:rsidRPr="00253980">
        <w:rPr>
          <w:color w:val="000000"/>
        </w:rPr>
        <w:t xml:space="preserve"> 2</w:t>
      </w:r>
      <w:r>
        <w:rPr>
          <w:color w:val="000000"/>
        </w:rPr>
        <w:t>6</w:t>
      </w:r>
      <w:r w:rsidRPr="00253980">
        <w:rPr>
          <w:color w:val="000000"/>
        </w:rPr>
        <w:t xml:space="preserve"> d. sprendimą Nr. </w:t>
      </w:r>
      <w:r>
        <w:rPr>
          <w:color w:val="000000"/>
        </w:rPr>
        <w:t>T2-168</w:t>
      </w:r>
      <w:r w:rsidRPr="00253980">
        <w:rPr>
          <w:color w:val="000000"/>
        </w:rPr>
        <w:t xml:space="preserve"> „Dėl </w:t>
      </w:r>
      <w:r>
        <w:rPr>
          <w:color w:val="000000"/>
        </w:rPr>
        <w:t>architektūrinių konkursų organizavimo</w:t>
      </w:r>
      <w:r w:rsidRPr="00253980">
        <w:rPr>
          <w:color w:val="000000"/>
        </w:rPr>
        <w:t>“.</w:t>
      </w:r>
    </w:p>
    <w:p w14:paraId="19B82072" w14:textId="77777777" w:rsidR="00EB4B96" w:rsidRPr="008203D0" w:rsidRDefault="008842AB" w:rsidP="008842AB">
      <w:pPr>
        <w:tabs>
          <w:tab w:val="left" w:pos="912"/>
        </w:tabs>
        <w:ind w:firstLine="709"/>
        <w:jc w:val="both"/>
      </w:pPr>
      <w:r>
        <w:t>4. Skelbti šį sprendimą Teisės aktų registre ir Klaipėdos miesto savivaldybės interneto svetainėje.</w:t>
      </w:r>
    </w:p>
    <w:p w14:paraId="47C16F7C" w14:textId="77777777" w:rsidR="00EB4B96" w:rsidRDefault="00EB4B96" w:rsidP="003077A5">
      <w:pPr>
        <w:jc w:val="both"/>
      </w:pPr>
    </w:p>
    <w:p w14:paraId="62DEB91E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3C38B550" w14:textId="77777777" w:rsidTr="00165FB0">
        <w:tc>
          <w:tcPr>
            <w:tcW w:w="6629" w:type="dxa"/>
            <w:shd w:val="clear" w:color="auto" w:fill="auto"/>
          </w:tcPr>
          <w:p w14:paraId="1570A245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D0DF9E6" w14:textId="77777777" w:rsidR="00BB15A1" w:rsidRDefault="00BB15A1" w:rsidP="00181E3E">
            <w:pPr>
              <w:jc w:val="right"/>
            </w:pPr>
          </w:p>
        </w:tc>
      </w:tr>
    </w:tbl>
    <w:p w14:paraId="66907FD9" w14:textId="77777777" w:rsidR="00446AC7" w:rsidRDefault="00446AC7" w:rsidP="003077A5">
      <w:pPr>
        <w:jc w:val="both"/>
      </w:pPr>
    </w:p>
    <w:p w14:paraId="5085941A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523035D7" w14:textId="77777777" w:rsidTr="00165FB0">
        <w:tc>
          <w:tcPr>
            <w:tcW w:w="6629" w:type="dxa"/>
            <w:shd w:val="clear" w:color="auto" w:fill="auto"/>
          </w:tcPr>
          <w:p w14:paraId="2F8F9558" w14:textId="77777777" w:rsidR="00BB15A1" w:rsidRDefault="00BB15A1" w:rsidP="008842AB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8842AB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32611A06" w14:textId="77777777" w:rsidR="00BB15A1" w:rsidRDefault="008842AB" w:rsidP="00181E3E">
            <w:pPr>
              <w:jc w:val="right"/>
            </w:pPr>
            <w:r>
              <w:t>Gintaras Neniškis</w:t>
            </w:r>
          </w:p>
        </w:tc>
      </w:tr>
    </w:tbl>
    <w:p w14:paraId="1E8E54E5" w14:textId="77777777" w:rsidR="00BB15A1" w:rsidRDefault="00BB15A1" w:rsidP="003077A5">
      <w:pPr>
        <w:tabs>
          <w:tab w:val="left" w:pos="7560"/>
        </w:tabs>
        <w:jc w:val="both"/>
      </w:pPr>
    </w:p>
    <w:p w14:paraId="555B9C39" w14:textId="77777777" w:rsidR="00446AC7" w:rsidRDefault="00446AC7" w:rsidP="003077A5">
      <w:pPr>
        <w:tabs>
          <w:tab w:val="left" w:pos="7560"/>
        </w:tabs>
        <w:jc w:val="both"/>
      </w:pPr>
    </w:p>
    <w:p w14:paraId="3685180A" w14:textId="77777777" w:rsidR="00446AC7" w:rsidRDefault="00446AC7" w:rsidP="003077A5">
      <w:pPr>
        <w:tabs>
          <w:tab w:val="left" w:pos="7560"/>
        </w:tabs>
        <w:jc w:val="both"/>
      </w:pPr>
    </w:p>
    <w:p w14:paraId="2AF80F9A" w14:textId="77777777" w:rsidR="00446AC7" w:rsidRDefault="00446AC7" w:rsidP="003077A5">
      <w:pPr>
        <w:tabs>
          <w:tab w:val="left" w:pos="7560"/>
        </w:tabs>
        <w:jc w:val="both"/>
      </w:pPr>
    </w:p>
    <w:p w14:paraId="097B43DE" w14:textId="77777777" w:rsidR="001853D9" w:rsidRDefault="001853D9" w:rsidP="001853D9">
      <w:pPr>
        <w:jc w:val="both"/>
      </w:pPr>
      <w:r>
        <w:t>Parengė</w:t>
      </w:r>
    </w:p>
    <w:p w14:paraId="58E7429C" w14:textId="77777777" w:rsidR="001853D9" w:rsidRDefault="005E3828" w:rsidP="001853D9">
      <w:pPr>
        <w:jc w:val="both"/>
      </w:pPr>
      <w:r w:rsidRPr="005E3828">
        <w:t>Savivaldybės vyriausiasis architektas</w:t>
      </w:r>
    </w:p>
    <w:p w14:paraId="3AF345E5" w14:textId="77777777" w:rsidR="001853D9" w:rsidRDefault="001853D9" w:rsidP="001853D9">
      <w:pPr>
        <w:jc w:val="both"/>
      </w:pPr>
    </w:p>
    <w:p w14:paraId="21CD3943" w14:textId="77777777" w:rsidR="001853D9" w:rsidRDefault="008842AB" w:rsidP="001853D9">
      <w:pPr>
        <w:jc w:val="both"/>
      </w:pPr>
      <w:r>
        <w:t>Marijus Mockus</w:t>
      </w:r>
      <w:r w:rsidR="001853D9">
        <w:t>, tel. 39 6</w:t>
      </w:r>
      <w:r w:rsidR="005E3828">
        <w:t>3</w:t>
      </w:r>
      <w:r w:rsidR="001853D9">
        <w:t xml:space="preserve"> </w:t>
      </w:r>
      <w:r w:rsidR="005E3828">
        <w:t>28</w:t>
      </w:r>
    </w:p>
    <w:p w14:paraId="591A755D" w14:textId="77777777" w:rsidR="00DD6F1A" w:rsidRDefault="008842AB" w:rsidP="001853D9">
      <w:pPr>
        <w:jc w:val="both"/>
      </w:pPr>
      <w:r>
        <w:t>2022-08-24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0893E8" w14:textId="77777777" w:rsidR="00F42A76" w:rsidRDefault="00F42A76">
      <w:r>
        <w:separator/>
      </w:r>
    </w:p>
  </w:endnote>
  <w:endnote w:type="continuationSeparator" w:id="0">
    <w:p w14:paraId="3E8FB6DD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A61041" w14:textId="77777777" w:rsidR="00F42A76" w:rsidRDefault="00F42A76">
      <w:r>
        <w:separator/>
      </w:r>
    </w:p>
  </w:footnote>
  <w:footnote w:type="continuationSeparator" w:id="0">
    <w:p w14:paraId="3F1ABCDF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EE7F8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70602B7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1CCA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842A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5A553CC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38C293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548D2EBC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2449"/>
    <w:rsid w:val="005D4036"/>
    <w:rsid w:val="005D684E"/>
    <w:rsid w:val="005E04BE"/>
    <w:rsid w:val="005E1440"/>
    <w:rsid w:val="005E238B"/>
    <w:rsid w:val="005E3778"/>
    <w:rsid w:val="005E382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2469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2AB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0963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360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6D22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22C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FE0547"/>
  <w15:docId w15:val="{525E633D-CF3A-4786-9A76-3B5423AE9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1993</Characters>
  <Application>Microsoft Office Word</Application>
  <DocSecurity>4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2022-08-24T10:46:00Z</cp:lastPrinted>
  <dcterms:created xsi:type="dcterms:W3CDTF">2022-08-26T11:02:00Z</dcterms:created>
  <dcterms:modified xsi:type="dcterms:W3CDTF">2022-08-26T11:02:00Z</dcterms:modified>
</cp:coreProperties>
</file>