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BCBBC" w14:textId="0245B4CB" w:rsidR="00A01C66" w:rsidRDefault="00A01C66" w:rsidP="001C4461">
      <w:pPr>
        <w:keepNext/>
        <w:jc w:val="center"/>
        <w:outlineLvl w:val="0"/>
        <w:rPr>
          <w:b/>
          <w:sz w:val="28"/>
          <w:szCs w:val="28"/>
        </w:rPr>
      </w:pPr>
      <w:bookmarkStart w:id="0" w:name="_GoBack"/>
      <w:bookmarkEnd w:id="0"/>
      <w:r>
        <w:rPr>
          <w:b/>
          <w:noProof/>
          <w:lang w:eastAsia="lt-LT"/>
        </w:rPr>
        <w:drawing>
          <wp:inline distT="0" distB="0" distL="0" distR="0" wp14:anchorId="280C9F52" wp14:editId="0748CA9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7357822" w14:textId="77777777" w:rsidR="00A01C66" w:rsidRDefault="00A01C66" w:rsidP="001C4461">
      <w:pPr>
        <w:keepNext/>
        <w:jc w:val="center"/>
        <w:outlineLvl w:val="0"/>
        <w:rPr>
          <w:b/>
          <w:sz w:val="28"/>
          <w:szCs w:val="28"/>
        </w:rPr>
      </w:pPr>
    </w:p>
    <w:p w14:paraId="71224D22" w14:textId="0AEFD5DA" w:rsidR="00446AC7" w:rsidRPr="00CB7939" w:rsidRDefault="00446AC7" w:rsidP="001C4461">
      <w:pPr>
        <w:keepNext/>
        <w:jc w:val="center"/>
        <w:outlineLvl w:val="0"/>
        <w:rPr>
          <w:b/>
          <w:sz w:val="28"/>
          <w:szCs w:val="28"/>
        </w:rPr>
      </w:pPr>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21AAE0A" w14:textId="43F024CE" w:rsidR="00446AC7" w:rsidRDefault="00446AC7" w:rsidP="001C4461">
      <w:pPr>
        <w:jc w:val="center"/>
        <w:rPr>
          <w:b/>
          <w:caps/>
          <w:lang w:eastAsia="lt-LT"/>
        </w:rPr>
      </w:pPr>
      <w:r w:rsidRPr="001D3C7E">
        <w:rPr>
          <w:b/>
          <w:caps/>
        </w:rPr>
        <w:t xml:space="preserve">DĖL </w:t>
      </w:r>
      <w:r w:rsidR="00EA6E1C" w:rsidRPr="009C5CA0">
        <w:rPr>
          <w:b/>
          <w:shd w:val="clear" w:color="auto" w:fill="FFFFFF"/>
        </w:rPr>
        <w:t>KLAIPĖDOS MIESTO SAVIVALDYBĖS TARYBOS 2020 M. BALANDŽIO</w:t>
      </w:r>
      <w:r w:rsidR="00EA6E1C">
        <w:rPr>
          <w:b/>
          <w:shd w:val="clear" w:color="auto" w:fill="FFFFFF"/>
        </w:rPr>
        <w:t xml:space="preserve"> 9</w:t>
      </w:r>
      <w:r w:rsidR="00EA6E1C" w:rsidRPr="009C5CA0">
        <w:rPr>
          <w:b/>
          <w:shd w:val="clear" w:color="auto" w:fill="FFFFFF"/>
        </w:rPr>
        <w:t xml:space="preserve"> D. SPRENDIMO NR. T2</w:t>
      </w:r>
      <w:r w:rsidR="00EA6E1C" w:rsidRPr="009C5CA0">
        <w:rPr>
          <w:b/>
          <w:shd w:val="clear" w:color="auto" w:fill="FFFFFF"/>
        </w:rPr>
        <w:noBreakHyphen/>
      </w:r>
      <w:r w:rsidR="00EA6E1C">
        <w:rPr>
          <w:b/>
          <w:shd w:val="clear" w:color="auto" w:fill="FFFFFF"/>
        </w:rPr>
        <w:t>54</w:t>
      </w:r>
      <w:r w:rsidR="00EA6E1C" w:rsidRPr="009C5CA0">
        <w:rPr>
          <w:b/>
          <w:shd w:val="clear" w:color="auto" w:fill="FFFFFF"/>
        </w:rPr>
        <w:t xml:space="preserve"> „DĖL </w:t>
      </w:r>
      <w:r w:rsidR="00EA6E1C" w:rsidRPr="009C5CA0">
        <w:rPr>
          <w:b/>
        </w:rPr>
        <w:t>KLAIPĖDOS MIESTO SAVIVALDYBĖS MATERIALIOJO TURTO NUOMOS TVARKOS APRAŠO PATVIRTINIMO</w:t>
      </w:r>
      <w:r w:rsidR="00EA6E1C" w:rsidRPr="009C5CA0">
        <w:rPr>
          <w:b/>
          <w:shd w:val="clear" w:color="auto" w:fill="FFFFFF"/>
        </w:rPr>
        <w:t>“</w:t>
      </w:r>
      <w:r w:rsidR="00EA6E1C" w:rsidRPr="009C5CA0">
        <w:rPr>
          <w:b/>
        </w:rPr>
        <w:t xml:space="preserve"> PAKEITIMO</w:t>
      </w:r>
    </w:p>
    <w:p w14:paraId="00175679" w14:textId="77777777" w:rsidR="001E2F7B" w:rsidRPr="001D3C7E" w:rsidRDefault="001E2F7B" w:rsidP="001C4461">
      <w:pPr>
        <w:jc w:val="center"/>
      </w:pPr>
    </w:p>
    <w:bookmarkStart w:id="1" w:name="registravimoDataIlga"/>
    <w:p w14:paraId="74938701" w14:textId="77777777" w:rsidR="00AC62F1" w:rsidRPr="003C09F9" w:rsidRDefault="00AC62F1" w:rsidP="001C446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E32339">
        <w:t>T2-213</w:t>
      </w:r>
      <w:bookmarkEnd w:id="2"/>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58654DD7" w14:textId="77777777" w:rsidR="00EA6E1C" w:rsidRDefault="00EA6E1C" w:rsidP="00EA6E1C">
      <w:pPr>
        <w:tabs>
          <w:tab w:val="left" w:pos="912"/>
        </w:tabs>
        <w:ind w:firstLine="709"/>
        <w:jc w:val="both"/>
        <w:rPr>
          <w:lang w:eastAsia="lt-LT"/>
        </w:rPr>
      </w:pPr>
      <w:r w:rsidRPr="00820F94">
        <w:rPr>
          <w:lang w:eastAsia="lt-LT"/>
        </w:rPr>
        <w:t>Vadovaudamasi Lietuvos Respublikos valstybės ir savivaldybių turto valdymo, naudojim</w:t>
      </w:r>
      <w:r>
        <w:rPr>
          <w:lang w:eastAsia="lt-LT"/>
        </w:rPr>
        <w:t>o ir disponavimo juo įstatymo 16 straipsnio 3 dalimi</w:t>
      </w:r>
      <w:r w:rsidRPr="00820F94">
        <w:rPr>
          <w:lang w:eastAsia="lt-LT"/>
        </w:rPr>
        <w:t>,</w:t>
      </w:r>
      <w:r>
        <w:rPr>
          <w:lang w:eastAsia="lt-LT"/>
        </w:rPr>
        <w:t xml:space="preserve"> </w:t>
      </w:r>
      <w:r w:rsidRPr="00442EDF">
        <w:rPr>
          <w:lang w:eastAsia="lt-LT"/>
        </w:rPr>
        <w:t>Klaipėdos miesto savivaldybės taryba</w:t>
      </w:r>
      <w:r w:rsidRPr="00820F94">
        <w:rPr>
          <w:lang w:eastAsia="lt-LT"/>
        </w:rPr>
        <w:t xml:space="preserve"> </w:t>
      </w:r>
      <w:r w:rsidRPr="00820F94">
        <w:rPr>
          <w:spacing w:val="60"/>
          <w:lang w:eastAsia="lt-LT"/>
        </w:rPr>
        <w:t>nusprendži</w:t>
      </w:r>
      <w:r w:rsidRPr="00820F94">
        <w:rPr>
          <w:lang w:eastAsia="lt-LT"/>
        </w:rPr>
        <w:t>a:</w:t>
      </w:r>
    </w:p>
    <w:p w14:paraId="4168077F" w14:textId="77777777" w:rsidR="00EA6E1C" w:rsidRDefault="00EA6E1C" w:rsidP="00EA6E1C">
      <w:pPr>
        <w:tabs>
          <w:tab w:val="left" w:pos="912"/>
        </w:tabs>
        <w:ind w:firstLine="709"/>
        <w:jc w:val="both"/>
        <w:rPr>
          <w:lang w:eastAsia="lt-LT"/>
        </w:rPr>
      </w:pPr>
      <w:r>
        <w:rPr>
          <w:lang w:eastAsia="lt-LT"/>
        </w:rPr>
        <w:t xml:space="preserve">1. Pakeisti </w:t>
      </w:r>
      <w:r w:rsidRPr="00B53B95">
        <w:t>Klaipėdos miesto savivaldybės materialiojo turto nuomos tvarkos</w:t>
      </w:r>
      <w:r>
        <w:rPr>
          <w:color w:val="212529"/>
          <w:shd w:val="clear" w:color="auto" w:fill="FFFFFF"/>
        </w:rPr>
        <w:t xml:space="preserve"> aprašą, patvirtintą Klaipėdos miesto savivaldybės tarybos 2020 m. balandžio 9 d. sprendimu Nr. T2</w:t>
      </w:r>
      <w:r>
        <w:rPr>
          <w:color w:val="212529"/>
          <w:shd w:val="clear" w:color="auto" w:fill="FFFFFF"/>
        </w:rPr>
        <w:noBreakHyphen/>
        <w:t xml:space="preserve">54 „Dėl </w:t>
      </w:r>
      <w:r w:rsidRPr="00B53B95">
        <w:t>Klaipėdos miesto savivaldybės materialiojo turto nuomos tvarkos</w:t>
      </w:r>
      <w:r>
        <w:rPr>
          <w:color w:val="212529"/>
          <w:shd w:val="clear" w:color="auto" w:fill="FFFFFF"/>
        </w:rPr>
        <w:t xml:space="preserve"> aprašo patvirtinimo“</w:t>
      </w:r>
      <w:r>
        <w:t>:</w:t>
      </w:r>
    </w:p>
    <w:p w14:paraId="4EF47D89" w14:textId="77777777" w:rsidR="00EA6E1C" w:rsidRPr="0033459E" w:rsidRDefault="00EA6E1C" w:rsidP="00EA6E1C">
      <w:pPr>
        <w:shd w:val="clear" w:color="auto" w:fill="FFFFFF"/>
        <w:ind w:firstLine="720"/>
        <w:jc w:val="both"/>
        <w:rPr>
          <w:color w:val="000000"/>
        </w:rPr>
      </w:pPr>
      <w:r>
        <w:rPr>
          <w:color w:val="000000"/>
        </w:rPr>
        <w:t>1.1. pakeisti 63</w:t>
      </w:r>
      <w:r w:rsidRPr="0033459E">
        <w:rPr>
          <w:color w:val="000000"/>
        </w:rPr>
        <w:t xml:space="preserve"> punktą ir jį išdėstyti taip:</w:t>
      </w:r>
    </w:p>
    <w:p w14:paraId="1480C7EA" w14:textId="77777777" w:rsidR="00EA6E1C" w:rsidRPr="007563BA" w:rsidRDefault="00EA6E1C" w:rsidP="00EA6E1C">
      <w:pPr>
        <w:pStyle w:val="Hyperlink1"/>
        <w:ind w:firstLine="720"/>
        <w:rPr>
          <w:rFonts w:ascii="Times New Roman" w:hAnsi="Times New Roman"/>
          <w:sz w:val="24"/>
          <w:szCs w:val="24"/>
        </w:rPr>
      </w:pPr>
      <w:r w:rsidRPr="00947C68">
        <w:rPr>
          <w:color w:val="000000"/>
          <w:sz w:val="24"/>
          <w:szCs w:val="24"/>
        </w:rPr>
        <w:t>„</w:t>
      </w:r>
      <w:r w:rsidRPr="00B53B95">
        <w:rPr>
          <w:rFonts w:ascii="Times New Roman" w:hAnsi="Times New Roman"/>
          <w:sz w:val="24"/>
          <w:szCs w:val="24"/>
        </w:rPr>
        <w:t xml:space="preserve">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w:t>
      </w:r>
      <w:r w:rsidRPr="002F795E">
        <w:rPr>
          <w:rFonts w:ascii="Times New Roman" w:hAnsi="Times New Roman"/>
          <w:sz w:val="24"/>
          <w:szCs w:val="24"/>
        </w:rPr>
        <w:t>Nuomojant turtą maitinimo organizavimo paslaugai Savivaldybės bendrojo ugdymo mokyklose ir ikimokyklinio ugdymo įstaigose teikti nuomos mokestis nustatomas 1 Eur už visą nuomojamą plotą per mėnesį.</w:t>
      </w:r>
      <w:r w:rsidRPr="00B53B95">
        <w:rPr>
          <w:rFonts w:ascii="Times New Roman" w:hAnsi="Times New Roman"/>
          <w:sz w:val="24"/>
          <w:szCs w:val="24"/>
        </w:rPr>
        <w:t xml:space="preserve"> Turto nuomos sąlygos nurodomos maitinimo organizavimo konkurso sąlygose. Nuomojant turtą maitinimo paslaugai teikti taikomos Tvarkos aprašo 6–10, 44–52 punktų nuostatos.</w:t>
      </w:r>
      <w:r w:rsidRPr="00995E1F">
        <w:rPr>
          <w:color w:val="000000"/>
          <w:sz w:val="24"/>
          <w:szCs w:val="24"/>
        </w:rPr>
        <w:t>“;</w:t>
      </w:r>
    </w:p>
    <w:p w14:paraId="2B821900" w14:textId="77777777" w:rsidR="00EA6E1C" w:rsidRPr="0033459E" w:rsidRDefault="00EA6E1C" w:rsidP="00EA6E1C">
      <w:pPr>
        <w:shd w:val="clear" w:color="auto" w:fill="FFFFFF"/>
        <w:ind w:firstLine="720"/>
        <w:jc w:val="both"/>
        <w:rPr>
          <w:color w:val="000000"/>
        </w:rPr>
      </w:pPr>
      <w:r>
        <w:t xml:space="preserve">1.2. </w:t>
      </w:r>
      <w:r>
        <w:rPr>
          <w:color w:val="000000"/>
        </w:rPr>
        <w:t>pakeisti 64</w:t>
      </w:r>
      <w:r w:rsidRPr="0033459E">
        <w:rPr>
          <w:color w:val="000000"/>
        </w:rPr>
        <w:t xml:space="preserve"> punktą ir jį išdėstyti taip:</w:t>
      </w:r>
    </w:p>
    <w:p w14:paraId="3905E94C" w14:textId="77777777" w:rsidR="00EA6E1C" w:rsidRDefault="00EA6E1C" w:rsidP="00EA6E1C">
      <w:pPr>
        <w:ind w:firstLine="720"/>
        <w:jc w:val="both"/>
      </w:pPr>
      <w:r>
        <w:t>„</w:t>
      </w:r>
      <w:r w:rsidRPr="00B53B95">
        <w:t xml:space="preserve">64. </w:t>
      </w:r>
      <w:r w:rsidRPr="002F795E">
        <w:t>Jeigu</w:t>
      </w:r>
      <w:r>
        <w:rPr>
          <w:b/>
        </w:rPr>
        <w:t xml:space="preserve"> </w:t>
      </w:r>
      <w:r>
        <w:t>n</w:t>
      </w:r>
      <w:r w:rsidRPr="00B53B95">
        <w:t>uomininkas, teikiantis maitinimo organizavimo paslaugas b</w:t>
      </w:r>
      <w:r w:rsidRPr="00B53B95">
        <w:rPr>
          <w:color w:val="000000"/>
          <w:shd w:val="clear" w:color="auto" w:fill="FFFFFF"/>
        </w:rPr>
        <w:t>endrojo ugdymo mokyklose ir ikimokyklinio ugdymo įstaigose</w:t>
      </w:r>
      <w:r w:rsidRPr="00B53B95">
        <w:t>, nesinaudo</w:t>
      </w:r>
      <w:r>
        <w:t>ja išsinuomotu turtu moksleivių</w:t>
      </w:r>
      <w:r w:rsidRPr="00B53B95">
        <w:t xml:space="preserve"> atostogų metu, </w:t>
      </w:r>
      <w:r w:rsidRPr="002F795E">
        <w:t>nuomos sutartis</w:t>
      </w:r>
      <w:r>
        <w:rPr>
          <w:b/>
        </w:rPr>
        <w:t xml:space="preserve"> </w:t>
      </w:r>
      <w:r w:rsidRPr="00B53B95">
        <w:t xml:space="preserve">nuomotojo sprendimu (įsakymu) </w:t>
      </w:r>
      <w:r w:rsidRPr="002F795E">
        <w:t>sustabdoma moksleivių atostogų laikotarpiui.</w:t>
      </w:r>
      <w:r w:rsidRPr="00B53B95">
        <w:t xml:space="preserve"> Nuomininkas b</w:t>
      </w:r>
      <w:r w:rsidRPr="00B53B95">
        <w:rPr>
          <w:color w:val="000000"/>
          <w:shd w:val="clear" w:color="auto" w:fill="FFFFFF"/>
        </w:rPr>
        <w:t xml:space="preserve">endrojo ugdymo mokyklos ar ikimokyklinio ugdymo įstaigos vadovui turi pateikti prašymą dėl </w:t>
      </w:r>
      <w:r w:rsidRPr="002F795E">
        <w:rPr>
          <w:color w:val="000000"/>
          <w:shd w:val="clear" w:color="auto" w:fill="FFFFFF"/>
        </w:rPr>
        <w:t>nuomos sutarties sustabdymo moksleivių atostogų laikotarpiui</w:t>
      </w:r>
      <w:r w:rsidRPr="00B53B95">
        <w:rPr>
          <w:color w:val="000000"/>
          <w:shd w:val="clear" w:color="auto" w:fill="FFFFFF"/>
        </w:rPr>
        <w:t xml:space="preserve">. </w:t>
      </w:r>
      <w:r w:rsidRPr="00B53B95">
        <w:t xml:space="preserve">Sprendimą (įsakymą) </w:t>
      </w:r>
      <w:r w:rsidRPr="002F795E">
        <w:t>dėl nuomos sutarties sustabdymo</w:t>
      </w:r>
      <w:r>
        <w:rPr>
          <w:b/>
        </w:rPr>
        <w:t xml:space="preserve"> </w:t>
      </w:r>
      <w:r w:rsidRPr="00B53B95">
        <w:t xml:space="preserve">priima bendrojo ugdymo mokyklų ir ikimokyklinio ugdymo įstaigų vadovai. Tarpusavio susitarimą ir aktą su nuomininku pasirašo Savivaldybės bendrojo ugdymo mokyklų ir ikimokyklinio ugdymo įstaigų vadovai ar jų įgalioti asmenys. Akte turi būti nurodytas </w:t>
      </w:r>
      <w:r w:rsidRPr="002F795E">
        <w:t>nuomos sutarties sustabdymo</w:t>
      </w:r>
      <w:r>
        <w:rPr>
          <w:b/>
        </w:rPr>
        <w:t xml:space="preserve"> </w:t>
      </w:r>
      <w:r w:rsidRPr="00B53B95">
        <w:t>laikotarpis ir užfiksuoti kontrolinių elektros</w:t>
      </w:r>
      <w:r>
        <w:t xml:space="preserve"> ir vandens skaitiklių rodmenys.“</w:t>
      </w:r>
    </w:p>
    <w:p w14:paraId="32D3C959" w14:textId="77777777" w:rsidR="00EA6E1C" w:rsidRPr="00820F94" w:rsidRDefault="00EA6E1C" w:rsidP="00EA6E1C">
      <w:pPr>
        <w:ind w:firstLine="720"/>
        <w:jc w:val="both"/>
      </w:pPr>
      <w:r>
        <w:t xml:space="preserve">2. Nustatyti, kad 1 punkte nurodyti </w:t>
      </w:r>
      <w:r w:rsidRPr="00B53B95">
        <w:t>Klaipėdos miesto savivaldybės materialiojo turto nuomos tvarkos</w:t>
      </w:r>
      <w:r>
        <w:rPr>
          <w:color w:val="212529"/>
          <w:shd w:val="clear" w:color="auto" w:fill="FFFFFF"/>
        </w:rPr>
        <w:t xml:space="preserve"> aprašo pakeitimai galioja ir nuomos sutartims, sudarytoms iki šio sprendimo įsigaliojimo.</w:t>
      </w:r>
    </w:p>
    <w:p w14:paraId="01E032C7" w14:textId="77777777" w:rsidR="00EA6E1C" w:rsidRDefault="00EA6E1C" w:rsidP="00EA6E1C">
      <w:pPr>
        <w:ind w:firstLine="709"/>
        <w:jc w:val="both"/>
      </w:pPr>
      <w:r>
        <w:rPr>
          <w:color w:val="000000"/>
        </w:rPr>
        <w:t>3</w:t>
      </w:r>
      <w:r w:rsidRPr="00820F94">
        <w:rPr>
          <w:color w:val="000000"/>
        </w:rPr>
        <w:t>. </w:t>
      </w:r>
      <w:r w:rsidRPr="00820F94">
        <w:t xml:space="preserve">Skelbti šį sprendimą </w:t>
      </w:r>
      <w:r>
        <w:t>Teisės aktų registre ir Klaipėdos miesto savivaldybės interneto svetainėje.</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68"/>
        <w:gridCol w:w="3170"/>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5DC3F5E6" w:rsidR="00B62D96" w:rsidRDefault="00A01C66" w:rsidP="001C4461">
            <w:pPr>
              <w:jc w:val="right"/>
            </w:pPr>
            <w:r>
              <w:t>Vytautas Grubliauskas</w:t>
            </w:r>
          </w:p>
        </w:tc>
      </w:tr>
    </w:tbl>
    <w:p w14:paraId="0034423D" w14:textId="77777777" w:rsidR="00B62D96" w:rsidRDefault="00B62D96" w:rsidP="001C4461"/>
    <w:p w14:paraId="6FDDDEAC" w14:textId="77777777" w:rsidR="00B62D96" w:rsidRDefault="00B62D96" w:rsidP="001C4461"/>
    <w:sectPr w:rsidR="00B62D96" w:rsidSect="00C4530F">
      <w:headerReference w:type="even" r:id="rId8"/>
      <w:headerReference w:type="defaul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D378" w14:textId="77777777" w:rsidR="00537CDF" w:rsidRDefault="00537CDF">
      <w:r>
        <w:separator/>
      </w:r>
    </w:p>
  </w:endnote>
  <w:endnote w:type="continuationSeparator" w:id="0">
    <w:p w14:paraId="606E5E0F" w14:textId="77777777" w:rsidR="00537CDF" w:rsidRDefault="005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2031" w14:textId="77777777" w:rsidR="00537CDF" w:rsidRDefault="00537CDF">
      <w:r>
        <w:separator/>
      </w:r>
    </w:p>
  </w:footnote>
  <w:footnote w:type="continuationSeparator" w:id="0">
    <w:p w14:paraId="71BB9282" w14:textId="77777777" w:rsidR="00537CDF" w:rsidRDefault="0053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3C719F8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1C66">
      <w:rPr>
        <w:rStyle w:val="Puslapionumeris"/>
        <w:noProof/>
      </w:rPr>
      <w:t>2</w:t>
    </w:r>
    <w:r>
      <w:rPr>
        <w:rStyle w:val="Puslapionumeris"/>
      </w:rPr>
      <w:fldChar w:fldCharType="end"/>
    </w:r>
  </w:p>
  <w:p w14:paraId="455CF42D"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493B"/>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54"/>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3E12"/>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CFA"/>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2F7B"/>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132"/>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230"/>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513"/>
    <w:rsid w:val="0031730C"/>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6E44"/>
    <w:rsid w:val="00397A84"/>
    <w:rsid w:val="003A0818"/>
    <w:rsid w:val="003A0D36"/>
    <w:rsid w:val="003A144F"/>
    <w:rsid w:val="003A15CA"/>
    <w:rsid w:val="003A15D4"/>
    <w:rsid w:val="003A2F71"/>
    <w:rsid w:val="003A3425"/>
    <w:rsid w:val="003A3858"/>
    <w:rsid w:val="003A4021"/>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463B"/>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6C7"/>
    <w:rsid w:val="004D1E09"/>
    <w:rsid w:val="004D1EE9"/>
    <w:rsid w:val="004D2139"/>
    <w:rsid w:val="004D2358"/>
    <w:rsid w:val="004D259E"/>
    <w:rsid w:val="004D28D5"/>
    <w:rsid w:val="004D29A0"/>
    <w:rsid w:val="004D38CA"/>
    <w:rsid w:val="004D3BDA"/>
    <w:rsid w:val="004D43BE"/>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6EC8"/>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CDF"/>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27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7EA"/>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16E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1C66"/>
    <w:rsid w:val="00A03124"/>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0E53"/>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4B8E"/>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04C"/>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DE0"/>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2DC"/>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30F"/>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431"/>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649"/>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0B21"/>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6E1C"/>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057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4"/>
    <w:rsid w:val="00EF307C"/>
    <w:rsid w:val="00EF33B2"/>
    <w:rsid w:val="00EF3F37"/>
    <w:rsid w:val="00EF5933"/>
    <w:rsid w:val="00EF5BC3"/>
    <w:rsid w:val="00EF7F73"/>
    <w:rsid w:val="00F005D6"/>
    <w:rsid w:val="00F0084F"/>
    <w:rsid w:val="00F02A6D"/>
    <w:rsid w:val="00F02E82"/>
    <w:rsid w:val="00F0682C"/>
    <w:rsid w:val="00F06B44"/>
    <w:rsid w:val="00F105E3"/>
    <w:rsid w:val="00F10627"/>
    <w:rsid w:val="00F10A8E"/>
    <w:rsid w:val="00F114D5"/>
    <w:rsid w:val="00F13ED7"/>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3F35"/>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 w:type="paragraph" w:customStyle="1" w:styleId="Hyperlink1">
    <w:name w:val="Hyperlink1"/>
    <w:basedOn w:val="prastasis"/>
    <w:rsid w:val="00EA6E1C"/>
    <w:pPr>
      <w:autoSpaceDE w:val="0"/>
      <w:autoSpaceDN w:val="0"/>
      <w:ind w:firstLine="312"/>
      <w:jc w:val="both"/>
    </w:pPr>
    <w:rPr>
      <w:rFonts w:ascii="TimesLT" w:hAnsi="TimesLT"/>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23414332">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2497</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2022-09-16T12:17:00Z</dcterms:created>
  <dcterms:modified xsi:type="dcterms:W3CDTF">2022-09-16T12:17:00Z</dcterms:modified>
</cp:coreProperties>
</file>