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52" w:type="dxa"/>
        <w:tblInd w:w="5387" w:type="dxa"/>
        <w:tblLook w:val="0400" w:firstRow="0" w:lastRow="0" w:firstColumn="0" w:lastColumn="0" w:noHBand="0" w:noVBand="1"/>
      </w:tblPr>
      <w:tblGrid>
        <w:gridCol w:w="4111"/>
        <w:gridCol w:w="141"/>
      </w:tblGrid>
      <w:tr w:rsidR="00E41BA9" w14:paraId="2886145F" w14:textId="77777777" w:rsidTr="007E004E">
        <w:trPr>
          <w:gridAfter w:val="1"/>
          <w:wAfter w:w="141" w:type="dxa"/>
        </w:trPr>
        <w:tc>
          <w:tcPr>
            <w:tcW w:w="4111" w:type="dxa"/>
            <w:shd w:val="clear" w:color="auto" w:fill="auto"/>
          </w:tcPr>
          <w:p w14:paraId="2886145E" w14:textId="77777777" w:rsidR="00E41BA9" w:rsidRDefault="00E41BA9" w:rsidP="00955063">
            <w:pPr>
              <w:ind w:hanging="4"/>
            </w:pPr>
            <w:bookmarkStart w:id="0" w:name="_GoBack"/>
            <w:bookmarkEnd w:id="0"/>
            <w:r>
              <w:t xml:space="preserve">Paramos teikimo smulkiojo ir vidutinio verslo subjektams Klaipėdos miesto savivaldybės biudžeto lėšomis išlaidų kompensavimo konkurso sąlygų aprašo </w:t>
            </w:r>
          </w:p>
        </w:tc>
      </w:tr>
      <w:tr w:rsidR="00E41BA9" w14:paraId="28861461" w14:textId="77777777" w:rsidTr="007E004E">
        <w:tc>
          <w:tcPr>
            <w:tcW w:w="4252" w:type="dxa"/>
            <w:gridSpan w:val="2"/>
            <w:shd w:val="clear" w:color="auto" w:fill="auto"/>
          </w:tcPr>
          <w:p w14:paraId="28861460" w14:textId="019AAFE3" w:rsidR="00E41BA9" w:rsidRDefault="00E41BA9" w:rsidP="00E41BA9">
            <w:pPr>
              <w:ind w:left="-4641" w:firstLine="4637"/>
            </w:pPr>
            <w:r>
              <w:t xml:space="preserve">priedas Nr. </w:t>
            </w:r>
            <w:r w:rsidR="00580449">
              <w:t>1</w:t>
            </w:r>
          </w:p>
        </w:tc>
      </w:tr>
    </w:tbl>
    <w:p w14:paraId="28861462" w14:textId="77777777" w:rsidR="00E41BA9" w:rsidRDefault="00E41BA9" w:rsidP="006E69CA">
      <w:pPr>
        <w:jc w:val="right"/>
      </w:pPr>
    </w:p>
    <w:p w14:paraId="28861463" w14:textId="77777777" w:rsidR="006E69CA" w:rsidRDefault="006E69CA" w:rsidP="006E69CA">
      <w:pPr>
        <w:jc w:val="center"/>
        <w:rPr>
          <w:b/>
        </w:rPr>
      </w:pPr>
    </w:p>
    <w:p w14:paraId="28861464" w14:textId="77777777" w:rsidR="006E69CA" w:rsidRDefault="006E69CA" w:rsidP="006E69CA">
      <w:pPr>
        <w:jc w:val="center"/>
        <w:rPr>
          <w:b/>
        </w:rPr>
      </w:pPr>
    </w:p>
    <w:p w14:paraId="28861465" w14:textId="77777777" w:rsidR="006E69CA" w:rsidRDefault="006E69CA" w:rsidP="006E69CA">
      <w:pPr>
        <w:jc w:val="center"/>
        <w:rPr>
          <w:b/>
        </w:rPr>
      </w:pPr>
      <w:r>
        <w:rPr>
          <w:b/>
        </w:rPr>
        <w:t>VEIKLŲ KODAI PAGAL EKONOMINĖS VEIKLOS RŪŠIŲ KLASIFIKATORIŲ (EVRK)</w:t>
      </w:r>
    </w:p>
    <w:p w14:paraId="28861466" w14:textId="77777777" w:rsidR="006E69CA" w:rsidRDefault="006E69CA" w:rsidP="006E69CA">
      <w:pPr>
        <w:jc w:val="center"/>
      </w:pPr>
    </w:p>
    <w:p w14:paraId="28861467" w14:textId="77777777" w:rsidR="006E69CA" w:rsidRDefault="006E69CA" w:rsidP="006E69CA">
      <w:pPr>
        <w:jc w:val="center"/>
      </w:pP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76"/>
        <w:gridCol w:w="8652"/>
      </w:tblGrid>
      <w:tr w:rsidR="006E69CA" w14:paraId="2886146A" w14:textId="77777777" w:rsidTr="00955063">
        <w:tc>
          <w:tcPr>
            <w:tcW w:w="976" w:type="dxa"/>
            <w:shd w:val="clear" w:color="auto" w:fill="auto"/>
          </w:tcPr>
          <w:p w14:paraId="28861468" w14:textId="77777777" w:rsidR="006E69CA" w:rsidRDefault="006E69CA" w:rsidP="00955063">
            <w:pPr>
              <w:rPr>
                <w:b/>
              </w:rPr>
            </w:pPr>
            <w:r>
              <w:rPr>
                <w:b/>
              </w:rPr>
              <w:t>EVRK kodas</w:t>
            </w:r>
          </w:p>
        </w:tc>
        <w:tc>
          <w:tcPr>
            <w:tcW w:w="8651" w:type="dxa"/>
            <w:shd w:val="clear" w:color="auto" w:fill="auto"/>
          </w:tcPr>
          <w:p w14:paraId="28861469" w14:textId="77777777" w:rsidR="006E69CA" w:rsidRDefault="006E69CA" w:rsidP="00955063">
            <w:pPr>
              <w:rPr>
                <w:b/>
              </w:rPr>
            </w:pPr>
            <w:r>
              <w:rPr>
                <w:b/>
              </w:rPr>
              <w:t>Veiklos pavadinimas</w:t>
            </w:r>
          </w:p>
        </w:tc>
      </w:tr>
      <w:tr w:rsidR="006E69CA" w14:paraId="2886146D" w14:textId="77777777" w:rsidTr="00955063">
        <w:tc>
          <w:tcPr>
            <w:tcW w:w="976" w:type="dxa"/>
            <w:shd w:val="clear" w:color="auto" w:fill="auto"/>
          </w:tcPr>
          <w:p w14:paraId="2886146B" w14:textId="77777777" w:rsidR="006E69CA" w:rsidRDefault="006E69CA" w:rsidP="00955063">
            <w:r>
              <w:t>62.0</w:t>
            </w:r>
          </w:p>
        </w:tc>
        <w:tc>
          <w:tcPr>
            <w:tcW w:w="8651" w:type="dxa"/>
            <w:shd w:val="clear" w:color="auto" w:fill="auto"/>
          </w:tcPr>
          <w:p w14:paraId="2886146C" w14:textId="77777777" w:rsidR="006E69CA" w:rsidRDefault="006E69CA" w:rsidP="00955063">
            <w:r>
              <w:t>Kompiuterių programavimo, konsultacinė ir susijusi veikla</w:t>
            </w:r>
          </w:p>
        </w:tc>
      </w:tr>
      <w:tr w:rsidR="006E69CA" w14:paraId="28861470" w14:textId="77777777" w:rsidTr="00955063">
        <w:tc>
          <w:tcPr>
            <w:tcW w:w="976" w:type="dxa"/>
            <w:shd w:val="clear" w:color="auto" w:fill="auto"/>
          </w:tcPr>
          <w:p w14:paraId="2886146E" w14:textId="77777777" w:rsidR="006E69CA" w:rsidRDefault="006E69CA" w:rsidP="00955063">
            <w:r>
              <w:t>62.01</w:t>
            </w:r>
          </w:p>
        </w:tc>
        <w:tc>
          <w:tcPr>
            <w:tcW w:w="8651" w:type="dxa"/>
            <w:shd w:val="clear" w:color="auto" w:fill="auto"/>
          </w:tcPr>
          <w:p w14:paraId="2886146F" w14:textId="77777777" w:rsidR="006E69CA" w:rsidRDefault="006E69CA" w:rsidP="00955063">
            <w:r>
              <w:t>Kompiuterių programavimo veikla</w:t>
            </w:r>
          </w:p>
        </w:tc>
      </w:tr>
      <w:tr w:rsidR="006E69CA" w14:paraId="28861473" w14:textId="77777777" w:rsidTr="00955063">
        <w:tc>
          <w:tcPr>
            <w:tcW w:w="976" w:type="dxa"/>
            <w:shd w:val="clear" w:color="auto" w:fill="auto"/>
          </w:tcPr>
          <w:p w14:paraId="28861471" w14:textId="77777777" w:rsidR="006E69CA" w:rsidRDefault="006E69CA" w:rsidP="00955063">
            <w:r>
              <w:t>62.02</w:t>
            </w:r>
          </w:p>
        </w:tc>
        <w:tc>
          <w:tcPr>
            <w:tcW w:w="8651" w:type="dxa"/>
            <w:shd w:val="clear" w:color="auto" w:fill="auto"/>
          </w:tcPr>
          <w:p w14:paraId="28861472" w14:textId="77777777" w:rsidR="006E69CA" w:rsidRDefault="006E69CA" w:rsidP="00955063">
            <w:r>
              <w:t>Kompiuterių konsultacinė veikla</w:t>
            </w:r>
          </w:p>
        </w:tc>
      </w:tr>
      <w:tr w:rsidR="006E69CA" w14:paraId="28861476" w14:textId="77777777" w:rsidTr="00955063">
        <w:tc>
          <w:tcPr>
            <w:tcW w:w="976" w:type="dxa"/>
            <w:shd w:val="clear" w:color="auto" w:fill="auto"/>
          </w:tcPr>
          <w:p w14:paraId="28861474" w14:textId="77777777" w:rsidR="006E69CA" w:rsidRDefault="006E69CA" w:rsidP="00955063">
            <w:r>
              <w:t>62.09</w:t>
            </w:r>
          </w:p>
        </w:tc>
        <w:tc>
          <w:tcPr>
            <w:tcW w:w="8651" w:type="dxa"/>
            <w:shd w:val="clear" w:color="auto" w:fill="auto"/>
          </w:tcPr>
          <w:p w14:paraId="28861475" w14:textId="77777777" w:rsidR="006E69CA" w:rsidRDefault="006E69CA" w:rsidP="00955063">
            <w:r>
              <w:t>Kita informacinių technologijų ir kompiuterių paslaugų veikla</w:t>
            </w:r>
          </w:p>
        </w:tc>
      </w:tr>
      <w:tr w:rsidR="006E69CA" w14:paraId="28861479" w14:textId="77777777" w:rsidTr="00955063">
        <w:tc>
          <w:tcPr>
            <w:tcW w:w="976" w:type="dxa"/>
            <w:shd w:val="clear" w:color="auto" w:fill="auto"/>
          </w:tcPr>
          <w:p w14:paraId="28861477" w14:textId="77777777" w:rsidR="006E69CA" w:rsidRDefault="006E69CA" w:rsidP="00955063">
            <w:r>
              <w:t>70.21</w:t>
            </w:r>
          </w:p>
        </w:tc>
        <w:tc>
          <w:tcPr>
            <w:tcW w:w="8651" w:type="dxa"/>
            <w:shd w:val="clear" w:color="auto" w:fill="auto"/>
          </w:tcPr>
          <w:p w14:paraId="28861478" w14:textId="77777777" w:rsidR="006E69CA" w:rsidRDefault="006E69CA" w:rsidP="00955063">
            <w:r>
              <w:t>Viešųjų ryšių ir komunikacijos veikla</w:t>
            </w:r>
          </w:p>
        </w:tc>
      </w:tr>
      <w:tr w:rsidR="006E69CA" w14:paraId="2886147C" w14:textId="77777777" w:rsidTr="00955063">
        <w:tc>
          <w:tcPr>
            <w:tcW w:w="976" w:type="dxa"/>
            <w:shd w:val="clear" w:color="auto" w:fill="auto"/>
          </w:tcPr>
          <w:p w14:paraId="2886147A" w14:textId="77777777" w:rsidR="006E69CA" w:rsidRDefault="006E69CA" w:rsidP="00955063">
            <w:r>
              <w:t>32.0</w:t>
            </w:r>
          </w:p>
        </w:tc>
        <w:tc>
          <w:tcPr>
            <w:tcW w:w="8651" w:type="dxa"/>
            <w:shd w:val="clear" w:color="auto" w:fill="auto"/>
          </w:tcPr>
          <w:p w14:paraId="2886147B" w14:textId="77777777" w:rsidR="006E69CA" w:rsidRDefault="006E69CA" w:rsidP="00955063">
            <w:r>
              <w:t>Informacinių paslaugų veikla</w:t>
            </w:r>
          </w:p>
        </w:tc>
      </w:tr>
      <w:tr w:rsidR="006E69CA" w14:paraId="2886147F" w14:textId="77777777" w:rsidTr="00955063">
        <w:tc>
          <w:tcPr>
            <w:tcW w:w="976" w:type="dxa"/>
            <w:shd w:val="clear" w:color="auto" w:fill="auto"/>
          </w:tcPr>
          <w:p w14:paraId="2886147D" w14:textId="77777777" w:rsidR="006E69CA" w:rsidRDefault="006E69CA" w:rsidP="00955063">
            <w:r>
              <w:t>63.11</w:t>
            </w:r>
          </w:p>
        </w:tc>
        <w:tc>
          <w:tcPr>
            <w:tcW w:w="8651" w:type="dxa"/>
            <w:shd w:val="clear" w:color="auto" w:fill="auto"/>
          </w:tcPr>
          <w:p w14:paraId="2886147E" w14:textId="77777777" w:rsidR="006E69CA" w:rsidRDefault="006E69CA" w:rsidP="00955063">
            <w:r>
              <w:t>Duomenų apdorojimo, interneto serverių paslaugų (</w:t>
            </w:r>
            <w:proofErr w:type="spellStart"/>
            <w:r>
              <w:t>prieglobos</w:t>
            </w:r>
            <w:proofErr w:type="spellEnd"/>
            <w:r>
              <w:t>) ir susijusi veikla</w:t>
            </w:r>
          </w:p>
        </w:tc>
      </w:tr>
      <w:tr w:rsidR="006E69CA" w14:paraId="28861482" w14:textId="77777777" w:rsidTr="00955063">
        <w:tc>
          <w:tcPr>
            <w:tcW w:w="976" w:type="dxa"/>
            <w:shd w:val="clear" w:color="auto" w:fill="auto"/>
          </w:tcPr>
          <w:p w14:paraId="28861480" w14:textId="77777777" w:rsidR="006E69CA" w:rsidRDefault="006E69CA" w:rsidP="00955063">
            <w:r>
              <w:t>73.2</w:t>
            </w:r>
          </w:p>
        </w:tc>
        <w:tc>
          <w:tcPr>
            <w:tcW w:w="8651" w:type="dxa"/>
            <w:shd w:val="clear" w:color="auto" w:fill="auto"/>
          </w:tcPr>
          <w:p w14:paraId="28861481" w14:textId="77777777" w:rsidR="006E69CA" w:rsidRDefault="006E69CA" w:rsidP="00955063">
            <w:r>
              <w:t>Rinkos tyrimas ir viešosios nuomonės apklausa</w:t>
            </w:r>
          </w:p>
        </w:tc>
      </w:tr>
      <w:tr w:rsidR="006E69CA" w14:paraId="28861485" w14:textId="77777777" w:rsidTr="00955063">
        <w:tc>
          <w:tcPr>
            <w:tcW w:w="976" w:type="dxa"/>
            <w:shd w:val="clear" w:color="auto" w:fill="auto"/>
          </w:tcPr>
          <w:p w14:paraId="28861483" w14:textId="77777777" w:rsidR="006E69CA" w:rsidRDefault="006E69CA" w:rsidP="00955063">
            <w:r>
              <w:t>90.0</w:t>
            </w:r>
          </w:p>
        </w:tc>
        <w:tc>
          <w:tcPr>
            <w:tcW w:w="8651" w:type="dxa"/>
            <w:shd w:val="clear" w:color="auto" w:fill="auto"/>
          </w:tcPr>
          <w:p w14:paraId="28861484" w14:textId="77777777" w:rsidR="006E69CA" w:rsidRDefault="006E69CA" w:rsidP="00955063">
            <w:r>
              <w:t>Kūrybinė, meninė ir pramogų organizavimo veikla</w:t>
            </w:r>
          </w:p>
        </w:tc>
      </w:tr>
      <w:tr w:rsidR="006E69CA" w14:paraId="28861488" w14:textId="77777777" w:rsidTr="00955063">
        <w:tc>
          <w:tcPr>
            <w:tcW w:w="976" w:type="dxa"/>
            <w:shd w:val="clear" w:color="auto" w:fill="auto"/>
          </w:tcPr>
          <w:p w14:paraId="28861486" w14:textId="77777777" w:rsidR="006E69CA" w:rsidRDefault="006E69CA" w:rsidP="00955063">
            <w:r>
              <w:t>70.22</w:t>
            </w:r>
          </w:p>
        </w:tc>
        <w:tc>
          <w:tcPr>
            <w:tcW w:w="8651" w:type="dxa"/>
            <w:shd w:val="clear" w:color="auto" w:fill="auto"/>
          </w:tcPr>
          <w:p w14:paraId="28861487" w14:textId="77777777" w:rsidR="006E69CA" w:rsidRDefault="006E69CA" w:rsidP="00955063">
            <w:r>
              <w:t>Konsultacinė verslo ir kito valdymo veikla</w:t>
            </w:r>
          </w:p>
        </w:tc>
      </w:tr>
      <w:tr w:rsidR="006E69CA" w14:paraId="2886148B" w14:textId="77777777" w:rsidTr="00955063">
        <w:tc>
          <w:tcPr>
            <w:tcW w:w="976" w:type="dxa"/>
            <w:shd w:val="clear" w:color="auto" w:fill="auto"/>
          </w:tcPr>
          <w:p w14:paraId="28861489" w14:textId="77777777" w:rsidR="006E69CA" w:rsidRDefault="006E69CA" w:rsidP="00955063">
            <w:r>
              <w:t>59.0</w:t>
            </w:r>
          </w:p>
        </w:tc>
        <w:tc>
          <w:tcPr>
            <w:tcW w:w="8651" w:type="dxa"/>
            <w:shd w:val="clear" w:color="auto" w:fill="auto"/>
          </w:tcPr>
          <w:p w14:paraId="2886148A" w14:textId="77777777" w:rsidR="006E69CA" w:rsidRDefault="006E69CA" w:rsidP="00955063">
            <w:r>
              <w:t>Kino filmų, vaizdo filmų ir televizijos programų gamyba, garso įrašymo ir muzikos įrašų leidybos veikla</w:t>
            </w:r>
          </w:p>
        </w:tc>
      </w:tr>
      <w:tr w:rsidR="006E69CA" w14:paraId="2886148E" w14:textId="77777777" w:rsidTr="00955063">
        <w:tc>
          <w:tcPr>
            <w:tcW w:w="976" w:type="dxa"/>
            <w:shd w:val="clear" w:color="auto" w:fill="auto"/>
          </w:tcPr>
          <w:p w14:paraId="2886148C" w14:textId="77777777" w:rsidR="006E69CA" w:rsidRDefault="006E69CA" w:rsidP="00955063">
            <w:r>
              <w:t>82.2</w:t>
            </w:r>
          </w:p>
        </w:tc>
        <w:tc>
          <w:tcPr>
            <w:tcW w:w="8651" w:type="dxa"/>
            <w:shd w:val="clear" w:color="auto" w:fill="auto"/>
          </w:tcPr>
          <w:p w14:paraId="2886148D" w14:textId="77777777" w:rsidR="006E69CA" w:rsidRDefault="006E69CA" w:rsidP="00955063">
            <w:r>
              <w:t>Užsakomųjų informacinių paslaugų centrų veikla</w:t>
            </w:r>
          </w:p>
        </w:tc>
      </w:tr>
      <w:tr w:rsidR="006E69CA" w14:paraId="28861491" w14:textId="77777777" w:rsidTr="00955063">
        <w:tc>
          <w:tcPr>
            <w:tcW w:w="976" w:type="dxa"/>
            <w:shd w:val="clear" w:color="auto" w:fill="auto"/>
          </w:tcPr>
          <w:p w14:paraId="2886148F" w14:textId="77777777" w:rsidR="006E69CA" w:rsidRDefault="006E69CA" w:rsidP="00955063">
            <w:r>
              <w:t>58.2</w:t>
            </w:r>
          </w:p>
        </w:tc>
        <w:tc>
          <w:tcPr>
            <w:tcW w:w="8651" w:type="dxa"/>
            <w:shd w:val="clear" w:color="auto" w:fill="auto"/>
          </w:tcPr>
          <w:p w14:paraId="28861490" w14:textId="77777777" w:rsidR="006E69CA" w:rsidRDefault="006E69CA" w:rsidP="00955063">
            <w:r>
              <w:t>Programinės įrangos leidyba</w:t>
            </w:r>
          </w:p>
        </w:tc>
      </w:tr>
      <w:tr w:rsidR="006E69CA" w14:paraId="28861494" w14:textId="77777777" w:rsidTr="00955063">
        <w:tc>
          <w:tcPr>
            <w:tcW w:w="976" w:type="dxa"/>
            <w:shd w:val="clear" w:color="auto" w:fill="auto"/>
          </w:tcPr>
          <w:p w14:paraId="28861492" w14:textId="77777777" w:rsidR="006E69CA" w:rsidRDefault="006E69CA" w:rsidP="00955063">
            <w:r>
              <w:t>58.21</w:t>
            </w:r>
          </w:p>
        </w:tc>
        <w:tc>
          <w:tcPr>
            <w:tcW w:w="8651" w:type="dxa"/>
            <w:shd w:val="clear" w:color="auto" w:fill="auto"/>
          </w:tcPr>
          <w:p w14:paraId="28861493" w14:textId="77777777" w:rsidR="006E69CA" w:rsidRDefault="006E69CA" w:rsidP="00955063">
            <w:r>
              <w:t>Kompiuterinių žaidimų leidyba</w:t>
            </w:r>
          </w:p>
        </w:tc>
      </w:tr>
    </w:tbl>
    <w:p w14:paraId="28861495" w14:textId="77777777" w:rsidR="006E69CA" w:rsidRDefault="006E69CA" w:rsidP="006E69CA">
      <w:pPr>
        <w:jc w:val="center"/>
      </w:pPr>
    </w:p>
    <w:p w14:paraId="28861496" w14:textId="77777777" w:rsidR="006E69CA" w:rsidRDefault="006E69CA" w:rsidP="006E69CA">
      <w:pPr>
        <w:jc w:val="center"/>
      </w:pPr>
      <w:r>
        <w:t>___________________________</w:t>
      </w:r>
    </w:p>
    <w:p w14:paraId="28861497" w14:textId="77777777" w:rsidR="00B369CE" w:rsidRDefault="00B369CE"/>
    <w:sectPr w:rsidR="00B369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04"/>
    <w:rsid w:val="000E0304"/>
    <w:rsid w:val="00580449"/>
    <w:rsid w:val="006E69CA"/>
    <w:rsid w:val="007E004E"/>
    <w:rsid w:val="0091066C"/>
    <w:rsid w:val="00B369CE"/>
    <w:rsid w:val="00E41BA9"/>
    <w:rsid w:val="00F770C1"/>
    <w:rsid w:val="00F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145E"/>
  <w15:chartTrackingRefBased/>
  <w15:docId w15:val="{50ED907C-ABD9-43AB-824B-170DE68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E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E69C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Šukytė</dc:creator>
  <cp:lastModifiedBy>Jūratė Sokolova</cp:lastModifiedBy>
  <cp:revision>2</cp:revision>
  <dcterms:created xsi:type="dcterms:W3CDTF">2022-10-03T12:55:00Z</dcterms:created>
  <dcterms:modified xsi:type="dcterms:W3CDTF">2022-10-03T12:55:00Z</dcterms:modified>
</cp:coreProperties>
</file>