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24B09" w:rsidP="00CA4D3B">
      <w:pPr>
        <w:jc w:val="center"/>
      </w:pPr>
      <w:r w:rsidRPr="0046497A">
        <w:rPr>
          <w:b/>
        </w:rPr>
        <w:t xml:space="preserve">DĖL KLAIPĖDOS MIESTO SAVIVALDYBĖS TARYBOS 2019 M. GEGUŽĖS 30 D. SPRENDIMO NR. </w:t>
      </w:r>
      <w:r w:rsidRPr="0046497A">
        <w:rPr>
          <w:b/>
          <w:noProof/>
        </w:rPr>
        <w:t>T2-146</w:t>
      </w:r>
      <w:r w:rsidRPr="0046497A">
        <w:rPr>
          <w:b/>
        </w:rPr>
        <w:t xml:space="preserve"> „DĖL KLAIPĖDOS MIESTO SAVIVALDYBĖS VALDOMŲ ĮMONIŲ ORGANŲ FORMAVIMO TVARKOS APRAŠO PATVIRTINIMO“ PRIPAŽINIMO NETEKUSIU GALIOS</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20 d.</w:t>
      </w:r>
      <w:r>
        <w:rPr>
          <w:noProof/>
        </w:rPr>
        <w:fldChar w:fldCharType="end"/>
      </w:r>
      <w:bookmarkEnd w:id="1"/>
      <w:r>
        <w:rPr>
          <w:noProof/>
        </w:rPr>
        <w:t xml:space="preserve"> </w:t>
      </w:r>
      <w:r w:rsidRPr="003C09F9">
        <w:t>Nr.</w:t>
      </w:r>
      <w:r>
        <w:t xml:space="preserve"> </w:t>
      </w:r>
      <w:bookmarkStart w:id="2" w:name="registravimoNr"/>
      <w:r w:rsidR="00146B30">
        <w:rPr>
          <w:noProof/>
        </w:rPr>
        <w:t>T2-240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24B09" w:rsidRPr="00B21646" w:rsidRDefault="00C24B09" w:rsidP="00C24B09">
      <w:pPr>
        <w:pStyle w:val="Pagrindinistekstas2"/>
        <w:spacing w:after="0" w:line="240" w:lineRule="auto"/>
        <w:ind w:firstLine="720"/>
        <w:jc w:val="both"/>
      </w:pPr>
      <w:r w:rsidRPr="00FC5BD2">
        <w:t>Vadovaudamasi Lietuvos Respublikos vietos savivaldos įstatymo 1</w:t>
      </w:r>
      <w:r>
        <w:t>8</w:t>
      </w:r>
      <w:r w:rsidRPr="00FC5BD2">
        <w:t xml:space="preserve"> straipsnio </w:t>
      </w:r>
      <w:r>
        <w:t>1</w:t>
      </w:r>
      <w:r w:rsidRPr="00FC5BD2">
        <w:t xml:space="preserve"> dali</w:t>
      </w:r>
      <w:r>
        <w:t>mi, 16 straipsnio 2 dalies 21 punktu ir 29 straipsnio 8 dalies 7 punktu,</w:t>
      </w:r>
      <w:r w:rsidRPr="00FC5BD2">
        <w:t xml:space="preserve"> </w:t>
      </w:r>
      <w:r w:rsidRPr="00177C73">
        <w:rPr>
          <w:bCs/>
          <w:color w:val="333333"/>
          <w:shd w:val="clear" w:color="auto" w:fill="FFFFFF"/>
        </w:rPr>
        <w:t xml:space="preserve">Lietuvos Respublikos valstybės ir savivaldybių turto valdymo, naudojimo ir disponavimo juo įstatymo </w:t>
      </w:r>
      <w:r>
        <w:rPr>
          <w:bCs/>
          <w:color w:val="333333"/>
          <w:shd w:val="clear" w:color="auto" w:fill="FFFFFF"/>
        </w:rPr>
        <w:t xml:space="preserve">23 straipsnio 1 dalimi ir </w:t>
      </w:r>
      <w:r w:rsidRPr="00177C73">
        <w:rPr>
          <w:bCs/>
          <w:color w:val="000000"/>
        </w:rPr>
        <w:t>23</w:t>
      </w:r>
      <w:r w:rsidRPr="00177C73">
        <w:rPr>
          <w:bCs/>
          <w:color w:val="000000"/>
          <w:vertAlign w:val="superscript"/>
        </w:rPr>
        <w:t>1</w:t>
      </w:r>
      <w:r w:rsidRPr="00177C73">
        <w:rPr>
          <w:bCs/>
          <w:color w:val="000000"/>
        </w:rPr>
        <w:t> straipsni</w:t>
      </w:r>
      <w:r>
        <w:rPr>
          <w:bCs/>
          <w:color w:val="000000"/>
        </w:rPr>
        <w:t>u</w:t>
      </w:r>
      <w:r w:rsidRPr="00177C73">
        <w:rPr>
          <w:bCs/>
          <w:color w:val="000000"/>
        </w:rPr>
        <w:t xml:space="preserve">, </w:t>
      </w:r>
      <w:r w:rsidRPr="007C06B9">
        <w:t xml:space="preserve">Lietuvos Respublikos </w:t>
      </w:r>
      <w:r>
        <w:t>v</w:t>
      </w:r>
      <w:r w:rsidRPr="007C06B9">
        <w:t>alstybės tarnybos įstatymo</w:t>
      </w:r>
      <w:r>
        <w:t xml:space="preserve"> 17 straipsnio 1 dalies d punktu, </w:t>
      </w:r>
      <w:r>
        <w:rPr>
          <w:color w:val="000000"/>
        </w:rPr>
        <w:t>Lietuvos Respublikos Vyriausybės 2015 m. birželio 17 d. nutarimo Nr. 631 „Dėl Kandidatų į valstybės ar savivaldybės įmonės, valstybės ar savivaldybės valdomos bendrovės ar jos dukterinės bendrovės kolegialų priežiūros ar valdymo organą atrankos aprašo patvirtinimo“ 2.2</w:t>
      </w:r>
      <w:r>
        <w:t xml:space="preserve"> papunkčiu ir juo patvirtinto </w:t>
      </w:r>
      <w:r>
        <w:rPr>
          <w:color w:val="000000"/>
        </w:rPr>
        <w:t xml:space="preserve">Kandidatų į valstybės ar savivaldybės įmonės, valstybės ar savivaldybės valdomos bendrovės ar jos dukterinės bendrovės kolegialų priežiūros ar valdymo organą atrankos aprašo nuostatomis, </w:t>
      </w:r>
      <w:r>
        <w:t xml:space="preserve">Lietuvos Respublikos Vyriausybės 2022 m. rugpjūčio 3 d. nutarimo Nr. 794 „Dėl Atlygio valstybės valdomų įmonių ir savivaldybių valdomų įmonių kolegialių organų nariams mokėjimo tvarkos aprašo patvirtinimo ir valstybės valdomų įmonių ir savivaldybių valdomų įmonių kolegialių organų narių civilinės atsakomybės draudimo“ ir juo patvirtinto </w:t>
      </w:r>
      <w:r>
        <w:rPr>
          <w:color w:val="000000"/>
        </w:rPr>
        <w:t>Atlygio valstybės valdomų įmonių ir savivaldybių valdomų įmonių kolegialių organų nariams mokėjimo</w:t>
      </w:r>
      <w:r>
        <w:rPr>
          <w:b/>
          <w:bCs/>
          <w:color w:val="000000"/>
        </w:rPr>
        <w:t xml:space="preserve"> </w:t>
      </w:r>
      <w:r>
        <w:rPr>
          <w:color w:val="000000"/>
        </w:rPr>
        <w:t>tvarkos aprašo nuostatomis,</w:t>
      </w:r>
      <w:r>
        <w:t xml:space="preserve"> </w:t>
      </w:r>
      <w:r w:rsidRPr="00FC5BD2">
        <w:t xml:space="preserve">Klaipėdos miesto savivaldybės taryba </w:t>
      </w:r>
      <w:r w:rsidRPr="00FC5BD2">
        <w:rPr>
          <w:spacing w:val="60"/>
        </w:rPr>
        <w:t>nusprendži</w:t>
      </w:r>
      <w:r w:rsidRPr="00FC5BD2">
        <w:t>a</w:t>
      </w:r>
      <w:r w:rsidRPr="00FC5BD2">
        <w:rPr>
          <w:spacing w:val="60"/>
        </w:rPr>
        <w:t>:</w:t>
      </w:r>
    </w:p>
    <w:p w:rsidR="00C24B09" w:rsidRDefault="00C24B09" w:rsidP="00C24B09">
      <w:pPr>
        <w:ind w:firstLine="720"/>
        <w:jc w:val="both"/>
      </w:pPr>
      <w:r w:rsidRPr="00FC5BD2">
        <w:rPr>
          <w:lang w:eastAsia="lt-LT"/>
        </w:rPr>
        <w:t>1.</w:t>
      </w:r>
      <w:r>
        <w:rPr>
          <w:lang w:eastAsia="lt-LT"/>
        </w:rPr>
        <w:t> </w:t>
      </w:r>
      <w:r>
        <w:t xml:space="preserve">Pripažinti netekusiu galios Klaipėdos miesto savivaldybės tarybos 2019 m. gegužės 30 d. sprendimą Nr. </w:t>
      </w:r>
      <w:r>
        <w:rPr>
          <w:noProof/>
        </w:rPr>
        <w:t>T2-146</w:t>
      </w:r>
      <w:r>
        <w:t xml:space="preserve"> „Dėl Klaipėdos miesto savivaldybės valdomų įmonių organų formavimo tvarkos aprašo patvirtinimo“.</w:t>
      </w:r>
    </w:p>
    <w:p w:rsidR="00C24B09" w:rsidRDefault="00C24B09" w:rsidP="00C24B09">
      <w:pPr>
        <w:ind w:firstLine="720"/>
        <w:jc w:val="both"/>
      </w:pPr>
      <w:r>
        <w:t>2. Skelbti šį sprendimą Klaipėdos miesto savivaldybės interneto svetainėje.</w:t>
      </w:r>
    </w:p>
    <w:p w:rsidR="004476DD" w:rsidRDefault="004476DD" w:rsidP="00CA4D3B">
      <w:pPr>
        <w:jc w:val="both"/>
      </w:pPr>
    </w:p>
    <w:p w:rsidR="00E52B90" w:rsidRDefault="00E52B90"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6E5483">
            <w:r>
              <w:t>Savivaldybės mer</w:t>
            </w:r>
            <w:r w:rsidR="008673E9">
              <w:t>as</w:t>
            </w:r>
            <w:r w:rsidR="00E52B90">
              <w:t xml:space="preserve"> </w:t>
            </w:r>
          </w:p>
        </w:tc>
        <w:tc>
          <w:tcPr>
            <w:tcW w:w="3650" w:type="dxa"/>
          </w:tcPr>
          <w:p w:rsidR="004476DD" w:rsidRDefault="008673E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FAA"/>
    <w:rsid w:val="00146B30"/>
    <w:rsid w:val="001E7FB1"/>
    <w:rsid w:val="003222B4"/>
    <w:rsid w:val="004476DD"/>
    <w:rsid w:val="00555C0F"/>
    <w:rsid w:val="00597EE8"/>
    <w:rsid w:val="005F495C"/>
    <w:rsid w:val="006E5483"/>
    <w:rsid w:val="008354D5"/>
    <w:rsid w:val="008673E9"/>
    <w:rsid w:val="00894D6F"/>
    <w:rsid w:val="00922CD4"/>
    <w:rsid w:val="00A12691"/>
    <w:rsid w:val="00AF7D08"/>
    <w:rsid w:val="00C24B09"/>
    <w:rsid w:val="00C56F56"/>
    <w:rsid w:val="00CA4D3B"/>
    <w:rsid w:val="00E014C1"/>
    <w:rsid w:val="00E33871"/>
    <w:rsid w:val="00E52B90"/>
    <w:rsid w:val="00E65B1C"/>
    <w:rsid w:val="00F51622"/>
    <w:rsid w:val="00F52B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86BE"/>
  <w15:docId w15:val="{57377B78-8392-4448-8131-355EA0BF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8673E9"/>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8673E9"/>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99"/>
    <w:qFormat/>
    <w:rsid w:val="008673E9"/>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8673E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1294</Words>
  <Characters>738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2022-10-26T10:58:00Z</dcterms:created>
  <dcterms:modified xsi:type="dcterms:W3CDTF">2022-10-26T10:58:00Z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3563958bfe06e2a068818b75bb62d6e32b332b9b8f2dd9af0c14635f4d72e803</vt:lpwstr>
  </property>
</Properties>
</file>