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8AE0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298AFB" wp14:editId="3F298AF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98AE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3F298AE2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3F298AE3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F298AE4" w14:textId="77777777" w:rsidR="001456CE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F298AE5" w14:textId="77777777" w:rsidR="008E59BC" w:rsidRPr="0017795B" w:rsidRDefault="008E59BC" w:rsidP="008E59BC">
      <w:pPr>
        <w:pStyle w:val="statymopavad"/>
        <w:spacing w:line="240" w:lineRule="auto"/>
        <w:ind w:firstLine="0"/>
        <w:rPr>
          <w:rFonts w:ascii="Times New Roman" w:hAnsi="Times New Roman"/>
          <w:b/>
          <w:lang w:val="af-ZA"/>
        </w:rPr>
      </w:pPr>
      <w:r w:rsidRPr="0017795B">
        <w:rPr>
          <w:rFonts w:ascii="Times New Roman" w:hAnsi="Times New Roman"/>
          <w:b/>
          <w:lang w:val="af-ZA"/>
        </w:rPr>
        <w:t xml:space="preserve">DĖL </w:t>
      </w:r>
      <w:r w:rsidRPr="0017795B">
        <w:rPr>
          <w:b/>
          <w:szCs w:val="24"/>
        </w:rPr>
        <w:t xml:space="preserve">klaipėdos miesto savivaldybės </w:t>
      </w:r>
      <w:r w:rsidRPr="0017795B">
        <w:rPr>
          <w:rFonts w:ascii="Times New Roman" w:hAnsi="Times New Roman"/>
          <w:b/>
          <w:lang w:val="af-ZA"/>
        </w:rPr>
        <w:t>GYVENTOJŲ INICIATYVŲ, SKIRTŲ GYVENAMAJAI APLINKAI GERINTI, PROJEKTŲ idėjų TVIRTINIMO</w:t>
      </w:r>
    </w:p>
    <w:p w14:paraId="3F298AE6" w14:textId="77777777" w:rsidR="00445CA9" w:rsidRPr="003C09F9" w:rsidRDefault="00445CA9" w:rsidP="00F41647">
      <w:pPr>
        <w:rPr>
          <w:sz w:val="24"/>
          <w:szCs w:val="24"/>
        </w:rPr>
      </w:pPr>
    </w:p>
    <w:p w14:paraId="3F298AE7" w14:textId="6F856ECF" w:rsidR="00445CA9" w:rsidRPr="003C09F9" w:rsidRDefault="00532B1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2022-11-16 </w:t>
      </w:r>
      <w:bookmarkEnd w:id="0"/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AD1-1398</w:t>
      </w:r>
    </w:p>
    <w:p w14:paraId="3F298AE8" w14:textId="77777777" w:rsidR="00445CA9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F298AE9" w14:textId="77777777" w:rsidR="0042511D" w:rsidRDefault="0042511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3F298AEA" w14:textId="77777777" w:rsidR="0042511D" w:rsidRPr="001456CE" w:rsidRDefault="0042511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3F298AEB" w14:textId="126A4D10" w:rsidR="0042511D" w:rsidRPr="005C7A25" w:rsidRDefault="008E59BC" w:rsidP="005E31D0">
      <w:pPr>
        <w:pStyle w:val="Pagrindinistekstas"/>
        <w:rPr>
          <w:szCs w:val="24"/>
        </w:rPr>
      </w:pPr>
      <w:r>
        <w:rPr>
          <w:szCs w:val="24"/>
        </w:rPr>
        <w:tab/>
      </w:r>
      <w:r w:rsidR="0042511D" w:rsidRPr="006F0CE8">
        <w:rPr>
          <w:szCs w:val="24"/>
        </w:rPr>
        <w:t xml:space="preserve">Vadovaudamasis Lietuvos Respublikos </w:t>
      </w:r>
      <w:r w:rsidR="0042511D" w:rsidRPr="003954CA">
        <w:rPr>
          <w:szCs w:val="24"/>
        </w:rPr>
        <w:t>vietos savivaldos įstatymo 29 straipsnio 8 dalies 2</w:t>
      </w:r>
      <w:r w:rsidR="0017795B" w:rsidRPr="003954CA">
        <w:rPr>
          <w:szCs w:val="24"/>
        </w:rPr>
        <w:t> </w:t>
      </w:r>
      <w:r w:rsidR="0042511D" w:rsidRPr="003954CA">
        <w:rPr>
          <w:szCs w:val="24"/>
        </w:rPr>
        <w:t xml:space="preserve"> punktu</w:t>
      </w:r>
      <w:r w:rsidR="00156710">
        <w:rPr>
          <w:szCs w:val="24"/>
        </w:rPr>
        <w:t>,</w:t>
      </w:r>
      <w:r w:rsidR="0042511D" w:rsidRPr="006F0CE8">
        <w:rPr>
          <w:szCs w:val="24"/>
        </w:rPr>
        <w:t xml:space="preserve"> </w:t>
      </w:r>
      <w:r w:rsidR="00102347">
        <w:rPr>
          <w:szCs w:val="24"/>
        </w:rPr>
        <w:t>G</w:t>
      </w:r>
      <w:r w:rsidR="00237A1E" w:rsidRPr="006F0CE8">
        <w:rPr>
          <w:szCs w:val="24"/>
        </w:rPr>
        <w:t>yventojų iniciatyvų, skirtų gyvenamajai aplinkai gerinti, projektų idėjų atrank</w:t>
      </w:r>
      <w:r w:rsidR="00156710">
        <w:rPr>
          <w:szCs w:val="24"/>
        </w:rPr>
        <w:t>os ir finansavimo tvarkos aprašo, patvirtinto</w:t>
      </w:r>
      <w:r w:rsidR="0042511D" w:rsidRPr="006F0CE8">
        <w:rPr>
          <w:szCs w:val="24"/>
        </w:rPr>
        <w:t xml:space="preserve"> Klaipėdos miesto </w:t>
      </w:r>
      <w:r w:rsidR="00237A1E" w:rsidRPr="006F0CE8">
        <w:rPr>
          <w:szCs w:val="24"/>
        </w:rPr>
        <w:t xml:space="preserve">savivaldybės tarybos </w:t>
      </w:r>
      <w:r w:rsidR="00C12FAE">
        <w:rPr>
          <w:bCs/>
          <w:color w:val="000000"/>
          <w:szCs w:val="24"/>
          <w:shd w:val="clear" w:color="auto" w:fill="FFFFFF"/>
        </w:rPr>
        <w:t>2020 m. liepos</w:t>
      </w:r>
      <w:r w:rsidR="00926CA6">
        <w:rPr>
          <w:bCs/>
          <w:color w:val="000000"/>
          <w:szCs w:val="24"/>
          <w:shd w:val="clear" w:color="auto" w:fill="FFFFFF"/>
        </w:rPr>
        <w:t xml:space="preserve"> </w:t>
      </w:r>
      <w:r w:rsidR="00C12FAE">
        <w:rPr>
          <w:bCs/>
          <w:color w:val="000000"/>
          <w:szCs w:val="24"/>
          <w:shd w:val="clear" w:color="auto" w:fill="FFFFFF"/>
        </w:rPr>
        <w:t xml:space="preserve">30 d. sprendimo Nr. T2-194 „Dėl </w:t>
      </w:r>
      <w:r w:rsidR="00102347">
        <w:rPr>
          <w:szCs w:val="24"/>
        </w:rPr>
        <w:t>G</w:t>
      </w:r>
      <w:r w:rsidR="00237A1E" w:rsidRPr="006F0CE8">
        <w:rPr>
          <w:szCs w:val="24"/>
        </w:rPr>
        <w:t>yventojų iniciatyvų, skirtų gyvenamajai aplinkai gerinti, projektų idėjų atrankos ir finansavimo tvarkos aprašo</w:t>
      </w:r>
      <w:r w:rsidR="0042511D" w:rsidRPr="006F0CE8">
        <w:rPr>
          <w:bCs/>
          <w:color w:val="000000"/>
          <w:szCs w:val="24"/>
          <w:shd w:val="clear" w:color="auto" w:fill="FFFFFF"/>
        </w:rPr>
        <w:t xml:space="preserve"> patvirtinimo</w:t>
      </w:r>
      <w:r w:rsidR="00C12FAE">
        <w:rPr>
          <w:bCs/>
          <w:color w:val="000000"/>
          <w:szCs w:val="24"/>
          <w:shd w:val="clear" w:color="auto" w:fill="FFFFFF"/>
        </w:rPr>
        <w:t>“</w:t>
      </w:r>
      <w:r w:rsidR="0042511D" w:rsidRPr="006F0CE8">
        <w:rPr>
          <w:szCs w:val="24"/>
        </w:rPr>
        <w:t xml:space="preserve">, </w:t>
      </w:r>
      <w:r w:rsidR="00DA3FCC" w:rsidRPr="006F0CE8">
        <w:rPr>
          <w:szCs w:val="24"/>
          <w:lang w:val="af-ZA"/>
        </w:rPr>
        <w:t xml:space="preserve">35 ir 36 </w:t>
      </w:r>
      <w:r w:rsidR="0042511D" w:rsidRPr="006F0CE8">
        <w:rPr>
          <w:szCs w:val="24"/>
        </w:rPr>
        <w:t>punkt</w:t>
      </w:r>
      <w:r w:rsidR="00DA3FCC" w:rsidRPr="006F0CE8">
        <w:rPr>
          <w:szCs w:val="24"/>
        </w:rPr>
        <w:t>ais</w:t>
      </w:r>
      <w:r w:rsidR="005E31D0" w:rsidRPr="006F0CE8">
        <w:rPr>
          <w:szCs w:val="24"/>
        </w:rPr>
        <w:t xml:space="preserve"> ir</w:t>
      </w:r>
      <w:r w:rsidR="005E31D0" w:rsidRPr="006F0CE8">
        <w:t xml:space="preserve"> atsižvelgdamas į Klaipėdos miesto</w:t>
      </w:r>
      <w:r w:rsidR="005E31D0" w:rsidRPr="006F0CE8">
        <w:rPr>
          <w:szCs w:val="24"/>
        </w:rPr>
        <w:t xml:space="preserve"> savivaldybės gyventojų iniciatyvų, skirtų gyvenamajai aplinkai gerinti, projektų idėjų įgyvendinimo darbo grupės posėdžio </w:t>
      </w:r>
      <w:r w:rsidR="009819CB" w:rsidRPr="005C7A25">
        <w:rPr>
          <w:szCs w:val="24"/>
        </w:rPr>
        <w:t>2022</w:t>
      </w:r>
      <w:r w:rsidR="0069200C" w:rsidRPr="005C7A25">
        <w:rPr>
          <w:szCs w:val="24"/>
        </w:rPr>
        <w:t xml:space="preserve"> </w:t>
      </w:r>
      <w:r w:rsidR="005C7A25" w:rsidRPr="005C7A25">
        <w:rPr>
          <w:szCs w:val="24"/>
        </w:rPr>
        <w:t xml:space="preserve">m. lapkričio </w:t>
      </w:r>
      <w:r w:rsidR="005C7A25" w:rsidRPr="005C7A25">
        <w:rPr>
          <w:szCs w:val="24"/>
          <w:lang w:val="en-US"/>
        </w:rPr>
        <w:t>14</w:t>
      </w:r>
      <w:r w:rsidR="005C7A25">
        <w:rPr>
          <w:szCs w:val="24"/>
        </w:rPr>
        <w:t xml:space="preserve"> </w:t>
      </w:r>
      <w:r w:rsidR="005E31D0" w:rsidRPr="005C7A25">
        <w:rPr>
          <w:szCs w:val="24"/>
        </w:rPr>
        <w:t>d.</w:t>
      </w:r>
      <w:r w:rsidR="005E31D0" w:rsidRPr="005C7A25">
        <w:t xml:space="preserve"> protokolą</w:t>
      </w:r>
      <w:r w:rsidR="008D705F" w:rsidRPr="005C7A25">
        <w:t xml:space="preserve"> Nr. ADM-</w:t>
      </w:r>
      <w:r w:rsidR="005C7A25" w:rsidRPr="005C7A25">
        <w:t xml:space="preserve"> 677</w:t>
      </w:r>
      <w:r w:rsidR="005E31D0" w:rsidRPr="005C7A25">
        <w:t>:</w:t>
      </w:r>
      <w:r w:rsidR="0000370F">
        <w:t xml:space="preserve"> </w:t>
      </w:r>
    </w:p>
    <w:p w14:paraId="3F298AEC" w14:textId="77777777" w:rsidR="00DA3FCC" w:rsidRPr="00DA722B" w:rsidRDefault="0017795B" w:rsidP="0042511D">
      <w:pPr>
        <w:ind w:firstLine="720"/>
        <w:jc w:val="both"/>
        <w:rPr>
          <w:rFonts w:eastAsia="Calibri"/>
          <w:sz w:val="24"/>
          <w:szCs w:val="24"/>
        </w:rPr>
      </w:pPr>
      <w:r w:rsidRPr="005C7A25">
        <w:rPr>
          <w:color w:val="000000"/>
          <w:sz w:val="24"/>
          <w:szCs w:val="24"/>
        </w:rPr>
        <w:t>1</w:t>
      </w:r>
      <w:r w:rsidRPr="00DA722B">
        <w:rPr>
          <w:color w:val="000000"/>
          <w:sz w:val="24"/>
          <w:szCs w:val="24"/>
        </w:rPr>
        <w:t xml:space="preserve">. </w:t>
      </w:r>
      <w:r w:rsidRPr="00DA722B">
        <w:rPr>
          <w:color w:val="000000"/>
          <w:spacing w:val="60"/>
          <w:sz w:val="24"/>
          <w:szCs w:val="24"/>
        </w:rPr>
        <w:t>T</w:t>
      </w:r>
      <w:r w:rsidR="0042511D" w:rsidRPr="00DA722B">
        <w:rPr>
          <w:color w:val="000000"/>
          <w:spacing w:val="60"/>
          <w:sz w:val="24"/>
          <w:szCs w:val="24"/>
        </w:rPr>
        <w:t>virtin</w:t>
      </w:r>
      <w:r w:rsidR="0042511D" w:rsidRPr="00DA722B">
        <w:rPr>
          <w:color w:val="000000"/>
          <w:sz w:val="24"/>
          <w:szCs w:val="24"/>
        </w:rPr>
        <w:t xml:space="preserve">u Klaipėdos miesto savivaldybės </w:t>
      </w:r>
      <w:r w:rsidR="00782500" w:rsidRPr="00DA722B">
        <w:rPr>
          <w:color w:val="000000"/>
          <w:sz w:val="24"/>
          <w:szCs w:val="24"/>
        </w:rPr>
        <w:t xml:space="preserve">gyventojų iniciatyvų, skirtų gyvenamajai </w:t>
      </w:r>
      <w:r w:rsidR="00D50775" w:rsidRPr="00DA722B">
        <w:rPr>
          <w:color w:val="000000"/>
          <w:sz w:val="24"/>
          <w:szCs w:val="24"/>
        </w:rPr>
        <w:t xml:space="preserve">aplinkai gerinti, </w:t>
      </w:r>
      <w:r w:rsidR="00DA3FCC" w:rsidRPr="00DA722B">
        <w:rPr>
          <w:rFonts w:eastAsia="Calibri"/>
          <w:sz w:val="24"/>
          <w:szCs w:val="24"/>
        </w:rPr>
        <w:t>projektų idėjas</w:t>
      </w:r>
      <w:r w:rsidR="0000370F">
        <w:rPr>
          <w:rFonts w:eastAsia="Calibri"/>
          <w:sz w:val="24"/>
          <w:szCs w:val="24"/>
        </w:rPr>
        <w:t>, gavusias daugiausiai gyventojų balsų</w:t>
      </w:r>
      <w:r w:rsidR="00DA3FCC" w:rsidRPr="00DA722B">
        <w:rPr>
          <w:rFonts w:eastAsia="Calibri"/>
          <w:sz w:val="24"/>
          <w:szCs w:val="24"/>
        </w:rPr>
        <w:t>:</w:t>
      </w:r>
    </w:p>
    <w:p w14:paraId="3F298AED" w14:textId="77777777" w:rsidR="001A4C74" w:rsidRPr="0000370F" w:rsidRDefault="001A4C74" w:rsidP="001A4C74">
      <w:pPr>
        <w:shd w:val="clear" w:color="auto" w:fill="FFFFFF"/>
        <w:ind w:firstLine="720"/>
        <w:jc w:val="both"/>
        <w:rPr>
          <w:color w:val="212121"/>
          <w:sz w:val="24"/>
          <w:szCs w:val="24"/>
        </w:rPr>
      </w:pPr>
      <w:r w:rsidRPr="00DA722B">
        <w:rPr>
          <w:color w:val="212121"/>
          <w:sz w:val="24"/>
          <w:szCs w:val="24"/>
        </w:rPr>
        <w:t xml:space="preserve">1.1. </w:t>
      </w:r>
      <w:r w:rsidRPr="0000370F">
        <w:rPr>
          <w:color w:val="212121"/>
          <w:sz w:val="24"/>
          <w:szCs w:val="24"/>
        </w:rPr>
        <w:t>Vieša laisvalaikio erdvė dideliems ir mažiems (</w:t>
      </w:r>
      <w:r w:rsidR="0000370F" w:rsidRPr="0000370F">
        <w:rPr>
          <w:color w:val="212121"/>
          <w:sz w:val="24"/>
          <w:szCs w:val="24"/>
        </w:rPr>
        <w:t>projekte nurodyta sąmata – 30 781,</w:t>
      </w:r>
      <w:r w:rsidRPr="0000370F">
        <w:rPr>
          <w:color w:val="212121"/>
          <w:sz w:val="24"/>
          <w:szCs w:val="24"/>
        </w:rPr>
        <w:t>19 Eur);</w:t>
      </w:r>
    </w:p>
    <w:p w14:paraId="3F298AEE" w14:textId="77777777" w:rsidR="001A4C74" w:rsidRPr="0000370F" w:rsidRDefault="001A4C74" w:rsidP="001A4C74">
      <w:pPr>
        <w:shd w:val="clear" w:color="auto" w:fill="FFFFFF"/>
        <w:ind w:firstLine="720"/>
        <w:jc w:val="both"/>
        <w:rPr>
          <w:color w:val="212121"/>
          <w:sz w:val="24"/>
          <w:szCs w:val="24"/>
        </w:rPr>
      </w:pPr>
      <w:r w:rsidRPr="0000370F">
        <w:rPr>
          <w:color w:val="212121"/>
          <w:sz w:val="24"/>
          <w:szCs w:val="24"/>
        </w:rPr>
        <w:t>1.2. Baltų simbolių takas Tauralaukyje (pr</w:t>
      </w:r>
      <w:r w:rsidR="0000370F" w:rsidRPr="0000370F">
        <w:rPr>
          <w:color w:val="212121"/>
          <w:sz w:val="24"/>
          <w:szCs w:val="24"/>
        </w:rPr>
        <w:t>ojekte nurodyta sąmata – 49 917,</w:t>
      </w:r>
      <w:r w:rsidRPr="0000370F">
        <w:rPr>
          <w:color w:val="212121"/>
          <w:sz w:val="24"/>
          <w:szCs w:val="24"/>
        </w:rPr>
        <w:t>00 Eur);</w:t>
      </w:r>
    </w:p>
    <w:p w14:paraId="3F298AEF" w14:textId="77777777" w:rsidR="005E2420" w:rsidRPr="0000370F" w:rsidRDefault="001A4C74" w:rsidP="005E2420">
      <w:pPr>
        <w:shd w:val="clear" w:color="auto" w:fill="FFFFFF"/>
        <w:ind w:firstLine="720"/>
        <w:jc w:val="both"/>
        <w:rPr>
          <w:color w:val="212121"/>
          <w:sz w:val="24"/>
          <w:szCs w:val="24"/>
        </w:rPr>
      </w:pPr>
      <w:r w:rsidRPr="0000370F">
        <w:rPr>
          <w:color w:val="212121"/>
          <w:sz w:val="24"/>
          <w:szCs w:val="24"/>
        </w:rPr>
        <w:t>1.3. Daugiafunkcė ekstremalaus bėgimo (OCR) treniruočių aikštelė Klaipėdoje (projekte nurodyta sąmata – 49 800,00 Eur).</w:t>
      </w:r>
    </w:p>
    <w:p w14:paraId="3F298AF0" w14:textId="77777777" w:rsidR="00587118" w:rsidRPr="0000370F" w:rsidRDefault="00850295" w:rsidP="0042511D">
      <w:pPr>
        <w:ind w:firstLine="720"/>
        <w:jc w:val="both"/>
        <w:rPr>
          <w:color w:val="000000"/>
          <w:sz w:val="24"/>
          <w:szCs w:val="24"/>
        </w:rPr>
      </w:pPr>
      <w:r w:rsidRPr="0000370F">
        <w:rPr>
          <w:color w:val="000000"/>
          <w:sz w:val="24"/>
          <w:szCs w:val="24"/>
        </w:rPr>
        <w:t>2.</w:t>
      </w:r>
      <w:r w:rsidRPr="0000370F">
        <w:rPr>
          <w:color w:val="000000"/>
          <w:spacing w:val="60"/>
          <w:sz w:val="24"/>
          <w:szCs w:val="24"/>
        </w:rPr>
        <w:t xml:space="preserve"> </w:t>
      </w:r>
      <w:r w:rsidR="00587118" w:rsidRPr="0000370F">
        <w:rPr>
          <w:color w:val="000000"/>
          <w:spacing w:val="60"/>
          <w:sz w:val="24"/>
          <w:szCs w:val="24"/>
        </w:rPr>
        <w:t>Nustatau</w:t>
      </w:r>
      <w:r w:rsidR="00587118" w:rsidRPr="0000370F">
        <w:rPr>
          <w:color w:val="000000"/>
          <w:sz w:val="24"/>
          <w:szCs w:val="24"/>
        </w:rPr>
        <w:t xml:space="preserve"> Klaipėdos miesto savivaldybės administracijos padalinius, atsakingus už šių projektų įvykdymą:</w:t>
      </w:r>
    </w:p>
    <w:p w14:paraId="3F298AF1" w14:textId="77777777" w:rsidR="001A4C74" w:rsidRPr="0000370F" w:rsidRDefault="00850295" w:rsidP="001A4C74">
      <w:pPr>
        <w:ind w:firstLine="720"/>
        <w:jc w:val="both"/>
        <w:rPr>
          <w:rFonts w:eastAsia="Calibri"/>
          <w:sz w:val="24"/>
          <w:szCs w:val="24"/>
        </w:rPr>
      </w:pPr>
      <w:r w:rsidRPr="0000370F">
        <w:rPr>
          <w:rFonts w:eastAsia="Calibri"/>
          <w:sz w:val="24"/>
          <w:szCs w:val="24"/>
        </w:rPr>
        <w:t>2.</w:t>
      </w:r>
      <w:r w:rsidR="00587118" w:rsidRPr="0000370F">
        <w:rPr>
          <w:rFonts w:eastAsia="Calibri"/>
          <w:sz w:val="24"/>
          <w:szCs w:val="24"/>
        </w:rPr>
        <w:t xml:space="preserve">1. </w:t>
      </w:r>
      <w:r w:rsidR="001A4C74" w:rsidRPr="0000370F">
        <w:rPr>
          <w:color w:val="212121"/>
          <w:sz w:val="24"/>
          <w:szCs w:val="24"/>
        </w:rPr>
        <w:t xml:space="preserve">Vieša laisvalaikio erdvė dideliems ir mažiems </w:t>
      </w:r>
      <w:r w:rsidR="001A4C74" w:rsidRPr="0000370F">
        <w:rPr>
          <w:rFonts w:eastAsia="Calibri"/>
          <w:sz w:val="24"/>
          <w:szCs w:val="24"/>
        </w:rPr>
        <w:t xml:space="preserve">– Žemėtvarkos skyrius ir </w:t>
      </w:r>
      <w:hyperlink r:id="rId8" w:history="1">
        <w:hyperlink r:id="rId9" w:history="1">
          <w:r w:rsidR="001A4C74" w:rsidRPr="0000370F">
            <w:rPr>
              <w:rStyle w:val="Hipersaitas"/>
              <w:bCs/>
              <w:iCs/>
              <w:color w:val="auto"/>
              <w:sz w:val="24"/>
              <w:szCs w:val="24"/>
              <w:u w:val="none"/>
            </w:rPr>
            <w:t>Statinių administravimo skyrius</w:t>
          </w:r>
        </w:hyperlink>
      </w:hyperlink>
      <w:r w:rsidR="001A4C74" w:rsidRPr="0000370F">
        <w:rPr>
          <w:iCs/>
          <w:sz w:val="24"/>
          <w:szCs w:val="24"/>
        </w:rPr>
        <w:t>;</w:t>
      </w:r>
    </w:p>
    <w:p w14:paraId="3F298AF2" w14:textId="77777777" w:rsidR="001A4C74" w:rsidRPr="0000370F" w:rsidRDefault="001A4C74" w:rsidP="001A4C74">
      <w:pPr>
        <w:ind w:firstLine="720"/>
        <w:jc w:val="both"/>
        <w:rPr>
          <w:rFonts w:eastAsia="Calibri"/>
          <w:sz w:val="24"/>
          <w:szCs w:val="24"/>
        </w:rPr>
      </w:pPr>
      <w:r w:rsidRPr="0000370F">
        <w:rPr>
          <w:color w:val="212121"/>
          <w:sz w:val="24"/>
          <w:szCs w:val="24"/>
        </w:rPr>
        <w:t xml:space="preserve">2.2. Baltų simbolių takas Tauralaukyje </w:t>
      </w:r>
      <w:r w:rsidRPr="0000370F">
        <w:rPr>
          <w:rFonts w:eastAsia="Calibri"/>
          <w:sz w:val="24"/>
          <w:szCs w:val="24"/>
        </w:rPr>
        <w:t xml:space="preserve">– </w:t>
      </w:r>
      <w:hyperlink r:id="rId10" w:history="1">
        <w:r w:rsidRPr="0000370F">
          <w:rPr>
            <w:rStyle w:val="Hipersaitas"/>
            <w:bCs/>
            <w:iCs/>
            <w:color w:val="auto"/>
            <w:sz w:val="24"/>
            <w:szCs w:val="24"/>
            <w:u w:val="none"/>
          </w:rPr>
          <w:t>Miesto tvarkymo skyrius</w:t>
        </w:r>
      </w:hyperlink>
      <w:r w:rsidRPr="0000370F">
        <w:rPr>
          <w:rFonts w:eastAsia="Calibri"/>
          <w:sz w:val="24"/>
          <w:szCs w:val="24"/>
        </w:rPr>
        <w:t>;</w:t>
      </w:r>
    </w:p>
    <w:p w14:paraId="3F298AF3" w14:textId="77777777" w:rsidR="001A4C74" w:rsidRPr="0000370F" w:rsidRDefault="001A4C74" w:rsidP="001A4C74">
      <w:pPr>
        <w:ind w:firstLine="720"/>
        <w:jc w:val="both"/>
        <w:rPr>
          <w:rFonts w:eastAsia="Calibri"/>
          <w:sz w:val="24"/>
          <w:szCs w:val="24"/>
        </w:rPr>
      </w:pPr>
      <w:r w:rsidRPr="0000370F">
        <w:rPr>
          <w:color w:val="212121"/>
          <w:sz w:val="24"/>
          <w:szCs w:val="24"/>
        </w:rPr>
        <w:t xml:space="preserve">2.3. Daugiafunkcė ekstremalaus bėgimo (OCR) treniruočių aikštelė Klaipėdoje </w:t>
      </w:r>
      <w:r w:rsidRPr="0000370F">
        <w:rPr>
          <w:rFonts w:eastAsia="Calibri"/>
          <w:sz w:val="24"/>
          <w:szCs w:val="24"/>
        </w:rPr>
        <w:t xml:space="preserve">– Žemėtvarkos skyrius ir </w:t>
      </w:r>
      <w:hyperlink r:id="rId11" w:history="1">
        <w:r w:rsidRPr="0000370F">
          <w:rPr>
            <w:rStyle w:val="Hipersaitas"/>
            <w:bCs/>
            <w:iCs/>
            <w:color w:val="auto"/>
            <w:sz w:val="24"/>
            <w:szCs w:val="24"/>
            <w:u w:val="none"/>
          </w:rPr>
          <w:t>Miesto tvarkymo skyrius</w:t>
        </w:r>
      </w:hyperlink>
      <w:r w:rsidRPr="0000370F">
        <w:rPr>
          <w:rFonts w:eastAsia="Calibri"/>
          <w:sz w:val="24"/>
          <w:szCs w:val="24"/>
        </w:rPr>
        <w:t>.</w:t>
      </w:r>
    </w:p>
    <w:p w14:paraId="3F298AF4" w14:textId="77777777" w:rsidR="00812D1B" w:rsidRPr="00DA722B" w:rsidRDefault="00587118" w:rsidP="001A4C74">
      <w:pPr>
        <w:ind w:firstLine="720"/>
        <w:jc w:val="both"/>
        <w:rPr>
          <w:sz w:val="24"/>
          <w:szCs w:val="24"/>
        </w:rPr>
      </w:pPr>
      <w:r w:rsidRPr="0000370F">
        <w:rPr>
          <w:rFonts w:eastAsia="Calibri"/>
          <w:sz w:val="24"/>
          <w:szCs w:val="24"/>
        </w:rPr>
        <w:t xml:space="preserve"> </w:t>
      </w:r>
      <w:r w:rsidR="00812D1B" w:rsidRPr="0000370F">
        <w:rPr>
          <w:rFonts w:eastAsia="Calibri"/>
          <w:sz w:val="24"/>
          <w:szCs w:val="24"/>
        </w:rPr>
        <w:t xml:space="preserve">3. </w:t>
      </w:r>
      <w:r w:rsidR="00812D1B" w:rsidRPr="0000370F">
        <w:rPr>
          <w:spacing w:val="60"/>
          <w:sz w:val="24"/>
          <w:szCs w:val="24"/>
        </w:rPr>
        <w:t>Nustata</w:t>
      </w:r>
      <w:r w:rsidR="00812D1B" w:rsidRPr="0000370F">
        <w:rPr>
          <w:sz w:val="24"/>
          <w:szCs w:val="24"/>
        </w:rPr>
        <w:t>u</w:t>
      </w:r>
      <w:r w:rsidR="00812D1B" w:rsidRPr="00DA722B">
        <w:rPr>
          <w:sz w:val="24"/>
          <w:szCs w:val="24"/>
        </w:rPr>
        <w:t>, kad šis įsakymas skelbiamas Klaipėdos miesto savivaldybės interneto svetainėje.</w:t>
      </w:r>
      <w:r w:rsidR="00812D1B" w:rsidRPr="00DA722B">
        <w:rPr>
          <w:spacing w:val="60"/>
          <w:sz w:val="24"/>
          <w:szCs w:val="24"/>
        </w:rPr>
        <w:t xml:space="preserve"> </w:t>
      </w:r>
    </w:p>
    <w:p w14:paraId="3F298AF5" w14:textId="77777777" w:rsidR="00587118" w:rsidRDefault="00587118" w:rsidP="00587118">
      <w:pPr>
        <w:ind w:firstLine="720"/>
        <w:jc w:val="both"/>
        <w:rPr>
          <w:rFonts w:eastAsia="Calibri"/>
          <w:sz w:val="24"/>
          <w:szCs w:val="24"/>
        </w:rPr>
      </w:pPr>
    </w:p>
    <w:p w14:paraId="3F298AF6" w14:textId="77777777" w:rsidR="0000370F" w:rsidRPr="00DA722B" w:rsidRDefault="0000370F" w:rsidP="00587118">
      <w:pPr>
        <w:ind w:firstLine="720"/>
        <w:jc w:val="both"/>
        <w:rPr>
          <w:rFonts w:eastAsia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42511D" w:rsidRPr="00DA722B" w14:paraId="3F298AF9" w14:textId="77777777" w:rsidTr="001519C5">
        <w:tc>
          <w:tcPr>
            <w:tcW w:w="4829" w:type="dxa"/>
          </w:tcPr>
          <w:p w14:paraId="3F298AF7" w14:textId="77777777" w:rsidR="0042511D" w:rsidRPr="00DA722B" w:rsidRDefault="0042511D" w:rsidP="005A08DA">
            <w:pPr>
              <w:jc w:val="both"/>
              <w:rPr>
                <w:sz w:val="24"/>
                <w:szCs w:val="24"/>
              </w:rPr>
            </w:pPr>
            <w:r w:rsidRPr="00DA722B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4810" w:type="dxa"/>
          </w:tcPr>
          <w:p w14:paraId="3F298AF8" w14:textId="77777777" w:rsidR="0042511D" w:rsidRPr="00DA722B" w:rsidRDefault="0042511D" w:rsidP="005A08DA">
            <w:pPr>
              <w:jc w:val="right"/>
              <w:rPr>
                <w:sz w:val="24"/>
                <w:szCs w:val="24"/>
              </w:rPr>
            </w:pPr>
            <w:r w:rsidRPr="00DA722B">
              <w:rPr>
                <w:sz w:val="24"/>
                <w:szCs w:val="24"/>
              </w:rPr>
              <w:t>Gintaras Neniškis</w:t>
            </w:r>
          </w:p>
        </w:tc>
      </w:tr>
    </w:tbl>
    <w:p w14:paraId="3F298AFA" w14:textId="77777777" w:rsidR="006E106A" w:rsidRPr="00DA722B" w:rsidRDefault="006E106A" w:rsidP="00F41647">
      <w:pPr>
        <w:pStyle w:val="Pagrindinistekstas"/>
        <w:rPr>
          <w:szCs w:val="24"/>
        </w:rPr>
      </w:pPr>
    </w:p>
    <w:sectPr w:rsidR="006E106A" w:rsidRPr="00DA722B" w:rsidSect="00E7342D">
      <w:headerReference w:type="default" r:id="rId12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0D874" w14:textId="77777777" w:rsidR="009A4AFE" w:rsidRDefault="009A4AFE" w:rsidP="00F41647">
      <w:r>
        <w:separator/>
      </w:r>
    </w:p>
  </w:endnote>
  <w:endnote w:type="continuationSeparator" w:id="0">
    <w:p w14:paraId="491F5ABB" w14:textId="77777777" w:rsidR="009A4AFE" w:rsidRDefault="009A4AF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1926E" w14:textId="77777777" w:rsidR="009A4AFE" w:rsidRDefault="009A4AFE" w:rsidP="00F41647">
      <w:r>
        <w:separator/>
      </w:r>
    </w:p>
  </w:footnote>
  <w:footnote w:type="continuationSeparator" w:id="0">
    <w:p w14:paraId="39043DD4" w14:textId="77777777" w:rsidR="009A4AFE" w:rsidRDefault="009A4AF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F298B01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587118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3F298B02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048C"/>
    <w:multiLevelType w:val="multilevel"/>
    <w:tmpl w:val="E06AE97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70F"/>
    <w:rsid w:val="00024730"/>
    <w:rsid w:val="00071EBB"/>
    <w:rsid w:val="000944BF"/>
    <w:rsid w:val="000B520D"/>
    <w:rsid w:val="000C3FAD"/>
    <w:rsid w:val="000E6C34"/>
    <w:rsid w:val="00102347"/>
    <w:rsid w:val="001444C8"/>
    <w:rsid w:val="001456CE"/>
    <w:rsid w:val="001519C5"/>
    <w:rsid w:val="00156710"/>
    <w:rsid w:val="00163473"/>
    <w:rsid w:val="0017795B"/>
    <w:rsid w:val="001A4C74"/>
    <w:rsid w:val="001A6D80"/>
    <w:rsid w:val="001B01B1"/>
    <w:rsid w:val="001D1AE7"/>
    <w:rsid w:val="001E4672"/>
    <w:rsid w:val="00237A1E"/>
    <w:rsid w:val="00237B69"/>
    <w:rsid w:val="002424E8"/>
    <w:rsid w:val="00242B88"/>
    <w:rsid w:val="00245B09"/>
    <w:rsid w:val="002551DB"/>
    <w:rsid w:val="00276B28"/>
    <w:rsid w:val="00282A42"/>
    <w:rsid w:val="00291226"/>
    <w:rsid w:val="002A42AE"/>
    <w:rsid w:val="002F5E80"/>
    <w:rsid w:val="00324750"/>
    <w:rsid w:val="00347F54"/>
    <w:rsid w:val="00382F50"/>
    <w:rsid w:val="00384543"/>
    <w:rsid w:val="003954CA"/>
    <w:rsid w:val="003A3546"/>
    <w:rsid w:val="003C09F9"/>
    <w:rsid w:val="003E5D65"/>
    <w:rsid w:val="003E603A"/>
    <w:rsid w:val="003F6D37"/>
    <w:rsid w:val="00405B54"/>
    <w:rsid w:val="0042511D"/>
    <w:rsid w:val="00433CCC"/>
    <w:rsid w:val="00445CA9"/>
    <w:rsid w:val="004545AD"/>
    <w:rsid w:val="00466F57"/>
    <w:rsid w:val="00470138"/>
    <w:rsid w:val="00472954"/>
    <w:rsid w:val="004B10BC"/>
    <w:rsid w:val="00524DA3"/>
    <w:rsid w:val="00532B1C"/>
    <w:rsid w:val="00541B66"/>
    <w:rsid w:val="00566A5D"/>
    <w:rsid w:val="00576CF7"/>
    <w:rsid w:val="00587118"/>
    <w:rsid w:val="005A24E3"/>
    <w:rsid w:val="005A3D21"/>
    <w:rsid w:val="005C29DF"/>
    <w:rsid w:val="005C3488"/>
    <w:rsid w:val="005C73A8"/>
    <w:rsid w:val="005C7A25"/>
    <w:rsid w:val="005E2420"/>
    <w:rsid w:val="005E31D0"/>
    <w:rsid w:val="00606132"/>
    <w:rsid w:val="0065355A"/>
    <w:rsid w:val="00664949"/>
    <w:rsid w:val="0069200C"/>
    <w:rsid w:val="006A09D2"/>
    <w:rsid w:val="006B429F"/>
    <w:rsid w:val="006C68AF"/>
    <w:rsid w:val="006E106A"/>
    <w:rsid w:val="006F0CE8"/>
    <w:rsid w:val="006F416F"/>
    <w:rsid w:val="006F4715"/>
    <w:rsid w:val="006F593A"/>
    <w:rsid w:val="00710820"/>
    <w:rsid w:val="00727F11"/>
    <w:rsid w:val="00732577"/>
    <w:rsid w:val="00743CFE"/>
    <w:rsid w:val="007775F7"/>
    <w:rsid w:val="00782500"/>
    <w:rsid w:val="00784D98"/>
    <w:rsid w:val="00797209"/>
    <w:rsid w:val="00797663"/>
    <w:rsid w:val="007D69D3"/>
    <w:rsid w:val="007E0A60"/>
    <w:rsid w:val="007E37A6"/>
    <w:rsid w:val="00801BFF"/>
    <w:rsid w:val="00801E4F"/>
    <w:rsid w:val="00807AEA"/>
    <w:rsid w:val="00812D1B"/>
    <w:rsid w:val="00846CE4"/>
    <w:rsid w:val="00850295"/>
    <w:rsid w:val="008623E9"/>
    <w:rsid w:val="00864F6F"/>
    <w:rsid w:val="008A112D"/>
    <w:rsid w:val="008C6BDA"/>
    <w:rsid w:val="008D2C20"/>
    <w:rsid w:val="008D3E3C"/>
    <w:rsid w:val="008D69DD"/>
    <w:rsid w:val="008D705F"/>
    <w:rsid w:val="008E411C"/>
    <w:rsid w:val="008E59BC"/>
    <w:rsid w:val="008F665C"/>
    <w:rsid w:val="00926CA6"/>
    <w:rsid w:val="00932DDD"/>
    <w:rsid w:val="009819CB"/>
    <w:rsid w:val="009A4AFE"/>
    <w:rsid w:val="009A6C1B"/>
    <w:rsid w:val="009B6649"/>
    <w:rsid w:val="009E213F"/>
    <w:rsid w:val="00A3260E"/>
    <w:rsid w:val="00A4022F"/>
    <w:rsid w:val="00A44DC7"/>
    <w:rsid w:val="00A56070"/>
    <w:rsid w:val="00A8670A"/>
    <w:rsid w:val="00A9592B"/>
    <w:rsid w:val="00A95C0B"/>
    <w:rsid w:val="00AA5DFD"/>
    <w:rsid w:val="00AB5B3F"/>
    <w:rsid w:val="00AD2EE1"/>
    <w:rsid w:val="00B02263"/>
    <w:rsid w:val="00B40258"/>
    <w:rsid w:val="00B45EED"/>
    <w:rsid w:val="00B5384E"/>
    <w:rsid w:val="00B56167"/>
    <w:rsid w:val="00B56379"/>
    <w:rsid w:val="00B7320C"/>
    <w:rsid w:val="00B7644E"/>
    <w:rsid w:val="00B9459A"/>
    <w:rsid w:val="00BB07E2"/>
    <w:rsid w:val="00BB159A"/>
    <w:rsid w:val="00C12FAE"/>
    <w:rsid w:val="00C26A47"/>
    <w:rsid w:val="00C47EEB"/>
    <w:rsid w:val="00C611A6"/>
    <w:rsid w:val="00C66852"/>
    <w:rsid w:val="00C70A51"/>
    <w:rsid w:val="00C72F86"/>
    <w:rsid w:val="00C73DF4"/>
    <w:rsid w:val="00C811FF"/>
    <w:rsid w:val="00C95700"/>
    <w:rsid w:val="00CA39E5"/>
    <w:rsid w:val="00CA7B58"/>
    <w:rsid w:val="00CB3E22"/>
    <w:rsid w:val="00CD2412"/>
    <w:rsid w:val="00D00EB0"/>
    <w:rsid w:val="00D07003"/>
    <w:rsid w:val="00D50775"/>
    <w:rsid w:val="00D74BF2"/>
    <w:rsid w:val="00D74EA5"/>
    <w:rsid w:val="00D81831"/>
    <w:rsid w:val="00DA3FCC"/>
    <w:rsid w:val="00DA722B"/>
    <w:rsid w:val="00DE0BFB"/>
    <w:rsid w:val="00DE28F2"/>
    <w:rsid w:val="00E1685D"/>
    <w:rsid w:val="00E25474"/>
    <w:rsid w:val="00E37B92"/>
    <w:rsid w:val="00E4451A"/>
    <w:rsid w:val="00E65B25"/>
    <w:rsid w:val="00E7342D"/>
    <w:rsid w:val="00E96582"/>
    <w:rsid w:val="00EA65AF"/>
    <w:rsid w:val="00EC10BA"/>
    <w:rsid w:val="00EC5237"/>
    <w:rsid w:val="00ED1DA5"/>
    <w:rsid w:val="00ED3397"/>
    <w:rsid w:val="00EE39A6"/>
    <w:rsid w:val="00F41647"/>
    <w:rsid w:val="00F60107"/>
    <w:rsid w:val="00F71567"/>
    <w:rsid w:val="00F838C0"/>
    <w:rsid w:val="00FA1DE3"/>
    <w:rsid w:val="00FB43D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8AE0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A3FC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A3FCC"/>
  </w:style>
  <w:style w:type="paragraph" w:customStyle="1" w:styleId="statymopavad">
    <w:name w:val="?statymo pavad."/>
    <w:basedOn w:val="prastasis"/>
    <w:rsid w:val="008E59B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1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saold/contacts/?group=Statybos+ir+infrastrukt%C5%ABros+pl%C4%97tros+skyri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msaold/contacts/?group=Miesto+tvarkymo+skyri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kmsaold/contacts/?group=Miesto+tvarkymo+skyri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msaold/contacts/?group=Statini%C5%B3+administravimo+skyri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Lukauskienė</cp:lastModifiedBy>
  <cp:revision>3</cp:revision>
  <cp:lastPrinted>2022-11-10T11:08:00Z</cp:lastPrinted>
  <dcterms:created xsi:type="dcterms:W3CDTF">2022-11-16T12:36:00Z</dcterms:created>
  <dcterms:modified xsi:type="dcterms:W3CDTF">2022-11-16T12:37:00Z</dcterms:modified>
</cp:coreProperties>
</file>