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B8" w:rsidRDefault="009D4DB8" w:rsidP="009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9D4DB8" w:rsidRPr="009D4DB8" w:rsidRDefault="009D4DB8" w:rsidP="009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9D4DB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9D4DB8" w:rsidRPr="009D4DB8" w:rsidRDefault="009D4DB8" w:rsidP="009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9D4DB8" w:rsidRPr="009D4DB8" w:rsidRDefault="009D4DB8" w:rsidP="009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4D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9D4DB8" w:rsidRPr="009D4DB8" w:rsidRDefault="009D4DB8" w:rsidP="009D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4D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9D4DB8" w:rsidRPr="009D4DB8" w:rsidRDefault="009D4DB8" w:rsidP="009D4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9D4DB8" w:rsidRPr="009D4DB8" w:rsidRDefault="009D4DB8" w:rsidP="009D4DB8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D4D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9D4D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2022-11-15</w:t>
      </w: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9D4D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TAR-108</w:t>
      </w:r>
      <w:bookmarkEnd w:id="2"/>
    </w:p>
    <w:p w:rsidR="009D4DB8" w:rsidRPr="009D4DB8" w:rsidRDefault="009D4DB8" w:rsidP="009D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D4DB8" w:rsidRPr="009D4DB8" w:rsidRDefault="009D4DB8" w:rsidP="009D4D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D4DB8" w:rsidRPr="009D4DB8" w:rsidRDefault="009D4DB8" w:rsidP="009D4D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D4DB8">
        <w:rPr>
          <w:rFonts w:ascii="Times New Roman" w:eastAsia="Times New Roman" w:hAnsi="Times New Roman" w:cs="Times New Roman"/>
          <w:sz w:val="24"/>
          <w:szCs w:val="24"/>
        </w:rPr>
        <w:t xml:space="preserve">Posėdžio data – 2022 m.  lapkričio 9 d. </w:t>
      </w:r>
    </w:p>
    <w:p w:rsidR="009D4DB8" w:rsidRPr="009D4DB8" w:rsidRDefault="009D4DB8" w:rsidP="009D4D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9D4DB8" w:rsidRPr="009D4DB8" w:rsidRDefault="009D4DB8" w:rsidP="009D4D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9D4DB8">
        <w:rPr>
          <w:rFonts w:ascii="Times New Roman" w:eastAsia="Calibri" w:hAnsi="Times New Roman" w:cs="Times New Roman"/>
          <w:sz w:val="24"/>
          <w:szCs w:val="24"/>
          <w:lang w:eastAsia="lt-LT"/>
        </w:rPr>
        <w:t>Vytis Radvila.</w:t>
      </w:r>
    </w:p>
    <w:p w:rsidR="009D4DB8" w:rsidRPr="009D4DB8" w:rsidRDefault="009D4DB8" w:rsidP="009D4D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9D4DB8" w:rsidRPr="009D4DB8" w:rsidRDefault="009D4DB8" w:rsidP="009D4D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4DB8" w:rsidRPr="009D4DB8" w:rsidRDefault="009D4DB8" w:rsidP="009D4DB8">
      <w:pPr>
        <w:widowControl w:val="0"/>
        <w:suppressAutoHyphens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lt-LT"/>
        </w:rPr>
        <w:t xml:space="preserve">4. SVARSTYTA. </w:t>
      </w:r>
      <w:r w:rsidRPr="009D4DB8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tarybos 2016 m. rugsėjo 22 d. sprendimo Nr. T2-247 „Dėl Klaipėdos miesto tautinių mažumų tarybos prie Klaipėdos miesto savivaldybės tarybos nuostatų patvirtinimo“ pakeitimo. </w:t>
      </w:r>
    </w:p>
    <w:p w:rsidR="009D4DB8" w:rsidRPr="009D4DB8" w:rsidRDefault="009D4DB8" w:rsidP="009D4DB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4DB8">
        <w:rPr>
          <w:rFonts w:ascii="Times New Roman" w:eastAsia="Times New Roman" w:hAnsi="Times New Roman" w:cs="Times New Roman"/>
          <w:sz w:val="24"/>
          <w:szCs w:val="24"/>
        </w:rPr>
        <w:t>Pranešėja – E. Deltuvaitė.</w:t>
      </w: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Pažymi, kad Kultūros skyrius, atsižvelgdamas į Tautinių mažumų tarybos (toliau – TMT) 2022-09-29 d. posėdžio nutarimą (2022-10-18 protokolas Nr. TAR1-176) bei siekdamas patobulini Tautinių mažumų tarybos veiklos organizavimą, inicijuoja TMT nuostatų (toliau – nuostatų) pakeitimą. Patvirtinus naują TMT nuostatų redakciją bus įtvirtinta nuostata dėl posėdžių lankomumo ir taip  patobulintas tarybos veiklos organizavimas. </w:t>
      </w:r>
    </w:p>
    <w:p w:rsidR="009D4DB8" w:rsidRPr="009D4DB8" w:rsidRDefault="009D4DB8" w:rsidP="009D4DB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4DB8">
        <w:rPr>
          <w:rFonts w:ascii="Times New Roman" w:eastAsia="Times New Roman" w:hAnsi="Times New Roman" w:cs="Times New Roman"/>
          <w:sz w:val="24"/>
          <w:szCs w:val="24"/>
          <w:lang w:eastAsia="lt-LT"/>
        </w:rPr>
        <w:t>R. Taraškevičius mano, kad reikėtų papildomą punktą koreguoti ir vietoje „22. Jei Tarybos narys 2 kartus iš eilės nedalyvavo posėdyje ne dėl svarbių priežasčių..“ parašyti „22. Jei Tarybos narys 2 kartus iš eilės nedalyvavo posėdyje ne dėl pateisinamų priežasčių..“</w:t>
      </w:r>
    </w:p>
    <w:p w:rsidR="009D4DB8" w:rsidRPr="009D4DB8" w:rsidRDefault="009D4DB8" w:rsidP="009D4DB8">
      <w:pPr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DB8">
        <w:rPr>
          <w:rFonts w:ascii="Times New Roman" w:eastAsia="Times New Roman" w:hAnsi="Times New Roman" w:cs="Times New Roman"/>
          <w:sz w:val="24"/>
          <w:szCs w:val="24"/>
        </w:rPr>
        <w:t>NUTARTA: Pritarti pateiktam sprendimo projektui su siūlymu - iki Tarybos posėdžio su kalbininku išsiaiškinti dėl sprendimo projekto 1.1. papunkčio (naujo 22 punkto).</w:t>
      </w:r>
    </w:p>
    <w:p w:rsidR="00506A90" w:rsidRDefault="00506A90"/>
    <w:p w:rsidR="009D4DB8" w:rsidRPr="009D4DB8" w:rsidRDefault="009D4DB8">
      <w:pPr>
        <w:rPr>
          <w:rFonts w:ascii="Times New Roman" w:hAnsi="Times New Roman" w:cs="Times New Roman"/>
          <w:sz w:val="24"/>
          <w:szCs w:val="24"/>
        </w:rPr>
      </w:pPr>
      <w:r w:rsidRPr="009D4DB8">
        <w:rPr>
          <w:rFonts w:ascii="Times New Roman" w:hAnsi="Times New Roman" w:cs="Times New Roman"/>
          <w:sz w:val="24"/>
          <w:szCs w:val="24"/>
        </w:rPr>
        <w:t>Posėdžio pirmininkas</w:t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  <w:t>Vytis Radvila</w:t>
      </w:r>
    </w:p>
    <w:p w:rsidR="009D4DB8" w:rsidRPr="009D4DB8" w:rsidRDefault="009D4DB8">
      <w:pPr>
        <w:rPr>
          <w:rFonts w:ascii="Times New Roman" w:hAnsi="Times New Roman" w:cs="Times New Roman"/>
          <w:sz w:val="24"/>
          <w:szCs w:val="24"/>
        </w:rPr>
      </w:pPr>
      <w:r w:rsidRPr="009D4DB8">
        <w:rPr>
          <w:rFonts w:ascii="Times New Roman" w:hAnsi="Times New Roman" w:cs="Times New Roman"/>
          <w:sz w:val="24"/>
          <w:szCs w:val="24"/>
        </w:rPr>
        <w:t>Posėdžio sekretorė</w:t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</w:r>
      <w:r w:rsidRPr="009D4DB8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9D4DB8" w:rsidRPr="009D4DB8" w:rsidSect="009D4DB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B8"/>
    <w:rsid w:val="00506A90"/>
    <w:rsid w:val="009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6D63"/>
  <w15:chartTrackingRefBased/>
  <w15:docId w15:val="{7C43BC97-C5FF-46A9-950B-3B22DAAE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Company>Klaipėdos miesto savivaldybės administracija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2022-11-15T08:17:00Z</dcterms:created>
  <dcterms:modified xsi:type="dcterms:W3CDTF">2022-11-15T08:18:00Z</dcterms:modified>
</cp:coreProperties>
</file>