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2FC6" w14:textId="77777777" w:rsidR="00446AC7" w:rsidRPr="009C3AC5" w:rsidRDefault="00446AC7" w:rsidP="003077A5">
      <w:pPr>
        <w:keepNext/>
        <w:jc w:val="center"/>
        <w:outlineLvl w:val="0"/>
        <w:rPr>
          <w:b/>
          <w:sz w:val="28"/>
          <w:szCs w:val="28"/>
        </w:rPr>
      </w:pPr>
      <w:bookmarkStart w:id="0" w:name="_GoBack"/>
      <w:bookmarkEnd w:id="0"/>
      <w:r w:rsidRPr="009C3AC5">
        <w:rPr>
          <w:b/>
          <w:sz w:val="28"/>
          <w:szCs w:val="28"/>
        </w:rPr>
        <w:t>KLAIPĖDOS MIESTO SAVIVALDYBĖS TARYBA</w:t>
      </w:r>
    </w:p>
    <w:p w14:paraId="11EB2FC7" w14:textId="77777777" w:rsidR="00446AC7" w:rsidRPr="009C3AC5" w:rsidRDefault="00446AC7" w:rsidP="003077A5">
      <w:pPr>
        <w:keepNext/>
        <w:jc w:val="center"/>
        <w:outlineLvl w:val="1"/>
        <w:rPr>
          <w:b/>
        </w:rPr>
      </w:pPr>
    </w:p>
    <w:p w14:paraId="11EB2FC8" w14:textId="77777777" w:rsidR="00446AC7" w:rsidRPr="009C3AC5" w:rsidRDefault="00446AC7" w:rsidP="003077A5">
      <w:pPr>
        <w:keepNext/>
        <w:jc w:val="center"/>
        <w:outlineLvl w:val="1"/>
        <w:rPr>
          <w:b/>
        </w:rPr>
      </w:pPr>
      <w:r w:rsidRPr="009C3AC5">
        <w:rPr>
          <w:b/>
        </w:rPr>
        <w:t>SPRENDIMAS</w:t>
      </w:r>
    </w:p>
    <w:p w14:paraId="11EB2FCA" w14:textId="785627C3" w:rsidR="00D04AFF" w:rsidRPr="009C3AC5" w:rsidRDefault="00446AC7" w:rsidP="00333AE8">
      <w:pPr>
        <w:jc w:val="center"/>
        <w:rPr>
          <w:b/>
          <w:bCs/>
          <w:lang w:eastAsia="lt-LT"/>
        </w:rPr>
      </w:pPr>
      <w:r w:rsidRPr="009C3AC5">
        <w:rPr>
          <w:b/>
          <w:caps/>
        </w:rPr>
        <w:t xml:space="preserve">DĖL </w:t>
      </w:r>
      <w:r w:rsidR="00D04AFF" w:rsidRPr="009C3AC5">
        <w:rPr>
          <w:b/>
          <w:lang w:eastAsia="lt-LT"/>
        </w:rPr>
        <w:t xml:space="preserve">KLAIPĖDOS MIESTO SAVIVALDYBĖS TARYBOS 2016 M. </w:t>
      </w:r>
      <w:r w:rsidR="00333AE8" w:rsidRPr="009C3AC5">
        <w:rPr>
          <w:b/>
          <w:lang w:eastAsia="lt-LT"/>
        </w:rPr>
        <w:t>BIRŽELIO</w:t>
      </w:r>
      <w:r w:rsidR="00D04AFF" w:rsidRPr="009C3AC5">
        <w:rPr>
          <w:b/>
          <w:lang w:eastAsia="lt-LT"/>
        </w:rPr>
        <w:t xml:space="preserve"> 2</w:t>
      </w:r>
      <w:r w:rsidR="00333AE8" w:rsidRPr="009C3AC5">
        <w:rPr>
          <w:b/>
          <w:lang w:eastAsia="lt-LT"/>
        </w:rPr>
        <w:t>3</w:t>
      </w:r>
      <w:r w:rsidR="009C3AC5">
        <w:rPr>
          <w:b/>
          <w:lang w:eastAsia="lt-LT"/>
        </w:rPr>
        <w:t> </w:t>
      </w:r>
      <w:r w:rsidR="00D04AFF" w:rsidRPr="009C3AC5">
        <w:rPr>
          <w:b/>
          <w:lang w:eastAsia="lt-LT"/>
        </w:rPr>
        <w:t>D. SPRENDIMO NR. T</w:t>
      </w:r>
      <w:r w:rsidR="00333AE8" w:rsidRPr="009C3AC5">
        <w:rPr>
          <w:b/>
          <w:lang w:eastAsia="lt-LT"/>
        </w:rPr>
        <w:t>2</w:t>
      </w:r>
      <w:r w:rsidR="00D04AFF" w:rsidRPr="009C3AC5">
        <w:rPr>
          <w:b/>
          <w:lang w:eastAsia="lt-LT"/>
        </w:rPr>
        <w:t>-</w:t>
      </w:r>
      <w:r w:rsidR="00333AE8" w:rsidRPr="009C3AC5">
        <w:rPr>
          <w:b/>
          <w:lang w:eastAsia="lt-LT"/>
        </w:rPr>
        <w:t>166</w:t>
      </w:r>
      <w:r w:rsidR="00D04AFF" w:rsidRPr="009C3AC5">
        <w:rPr>
          <w:b/>
          <w:lang w:eastAsia="lt-LT"/>
        </w:rPr>
        <w:t xml:space="preserve"> „</w:t>
      </w:r>
      <w:r w:rsidR="00333AE8" w:rsidRPr="009C3AC5">
        <w:rPr>
          <w:b/>
          <w:caps/>
        </w:rPr>
        <w:t xml:space="preserve">DĖL </w:t>
      </w:r>
      <w:r w:rsidR="00333AE8" w:rsidRPr="009C3AC5">
        <w:rPr>
          <w:b/>
          <w:bCs/>
          <w:lang w:eastAsia="ar-SA"/>
        </w:rPr>
        <w:t>NEVEIKSNIŲ ASMENŲ BŪKLĖS PERŽIŪRĖJIMO KOMISIJOS NUOSTATŲ PATVIRTINIMO</w:t>
      </w:r>
      <w:r w:rsidR="00D04AFF" w:rsidRPr="009C3AC5">
        <w:rPr>
          <w:b/>
          <w:bCs/>
          <w:lang w:eastAsia="lt-LT"/>
        </w:rPr>
        <w:t>“ PAKEITIMO</w:t>
      </w:r>
    </w:p>
    <w:p w14:paraId="11EB2FCC" w14:textId="77777777" w:rsidR="00446AC7" w:rsidRPr="009C3AC5" w:rsidRDefault="00446AC7" w:rsidP="003077A5">
      <w:pPr>
        <w:jc w:val="center"/>
      </w:pPr>
    </w:p>
    <w:bookmarkStart w:id="1" w:name="registravimoDataIlga"/>
    <w:p w14:paraId="11EB2FCD" w14:textId="77777777" w:rsidR="00AC62F1" w:rsidRPr="009C3AC5" w:rsidRDefault="00AC62F1" w:rsidP="00AC62F1">
      <w:pPr>
        <w:tabs>
          <w:tab w:val="left" w:pos="5070"/>
          <w:tab w:val="left" w:pos="5366"/>
          <w:tab w:val="left" w:pos="6771"/>
          <w:tab w:val="left" w:pos="7363"/>
        </w:tabs>
        <w:jc w:val="center"/>
      </w:pPr>
      <w:r w:rsidRPr="009C3AC5">
        <w:rPr>
          <w:noProof/>
        </w:rPr>
        <w:fldChar w:fldCharType="begin">
          <w:ffData>
            <w:name w:val="registravimoDataIlga"/>
            <w:enabled/>
            <w:calcOnExit w:val="0"/>
            <w:textInput>
              <w:maxLength w:val="1"/>
            </w:textInput>
          </w:ffData>
        </w:fldChar>
      </w:r>
      <w:r w:rsidRPr="009C3AC5">
        <w:rPr>
          <w:noProof/>
        </w:rPr>
        <w:instrText xml:space="preserve"> FORMTEXT </w:instrText>
      </w:r>
      <w:r w:rsidRPr="009C3AC5">
        <w:rPr>
          <w:noProof/>
        </w:rPr>
      </w:r>
      <w:r w:rsidRPr="009C3AC5">
        <w:rPr>
          <w:noProof/>
        </w:rPr>
        <w:fldChar w:fldCharType="separate"/>
      </w:r>
      <w:r w:rsidRPr="009C3AC5">
        <w:rPr>
          <w:noProof/>
        </w:rPr>
        <w:t>2022 m. lapkričio 24 d.</w:t>
      </w:r>
      <w:r w:rsidRPr="009C3AC5">
        <w:rPr>
          <w:noProof/>
        </w:rPr>
        <w:fldChar w:fldCharType="end"/>
      </w:r>
      <w:bookmarkEnd w:id="1"/>
      <w:r w:rsidRPr="009C3AC5">
        <w:rPr>
          <w:noProof/>
        </w:rPr>
        <w:t xml:space="preserve"> </w:t>
      </w:r>
      <w:r w:rsidRPr="009C3AC5">
        <w:t xml:space="preserve">Nr. </w:t>
      </w:r>
      <w:bookmarkStart w:id="2" w:name="registravimoNr"/>
      <w:r w:rsidR="00E32339" w:rsidRPr="009C3AC5">
        <w:t>T1-284</w:t>
      </w:r>
      <w:bookmarkEnd w:id="2"/>
    </w:p>
    <w:p w14:paraId="11EB2FCE" w14:textId="77777777" w:rsidR="00AC62F1" w:rsidRPr="009C3AC5" w:rsidRDefault="00AC62F1" w:rsidP="00AC62F1">
      <w:pPr>
        <w:tabs>
          <w:tab w:val="left" w:pos="5070"/>
          <w:tab w:val="left" w:pos="5366"/>
          <w:tab w:val="left" w:pos="6771"/>
          <w:tab w:val="left" w:pos="7363"/>
        </w:tabs>
        <w:jc w:val="center"/>
      </w:pPr>
      <w:r w:rsidRPr="009C3AC5">
        <w:t>Klaipėda</w:t>
      </w:r>
    </w:p>
    <w:p w14:paraId="11EB2FCF" w14:textId="77777777" w:rsidR="00446AC7" w:rsidRPr="009C3AC5" w:rsidRDefault="00446AC7" w:rsidP="003077A5">
      <w:pPr>
        <w:jc w:val="center"/>
      </w:pPr>
    </w:p>
    <w:p w14:paraId="11EB2FD0" w14:textId="77777777" w:rsidR="00446AC7" w:rsidRPr="009C3AC5" w:rsidRDefault="00446AC7" w:rsidP="003077A5">
      <w:pPr>
        <w:jc w:val="center"/>
      </w:pPr>
    </w:p>
    <w:p w14:paraId="11EB2FD1" w14:textId="77777777" w:rsidR="00446AC7" w:rsidRPr="009C3AC5" w:rsidRDefault="00446AC7" w:rsidP="00264833">
      <w:pPr>
        <w:tabs>
          <w:tab w:val="left" w:pos="912"/>
        </w:tabs>
        <w:ind w:firstLine="709"/>
        <w:jc w:val="both"/>
      </w:pPr>
      <w:r w:rsidRPr="009C3AC5">
        <w:t>Vadovaudamasi</w:t>
      </w:r>
      <w:r w:rsidR="003A15D4" w:rsidRPr="009C3AC5">
        <w:t xml:space="preserve"> </w:t>
      </w:r>
      <w:r w:rsidR="00D04AFF" w:rsidRPr="009C3AC5">
        <w:rPr>
          <w:lang w:eastAsia="lt-LT"/>
        </w:rPr>
        <w:t xml:space="preserve">Lietuvos Respublikos vietos savivaldos įstatymo 18 straipsnio 1 dalimi ir Lietuvos Respublikos Vyriausybės </w:t>
      </w:r>
      <w:r w:rsidR="00F93BB1" w:rsidRPr="009C3AC5">
        <w:rPr>
          <w:lang w:eastAsia="lt-LT"/>
        </w:rPr>
        <w:t>2015</w:t>
      </w:r>
      <w:r w:rsidR="00D04AFF" w:rsidRPr="009C3AC5">
        <w:rPr>
          <w:lang w:eastAsia="lt-LT"/>
        </w:rPr>
        <w:t xml:space="preserve"> m. </w:t>
      </w:r>
      <w:r w:rsidR="00F93BB1" w:rsidRPr="009C3AC5">
        <w:rPr>
          <w:lang w:eastAsia="lt-LT"/>
        </w:rPr>
        <w:t>spalio</w:t>
      </w:r>
      <w:r w:rsidR="00D04AFF" w:rsidRPr="009C3AC5">
        <w:rPr>
          <w:lang w:eastAsia="lt-LT"/>
        </w:rPr>
        <w:t xml:space="preserve"> 2</w:t>
      </w:r>
      <w:r w:rsidR="00F93BB1" w:rsidRPr="009C3AC5">
        <w:rPr>
          <w:lang w:eastAsia="lt-LT"/>
        </w:rPr>
        <w:t>6</w:t>
      </w:r>
      <w:r w:rsidR="00D04AFF" w:rsidRPr="009C3AC5">
        <w:rPr>
          <w:lang w:eastAsia="lt-LT"/>
        </w:rPr>
        <w:t xml:space="preserve"> d. nutarim</w:t>
      </w:r>
      <w:r w:rsidR="00F93BB1" w:rsidRPr="009C3AC5">
        <w:rPr>
          <w:lang w:eastAsia="lt-LT"/>
        </w:rPr>
        <w:t>u</w:t>
      </w:r>
      <w:r w:rsidR="00D04AFF" w:rsidRPr="009C3AC5">
        <w:rPr>
          <w:lang w:eastAsia="lt-LT"/>
        </w:rPr>
        <w:t xml:space="preserve"> Nr. </w:t>
      </w:r>
      <w:r w:rsidR="00F93BB1" w:rsidRPr="009C3AC5">
        <w:rPr>
          <w:lang w:eastAsia="lt-LT"/>
        </w:rPr>
        <w:t>1123</w:t>
      </w:r>
      <w:r w:rsidR="00D04AFF" w:rsidRPr="009C3AC5">
        <w:rPr>
          <w:lang w:eastAsia="lt-LT"/>
        </w:rPr>
        <w:t xml:space="preserve"> „Dėl </w:t>
      </w:r>
      <w:r w:rsidR="007B1BAE" w:rsidRPr="009C3AC5">
        <w:rPr>
          <w:lang w:eastAsia="lt-LT"/>
        </w:rPr>
        <w:t>N</w:t>
      </w:r>
      <w:r w:rsidR="00D04AFF" w:rsidRPr="009C3AC5">
        <w:rPr>
          <w:lang w:eastAsia="lt-LT"/>
        </w:rPr>
        <w:t>eveiksnių asmenų būklės peržiūrėjimo komisijų pavyzdinių nuostatų patvirtinimo“</w:t>
      </w:r>
      <w:r w:rsidRPr="009C3AC5">
        <w:rPr>
          <w:color w:val="000000"/>
        </w:rPr>
        <w:t>,</w:t>
      </w:r>
      <w:r w:rsidRPr="009C3AC5">
        <w:t xml:space="preserve"> Klaipėdos miesto savivaldybės taryba </w:t>
      </w:r>
      <w:r w:rsidRPr="009C3AC5">
        <w:rPr>
          <w:spacing w:val="60"/>
        </w:rPr>
        <w:t>nusprendži</w:t>
      </w:r>
      <w:r w:rsidRPr="009C3AC5">
        <w:t>a:</w:t>
      </w:r>
    </w:p>
    <w:p w14:paraId="11EB2FD2" w14:textId="420A08AD" w:rsidR="00D04AFF" w:rsidRPr="009C3AC5" w:rsidRDefault="00D2006E" w:rsidP="00264833">
      <w:pPr>
        <w:tabs>
          <w:tab w:val="left" w:pos="851"/>
          <w:tab w:val="center" w:pos="1134"/>
          <w:tab w:val="right" w:pos="8306"/>
        </w:tabs>
        <w:ind w:firstLine="709"/>
        <w:jc w:val="both"/>
        <w:rPr>
          <w:bCs/>
          <w:lang w:eastAsia="x-none"/>
        </w:rPr>
      </w:pPr>
      <w:r w:rsidRPr="009C3AC5">
        <w:t>1.</w:t>
      </w:r>
      <w:r w:rsidR="009C3AC5" w:rsidRPr="009C3AC5">
        <w:t> </w:t>
      </w:r>
      <w:r w:rsidR="00D04AFF" w:rsidRPr="009C3AC5">
        <w:t xml:space="preserve">Pakeisti </w:t>
      </w:r>
      <w:r w:rsidR="00333AE8" w:rsidRPr="009C3AC5">
        <w:t>N</w:t>
      </w:r>
      <w:r w:rsidR="00D04AFF" w:rsidRPr="009C3AC5">
        <w:rPr>
          <w:spacing w:val="-4"/>
          <w:lang w:bidi="he-IL"/>
        </w:rPr>
        <w:t>eveiksnių asmenų būklės peržiūrėjimo komisijos nuostatus, patvirtintus</w:t>
      </w:r>
      <w:r w:rsidR="00D04AFF" w:rsidRPr="009C3AC5">
        <w:rPr>
          <w:bCs/>
          <w:lang w:eastAsia="x-none"/>
        </w:rPr>
        <w:t xml:space="preserve"> </w:t>
      </w:r>
      <w:r w:rsidR="00333AE8" w:rsidRPr="009C3AC5">
        <w:rPr>
          <w:lang w:eastAsia="x-none"/>
        </w:rPr>
        <w:t>Klaipėdos miesto</w:t>
      </w:r>
      <w:r w:rsidR="00D04AFF" w:rsidRPr="009C3AC5">
        <w:rPr>
          <w:lang w:eastAsia="x-none"/>
        </w:rPr>
        <w:t xml:space="preserve"> savivaldybės tarybos 2016 m. </w:t>
      </w:r>
      <w:r w:rsidR="00333AE8" w:rsidRPr="009C3AC5">
        <w:rPr>
          <w:lang w:eastAsia="x-none"/>
        </w:rPr>
        <w:t>birželio</w:t>
      </w:r>
      <w:r w:rsidR="00D04AFF" w:rsidRPr="009C3AC5">
        <w:rPr>
          <w:lang w:eastAsia="x-none"/>
        </w:rPr>
        <w:t xml:space="preserve"> 2</w:t>
      </w:r>
      <w:r w:rsidR="00333AE8" w:rsidRPr="009C3AC5">
        <w:rPr>
          <w:lang w:eastAsia="x-none"/>
        </w:rPr>
        <w:t>3</w:t>
      </w:r>
      <w:r w:rsidR="00D04AFF" w:rsidRPr="009C3AC5">
        <w:rPr>
          <w:lang w:eastAsia="x-none"/>
        </w:rPr>
        <w:t xml:space="preserve"> d. sprendim</w:t>
      </w:r>
      <w:r w:rsidR="007B1BAE" w:rsidRPr="009C3AC5">
        <w:rPr>
          <w:lang w:eastAsia="x-none"/>
        </w:rPr>
        <w:t>u</w:t>
      </w:r>
      <w:r w:rsidR="00D04AFF" w:rsidRPr="009C3AC5">
        <w:rPr>
          <w:lang w:eastAsia="x-none"/>
        </w:rPr>
        <w:t xml:space="preserve"> Nr. T</w:t>
      </w:r>
      <w:r w:rsidR="00333AE8" w:rsidRPr="009C3AC5">
        <w:rPr>
          <w:lang w:eastAsia="x-none"/>
        </w:rPr>
        <w:t>2</w:t>
      </w:r>
      <w:r w:rsidR="00D04AFF" w:rsidRPr="009C3AC5">
        <w:rPr>
          <w:lang w:eastAsia="x-none"/>
        </w:rPr>
        <w:t>-</w:t>
      </w:r>
      <w:r w:rsidR="00333AE8" w:rsidRPr="009C3AC5">
        <w:rPr>
          <w:lang w:eastAsia="x-none"/>
        </w:rPr>
        <w:t>166</w:t>
      </w:r>
      <w:r w:rsidR="00D04AFF" w:rsidRPr="009C3AC5">
        <w:rPr>
          <w:lang w:eastAsia="x-none"/>
        </w:rPr>
        <w:t xml:space="preserve"> „</w:t>
      </w:r>
      <w:r w:rsidR="00D04AFF" w:rsidRPr="009C3AC5">
        <w:rPr>
          <w:bCs/>
          <w:lang w:eastAsia="x-none"/>
        </w:rPr>
        <w:t xml:space="preserve">Dėl </w:t>
      </w:r>
      <w:r w:rsidR="007E34A9" w:rsidRPr="009C3AC5">
        <w:t>N</w:t>
      </w:r>
      <w:r w:rsidR="007E34A9" w:rsidRPr="009C3AC5">
        <w:rPr>
          <w:spacing w:val="-4"/>
          <w:lang w:bidi="he-IL"/>
        </w:rPr>
        <w:t>eveiksnių</w:t>
      </w:r>
      <w:r w:rsidR="00D04AFF" w:rsidRPr="009C3AC5">
        <w:rPr>
          <w:rFonts w:eastAsia="Calibri"/>
        </w:rPr>
        <w:t xml:space="preserve"> asmenų būklės peržiūrėjimo komisijos </w:t>
      </w:r>
      <w:r w:rsidR="00D04AFF" w:rsidRPr="009C3AC5">
        <w:rPr>
          <w:lang w:eastAsia="x-none"/>
        </w:rPr>
        <w:t>nuostatų patvirtinimo</w:t>
      </w:r>
      <w:r w:rsidR="00D04AFF" w:rsidRPr="009C3AC5">
        <w:rPr>
          <w:bCs/>
          <w:lang w:eastAsia="x-none"/>
        </w:rPr>
        <w:t>“:</w:t>
      </w:r>
    </w:p>
    <w:p w14:paraId="11EB2FD3" w14:textId="488FF4E2" w:rsidR="00D2006E" w:rsidRPr="009C3AC5" w:rsidRDefault="00D2006E" w:rsidP="00264833">
      <w:pPr>
        <w:ind w:firstLine="709"/>
        <w:jc w:val="both"/>
        <w:rPr>
          <w:color w:val="000000"/>
          <w:lang w:eastAsia="lt-LT"/>
        </w:rPr>
      </w:pPr>
      <w:r w:rsidRPr="009C3AC5">
        <w:rPr>
          <w:color w:val="000000"/>
        </w:rPr>
        <w:t xml:space="preserve">1.1. </w:t>
      </w:r>
      <w:r w:rsidR="00264833" w:rsidRPr="009C3AC5">
        <w:rPr>
          <w:color w:val="000000"/>
        </w:rPr>
        <w:t>p</w:t>
      </w:r>
      <w:r w:rsidRPr="009C3AC5">
        <w:rPr>
          <w:color w:val="000000"/>
        </w:rPr>
        <w:t>akeisti 4.1 papunktį ir jį išdėstyti taip: </w:t>
      </w:r>
    </w:p>
    <w:p w14:paraId="11EB2FD4" w14:textId="6AC6E8B6" w:rsidR="00D2006E" w:rsidRPr="009C3AC5" w:rsidRDefault="00D2006E" w:rsidP="00264833">
      <w:pPr>
        <w:ind w:firstLine="709"/>
        <w:jc w:val="both"/>
        <w:rPr>
          <w:color w:val="000000"/>
        </w:rPr>
      </w:pPr>
      <w:bookmarkStart w:id="3" w:name="part_761c064e61cc42bfb4a4d18d6d6e35a7"/>
      <w:bookmarkStart w:id="4" w:name="part_8f2a4cdec51e46cbb0cff97ea966809b"/>
      <w:bookmarkEnd w:id="3"/>
      <w:bookmarkEnd w:id="4"/>
      <w:r w:rsidRPr="009C3AC5">
        <w:rPr>
          <w:color w:val="000000"/>
        </w:rPr>
        <w:t>„4.1. savo iniciatyva peržiūrėti neveiksnaus asmens būklę,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w:t>
      </w:r>
      <w:r w:rsidR="009C3AC5">
        <w:rPr>
          <w:color w:val="000000"/>
        </w:rPr>
        <w:t> </w:t>
      </w:r>
      <w:r w:rsidRPr="009C3AC5">
        <w:rPr>
          <w:color w:val="000000"/>
        </w:rPr>
        <w:t>dalyje nurodyti asmenys arba neveiksniu tam tikroje srityje pripažintas asmuo nesikreipia dėl teismo priimto sprendimo pripažinti asmenį neveiksniu tam tikroje srityje panaikinimo;“</w:t>
      </w:r>
      <w:r w:rsidR="00264833" w:rsidRPr="009C3AC5">
        <w:rPr>
          <w:color w:val="000000"/>
        </w:rPr>
        <w:t>;</w:t>
      </w:r>
    </w:p>
    <w:p w14:paraId="11EB2FD5" w14:textId="36C8BADC" w:rsidR="00D2006E" w:rsidRPr="009C3AC5" w:rsidRDefault="00D2006E" w:rsidP="00264833">
      <w:pPr>
        <w:ind w:firstLine="709"/>
        <w:jc w:val="both"/>
        <w:rPr>
          <w:color w:val="000000"/>
        </w:rPr>
      </w:pPr>
      <w:bookmarkStart w:id="5" w:name="part_b68bcc73c773423e8d791ffb288354f5"/>
      <w:bookmarkEnd w:id="5"/>
      <w:r w:rsidRPr="009C3AC5">
        <w:rPr>
          <w:color w:val="000000"/>
        </w:rPr>
        <w:t xml:space="preserve">1.2. </w:t>
      </w:r>
      <w:r w:rsidR="00264833" w:rsidRPr="009C3AC5">
        <w:rPr>
          <w:color w:val="000000"/>
        </w:rPr>
        <w:t>p</w:t>
      </w:r>
      <w:r w:rsidRPr="009C3AC5">
        <w:rPr>
          <w:color w:val="000000"/>
        </w:rPr>
        <w:t>akeisti 12  punktą ir jį išdėstyti taip: </w:t>
      </w:r>
    </w:p>
    <w:p w14:paraId="11EB2FD6" w14:textId="14E5350C" w:rsidR="00D2006E" w:rsidRPr="009C3AC5" w:rsidRDefault="00D2006E" w:rsidP="00264833">
      <w:pPr>
        <w:ind w:firstLine="709"/>
        <w:jc w:val="both"/>
        <w:rPr>
          <w:color w:val="000000"/>
        </w:rPr>
      </w:pPr>
      <w:bookmarkStart w:id="6" w:name="part_8ee517cb3e92452c8972129d422db34b"/>
      <w:bookmarkStart w:id="7" w:name="part_25e19e92177446c9afb76442ebd65171"/>
      <w:bookmarkEnd w:id="6"/>
      <w:bookmarkEnd w:id="7"/>
      <w:r w:rsidRPr="009C3AC5">
        <w:rPr>
          <w:color w:val="000000"/>
        </w:rPr>
        <w:t>„12. Jeigu per vienus metus nuo teismo sprendimo pripažinti asmenį neveiksniu tam tikroje srityje ar palikti galioti peržiūrėtą tokį teismo sprendimą įsiteisėjimo dienos arba per vienus metus nuo Nuostatų 17.2 papunktyje nurodyto Komisijos sprendimo priėmimo dienos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r w:rsidR="00264833" w:rsidRPr="009C3AC5">
        <w:rPr>
          <w:color w:val="000000"/>
        </w:rPr>
        <w:t>;</w:t>
      </w:r>
    </w:p>
    <w:p w14:paraId="11EB2FD7" w14:textId="700245BB" w:rsidR="00D2006E" w:rsidRPr="009C3AC5" w:rsidRDefault="00D2006E" w:rsidP="00264833">
      <w:pPr>
        <w:ind w:firstLine="709"/>
        <w:jc w:val="both"/>
        <w:rPr>
          <w:color w:val="000000"/>
        </w:rPr>
      </w:pPr>
      <w:bookmarkStart w:id="8" w:name="part_d58ec414acc348bbb337d1f38907dbcb"/>
      <w:bookmarkEnd w:id="8"/>
      <w:r w:rsidRPr="009C3AC5">
        <w:rPr>
          <w:color w:val="000000"/>
        </w:rPr>
        <w:t xml:space="preserve">1.3. </w:t>
      </w:r>
      <w:r w:rsidR="00264833" w:rsidRPr="009C3AC5">
        <w:rPr>
          <w:color w:val="000000"/>
        </w:rPr>
        <w:t>p</w:t>
      </w:r>
      <w:r w:rsidRPr="009C3AC5">
        <w:rPr>
          <w:color w:val="000000"/>
        </w:rPr>
        <w:t>akeisti</w:t>
      </w:r>
      <w:r w:rsidR="00264833" w:rsidRPr="009C3AC5">
        <w:rPr>
          <w:color w:val="000000"/>
        </w:rPr>
        <w:t xml:space="preserve"> </w:t>
      </w:r>
      <w:r w:rsidRPr="009C3AC5">
        <w:rPr>
          <w:color w:val="000000"/>
        </w:rPr>
        <w:t>13 punktą ir jį išdėstyti taip:</w:t>
      </w:r>
    </w:p>
    <w:p w14:paraId="11EB2FD8" w14:textId="77777777" w:rsidR="00D2006E" w:rsidRPr="009C3AC5" w:rsidRDefault="00D2006E" w:rsidP="00264833">
      <w:pPr>
        <w:ind w:firstLine="709"/>
        <w:jc w:val="both"/>
        <w:rPr>
          <w:color w:val="000000"/>
        </w:rPr>
      </w:pPr>
      <w:bookmarkStart w:id="9" w:name="part_74fec7ab492a4a56a2aaed1da010a529"/>
      <w:bookmarkStart w:id="10" w:name="part_e0b185ca6d3f49b9af48b22de87bd8cc"/>
      <w:bookmarkEnd w:id="9"/>
      <w:bookmarkEnd w:id="10"/>
      <w:r w:rsidRPr="009C3AC5">
        <w:rPr>
          <w:color w:val="000000"/>
        </w:rPr>
        <w:t>„13. Esant Nuostatų 12 punkte nurodytoms aplinkybėms, Komisijos pirmininkas:</w:t>
      </w:r>
    </w:p>
    <w:p w14:paraId="11EB2FD9" w14:textId="77777777" w:rsidR="00D2006E" w:rsidRPr="009C3AC5" w:rsidRDefault="00D2006E" w:rsidP="00264833">
      <w:pPr>
        <w:ind w:firstLine="709"/>
        <w:jc w:val="both"/>
        <w:rPr>
          <w:color w:val="000000"/>
        </w:rPr>
      </w:pPr>
      <w:bookmarkStart w:id="11" w:name="part_4168628091c34e42b9686f8543e5b40e"/>
      <w:bookmarkEnd w:id="11"/>
      <w:r w:rsidRPr="009C3AC5">
        <w:rPr>
          <w:color w:val="000000"/>
        </w:rPr>
        <w:t>13.1. 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14:paraId="11EB2FDA" w14:textId="77777777" w:rsidR="00D2006E" w:rsidRPr="009C3AC5" w:rsidRDefault="00D2006E" w:rsidP="00264833">
      <w:pPr>
        <w:ind w:firstLine="709"/>
        <w:jc w:val="both"/>
        <w:rPr>
          <w:color w:val="000000"/>
        </w:rPr>
      </w:pPr>
      <w:bookmarkStart w:id="12" w:name="part_526620a424404c8a9a0a03bab1eb3c85"/>
      <w:bookmarkEnd w:id="12"/>
      <w:r w:rsidRPr="009C3AC5">
        <w:rPr>
          <w:color w:val="000000"/>
        </w:rPr>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p>
    <w:p w14:paraId="11EB2FDB" w14:textId="77777777" w:rsidR="00D2006E" w:rsidRPr="009C3AC5" w:rsidRDefault="00D2006E" w:rsidP="00264833">
      <w:pPr>
        <w:ind w:firstLine="709"/>
        <w:jc w:val="both"/>
        <w:rPr>
          <w:color w:val="000000"/>
        </w:rPr>
      </w:pPr>
      <w:bookmarkStart w:id="13" w:name="part_6f543c6ccf2849f8a9a367a8b319e2b3"/>
      <w:bookmarkEnd w:id="13"/>
      <w:r w:rsidRPr="009C3AC5">
        <w:rPr>
          <w:color w:val="000000"/>
        </w:rPr>
        <w:t>13.1.2. gebėjimą savarankiškai ar naudojantis pagalba priimti kasdienius sprendimus konkrečiose srityse;</w:t>
      </w:r>
    </w:p>
    <w:p w14:paraId="11EB2FDC" w14:textId="223A15B7" w:rsidR="00D2006E" w:rsidRPr="009C3AC5" w:rsidRDefault="00D2006E" w:rsidP="00264833">
      <w:pPr>
        <w:ind w:firstLine="709"/>
        <w:jc w:val="both"/>
        <w:rPr>
          <w:color w:val="000000"/>
        </w:rPr>
      </w:pPr>
      <w:bookmarkStart w:id="14" w:name="part_73a04e28c7b1494c969909ac6389993c"/>
      <w:bookmarkEnd w:id="14"/>
      <w:r w:rsidRPr="009C3AC5">
        <w:rPr>
          <w:color w:val="000000"/>
        </w:rPr>
        <w:t xml:space="preserve">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w:t>
      </w:r>
      <w:r w:rsidRPr="009C3AC5">
        <w:rPr>
          <w:color w:val="000000"/>
        </w:rPr>
        <w:lastRenderedPageBreak/>
        <w:t>pagerėjimą arba apie šį pagerėjimą raštu informuoja asmens, teismo sprendimu pripažinto neveiksniu tam tikroje srityje, artimieji ar kartu gyvenantys asmenys,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13.1.1 papunktyje nurodytą laikotarpį.“</w:t>
      </w:r>
      <w:r w:rsidR="00264833" w:rsidRPr="009C3AC5">
        <w:rPr>
          <w:color w:val="000000"/>
        </w:rPr>
        <w:t>;</w:t>
      </w:r>
    </w:p>
    <w:p w14:paraId="11EB2FDD" w14:textId="5B68B26E" w:rsidR="00D2006E" w:rsidRPr="009C3AC5" w:rsidRDefault="00D2006E" w:rsidP="00264833">
      <w:pPr>
        <w:ind w:firstLine="709"/>
        <w:jc w:val="both"/>
        <w:rPr>
          <w:color w:val="000000"/>
        </w:rPr>
      </w:pPr>
      <w:bookmarkStart w:id="15" w:name="part_c7396146c190433eaf1edbba965f3814"/>
      <w:bookmarkEnd w:id="15"/>
      <w:r w:rsidRPr="009C3AC5">
        <w:rPr>
          <w:color w:val="000000"/>
        </w:rPr>
        <w:t xml:space="preserve">1.4. </w:t>
      </w:r>
      <w:r w:rsidR="00264833" w:rsidRPr="009C3AC5">
        <w:rPr>
          <w:color w:val="000000"/>
        </w:rPr>
        <w:t>p</w:t>
      </w:r>
      <w:r w:rsidRPr="009C3AC5">
        <w:rPr>
          <w:color w:val="000000"/>
        </w:rPr>
        <w:t>akeisti 16 punktą ir jį išdėstyti taip:</w:t>
      </w:r>
    </w:p>
    <w:p w14:paraId="11EB2FDE" w14:textId="77777777" w:rsidR="00D2006E" w:rsidRPr="009C3AC5" w:rsidRDefault="00D2006E" w:rsidP="00264833">
      <w:pPr>
        <w:ind w:firstLine="709"/>
        <w:jc w:val="both"/>
        <w:rPr>
          <w:color w:val="000000"/>
        </w:rPr>
      </w:pPr>
      <w:bookmarkStart w:id="16" w:name="part_aa86a1a066cb4a60856a3cd377da4b4d"/>
      <w:bookmarkStart w:id="17" w:name="part_e9fd9903074f479c89ff572e0171e140"/>
      <w:bookmarkEnd w:id="16"/>
      <w:bookmarkEnd w:id="17"/>
      <w:r w:rsidRPr="009C3AC5">
        <w:rPr>
          <w:color w:val="000000"/>
        </w:rPr>
        <w:t>„16. Sprendimas Komisijos posėdyje priimamas Komisijai vertinant asmens, teismo sprendimu pripažinto neveiksniu tam tikroje srityje, būklės pakitimus per vienus metus nuo teismo sprendimo pripažinti asmenį neveiksniu tam tikroje srityje ar palikti galioti peržiūrėtą tokį teismo sprendimą įsiteisėjimo dienos arba per vienus metus nuo Nuostatų 17.2 papunktyje nurodyto Komisijos sprendimo priėmimo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14:paraId="11EB2FDF" w14:textId="0056B4D9" w:rsidR="00D2006E" w:rsidRPr="009C3AC5" w:rsidRDefault="00D2006E" w:rsidP="00264833">
      <w:pPr>
        <w:ind w:firstLine="709"/>
        <w:jc w:val="both"/>
        <w:rPr>
          <w:color w:val="000000"/>
        </w:rPr>
      </w:pPr>
      <w:bookmarkStart w:id="18" w:name="part_f35f3626a81e4778ac390abd68cf88ec"/>
      <w:bookmarkEnd w:id="18"/>
      <w:r w:rsidRPr="009C3AC5">
        <w:rPr>
          <w:color w:val="000000"/>
        </w:rPr>
        <w:t>2.</w:t>
      </w:r>
      <w:r w:rsidR="009C3AC5" w:rsidRPr="009C3AC5">
        <w:rPr>
          <w:color w:val="000000"/>
        </w:rPr>
        <w:t> </w:t>
      </w:r>
      <w:r w:rsidR="00264833" w:rsidRPr="009C3AC5">
        <w:rPr>
          <w:color w:val="000000"/>
        </w:rPr>
        <w:t>S</w:t>
      </w:r>
      <w:r w:rsidRPr="009C3AC5">
        <w:rPr>
          <w:color w:val="000000"/>
        </w:rPr>
        <w:t>kelbti šį sprendimą Teisės aktų registre ir Klaipėdos miesto savivaldybės interneto svetainėje.</w:t>
      </w:r>
    </w:p>
    <w:p w14:paraId="11EB2FE0" w14:textId="77777777" w:rsidR="00BB0ADE" w:rsidRPr="009C3AC5" w:rsidRDefault="00BB0ADE" w:rsidP="00264833">
      <w:pPr>
        <w:tabs>
          <w:tab w:val="left" w:pos="912"/>
        </w:tabs>
        <w:ind w:firstLine="709"/>
        <w:jc w:val="both"/>
      </w:pPr>
      <w:r w:rsidRPr="009C3AC5">
        <w:t>Šis sprendimas gali būti skundžiamas Lietuvos Respublikos administracinių bylų teisenos įstatymo nustatyta tvarka.</w:t>
      </w:r>
    </w:p>
    <w:p w14:paraId="11EB2FE1" w14:textId="77777777" w:rsidR="00D04AFF" w:rsidRPr="009C3AC5" w:rsidRDefault="00D04AFF" w:rsidP="00333AE8">
      <w:pPr>
        <w:tabs>
          <w:tab w:val="left" w:pos="912"/>
        </w:tabs>
        <w:ind w:firstLine="709"/>
        <w:jc w:val="both"/>
      </w:pPr>
    </w:p>
    <w:p w14:paraId="11EB2FE2" w14:textId="77777777" w:rsidR="00EB4B96" w:rsidRPr="009C3AC5" w:rsidRDefault="00EB4B96" w:rsidP="003077A5">
      <w:pPr>
        <w:jc w:val="both"/>
      </w:pPr>
    </w:p>
    <w:p w14:paraId="11EB2FE3" w14:textId="77777777" w:rsidR="00EB4B96" w:rsidRPr="009C3AC5" w:rsidRDefault="00EB4B96" w:rsidP="003077A5">
      <w:pPr>
        <w:jc w:val="both"/>
      </w:pPr>
    </w:p>
    <w:tbl>
      <w:tblPr>
        <w:tblW w:w="0" w:type="auto"/>
        <w:tblLook w:val="04A0" w:firstRow="1" w:lastRow="0" w:firstColumn="1" w:lastColumn="0" w:noHBand="0" w:noVBand="1"/>
      </w:tblPr>
      <w:tblGrid>
        <w:gridCol w:w="6493"/>
        <w:gridCol w:w="3145"/>
      </w:tblGrid>
      <w:tr w:rsidR="00181E3E" w:rsidRPr="009C3AC5" w14:paraId="11EB2FE6" w14:textId="77777777" w:rsidTr="00165FB0">
        <w:tc>
          <w:tcPr>
            <w:tcW w:w="6629" w:type="dxa"/>
            <w:shd w:val="clear" w:color="auto" w:fill="auto"/>
          </w:tcPr>
          <w:p w14:paraId="11EB2FE4" w14:textId="77777777" w:rsidR="00BB15A1" w:rsidRPr="009C3AC5" w:rsidRDefault="00BB15A1" w:rsidP="00BB15A1">
            <w:r w:rsidRPr="009C3AC5">
              <w:t xml:space="preserve">Savivaldybės meras </w:t>
            </w:r>
          </w:p>
        </w:tc>
        <w:tc>
          <w:tcPr>
            <w:tcW w:w="3225" w:type="dxa"/>
            <w:shd w:val="clear" w:color="auto" w:fill="auto"/>
          </w:tcPr>
          <w:p w14:paraId="11EB2FE5" w14:textId="77777777" w:rsidR="00BB15A1" w:rsidRPr="009C3AC5" w:rsidRDefault="00BB15A1" w:rsidP="00181E3E">
            <w:pPr>
              <w:jc w:val="right"/>
            </w:pPr>
          </w:p>
        </w:tc>
      </w:tr>
    </w:tbl>
    <w:p w14:paraId="11EB2FE7" w14:textId="77777777" w:rsidR="00446AC7" w:rsidRPr="009C3AC5" w:rsidRDefault="00446AC7" w:rsidP="003077A5">
      <w:pPr>
        <w:jc w:val="both"/>
      </w:pPr>
    </w:p>
    <w:p w14:paraId="11EB2FE8" w14:textId="77777777" w:rsidR="00D04AFF" w:rsidRPr="009C3AC5" w:rsidRDefault="00D04AFF" w:rsidP="003077A5">
      <w:pPr>
        <w:jc w:val="both"/>
      </w:pPr>
    </w:p>
    <w:tbl>
      <w:tblPr>
        <w:tblW w:w="9772" w:type="dxa"/>
        <w:tblLook w:val="04A0" w:firstRow="1" w:lastRow="0" w:firstColumn="1" w:lastColumn="0" w:noHBand="0" w:noVBand="1"/>
      </w:tblPr>
      <w:tblGrid>
        <w:gridCol w:w="6569"/>
        <w:gridCol w:w="3203"/>
      </w:tblGrid>
      <w:tr w:rsidR="00181E3E" w:rsidRPr="009C3AC5" w14:paraId="11EB2FEB" w14:textId="77777777" w:rsidTr="00D04AFF">
        <w:trPr>
          <w:trHeight w:val="284"/>
        </w:trPr>
        <w:tc>
          <w:tcPr>
            <w:tcW w:w="6569" w:type="dxa"/>
            <w:shd w:val="clear" w:color="auto" w:fill="auto"/>
          </w:tcPr>
          <w:p w14:paraId="11EB2FE9" w14:textId="77777777" w:rsidR="00BB15A1" w:rsidRPr="009C3AC5" w:rsidRDefault="00BB15A1" w:rsidP="00D04AFF">
            <w:r w:rsidRPr="009C3AC5">
              <w:t>Teikėja</w:t>
            </w:r>
            <w:r w:rsidR="008F2B7D" w:rsidRPr="009C3AC5">
              <w:t>s</w:t>
            </w:r>
            <w:r w:rsidRPr="009C3AC5">
              <w:t xml:space="preserve"> – </w:t>
            </w:r>
            <w:r w:rsidR="00D04AFF" w:rsidRPr="009C3AC5">
              <w:t>Savivaldybės administracijos direktorius</w:t>
            </w:r>
          </w:p>
        </w:tc>
        <w:tc>
          <w:tcPr>
            <w:tcW w:w="3203" w:type="dxa"/>
            <w:shd w:val="clear" w:color="auto" w:fill="auto"/>
          </w:tcPr>
          <w:p w14:paraId="11EB2FEA" w14:textId="77777777" w:rsidR="00BB15A1" w:rsidRPr="009C3AC5" w:rsidRDefault="00D04AFF" w:rsidP="00D04AFF">
            <w:pPr>
              <w:jc w:val="right"/>
            </w:pPr>
            <w:r w:rsidRPr="009C3AC5">
              <w:t>Gintaras Neniškis</w:t>
            </w:r>
          </w:p>
        </w:tc>
      </w:tr>
    </w:tbl>
    <w:p w14:paraId="11EB2FEC" w14:textId="77777777" w:rsidR="008D749C" w:rsidRPr="009C3AC5" w:rsidRDefault="008D749C" w:rsidP="003077A5">
      <w:pPr>
        <w:jc w:val="both"/>
      </w:pPr>
    </w:p>
    <w:p w14:paraId="11EB2FED" w14:textId="77777777" w:rsidR="00D2006E" w:rsidRPr="009C3AC5" w:rsidRDefault="00D2006E" w:rsidP="003077A5">
      <w:pPr>
        <w:jc w:val="both"/>
      </w:pPr>
    </w:p>
    <w:p w14:paraId="11EB2FEE" w14:textId="77777777" w:rsidR="001853D9" w:rsidRPr="009C3AC5" w:rsidRDefault="001853D9" w:rsidP="003077A5">
      <w:pPr>
        <w:jc w:val="both"/>
      </w:pPr>
    </w:p>
    <w:p w14:paraId="11EB2FEF" w14:textId="77777777" w:rsidR="00225CD5" w:rsidRPr="009C3AC5" w:rsidRDefault="00225CD5" w:rsidP="003077A5">
      <w:pPr>
        <w:jc w:val="both"/>
      </w:pPr>
    </w:p>
    <w:p w14:paraId="11EB2FF0" w14:textId="77777777" w:rsidR="00225CD5" w:rsidRPr="009C3AC5" w:rsidRDefault="00225CD5" w:rsidP="003077A5">
      <w:pPr>
        <w:jc w:val="both"/>
      </w:pPr>
    </w:p>
    <w:p w14:paraId="11EB2FF1" w14:textId="77777777" w:rsidR="00225CD5" w:rsidRPr="009C3AC5" w:rsidRDefault="00225CD5" w:rsidP="003077A5">
      <w:pPr>
        <w:jc w:val="both"/>
      </w:pPr>
    </w:p>
    <w:p w14:paraId="11EB2FF2" w14:textId="77777777" w:rsidR="00225CD5" w:rsidRPr="009C3AC5" w:rsidRDefault="00225CD5" w:rsidP="003077A5">
      <w:pPr>
        <w:jc w:val="both"/>
      </w:pPr>
    </w:p>
    <w:p w14:paraId="11EB2FF3" w14:textId="77777777" w:rsidR="00225CD5" w:rsidRPr="009C3AC5" w:rsidRDefault="00225CD5" w:rsidP="003077A5">
      <w:pPr>
        <w:jc w:val="both"/>
      </w:pPr>
    </w:p>
    <w:p w14:paraId="11EB2FF4" w14:textId="77777777" w:rsidR="00225CD5" w:rsidRPr="009C3AC5" w:rsidRDefault="00225CD5" w:rsidP="003077A5">
      <w:pPr>
        <w:jc w:val="both"/>
      </w:pPr>
    </w:p>
    <w:p w14:paraId="11EB2FF5" w14:textId="77777777" w:rsidR="00225CD5" w:rsidRPr="009C3AC5" w:rsidRDefault="00225CD5" w:rsidP="003077A5">
      <w:pPr>
        <w:jc w:val="both"/>
      </w:pPr>
    </w:p>
    <w:p w14:paraId="11EB2FF6" w14:textId="77777777" w:rsidR="00225CD5" w:rsidRPr="009C3AC5" w:rsidRDefault="00225CD5" w:rsidP="003077A5">
      <w:pPr>
        <w:jc w:val="both"/>
      </w:pPr>
    </w:p>
    <w:p w14:paraId="11EB2FF7" w14:textId="77777777" w:rsidR="00225CD5" w:rsidRPr="009C3AC5" w:rsidRDefault="00225CD5" w:rsidP="003077A5">
      <w:pPr>
        <w:jc w:val="both"/>
      </w:pPr>
    </w:p>
    <w:p w14:paraId="11EB2FF8" w14:textId="77777777" w:rsidR="00225CD5" w:rsidRPr="009C3AC5" w:rsidRDefault="00225CD5" w:rsidP="003077A5">
      <w:pPr>
        <w:jc w:val="both"/>
      </w:pPr>
    </w:p>
    <w:p w14:paraId="11EB2FF9" w14:textId="77777777" w:rsidR="00225CD5" w:rsidRPr="009C3AC5" w:rsidRDefault="00225CD5" w:rsidP="003077A5">
      <w:pPr>
        <w:jc w:val="both"/>
      </w:pPr>
    </w:p>
    <w:p w14:paraId="11EB2FFA" w14:textId="5A92136E" w:rsidR="00225CD5" w:rsidRPr="009C3AC5" w:rsidRDefault="00225CD5" w:rsidP="003077A5">
      <w:pPr>
        <w:jc w:val="both"/>
      </w:pPr>
    </w:p>
    <w:p w14:paraId="31004B43" w14:textId="73541D2F" w:rsidR="00264833" w:rsidRPr="009C3AC5" w:rsidRDefault="00264833" w:rsidP="003077A5">
      <w:pPr>
        <w:jc w:val="both"/>
      </w:pPr>
    </w:p>
    <w:p w14:paraId="7CF077BA" w14:textId="302E0AE4" w:rsidR="00264833" w:rsidRPr="009C3AC5" w:rsidRDefault="00264833" w:rsidP="003077A5">
      <w:pPr>
        <w:jc w:val="both"/>
      </w:pPr>
    </w:p>
    <w:p w14:paraId="71648B17" w14:textId="77777777" w:rsidR="00264833" w:rsidRPr="009C3AC5" w:rsidRDefault="00264833" w:rsidP="003077A5">
      <w:pPr>
        <w:jc w:val="both"/>
      </w:pPr>
    </w:p>
    <w:p w14:paraId="11EB2FFB" w14:textId="77777777" w:rsidR="008D749C" w:rsidRPr="009C3AC5" w:rsidRDefault="008D749C" w:rsidP="003077A5">
      <w:pPr>
        <w:jc w:val="both"/>
      </w:pPr>
    </w:p>
    <w:p w14:paraId="11EB2FFC" w14:textId="77777777" w:rsidR="008D749C" w:rsidRPr="009C3AC5" w:rsidRDefault="008D749C" w:rsidP="003077A5">
      <w:pPr>
        <w:jc w:val="both"/>
      </w:pPr>
    </w:p>
    <w:p w14:paraId="11EB2FFD" w14:textId="77777777" w:rsidR="001853D9" w:rsidRPr="009C3AC5" w:rsidRDefault="001853D9" w:rsidP="001853D9">
      <w:pPr>
        <w:jc w:val="both"/>
      </w:pPr>
      <w:r w:rsidRPr="009C3AC5">
        <w:t>Parengė</w:t>
      </w:r>
    </w:p>
    <w:p w14:paraId="11EB2FFE" w14:textId="77777777" w:rsidR="001853D9" w:rsidRPr="009C3AC5" w:rsidRDefault="00D2006E" w:rsidP="001853D9">
      <w:pPr>
        <w:jc w:val="both"/>
      </w:pPr>
      <w:r w:rsidRPr="009C3AC5">
        <w:t>Sveikatos apsaugos skyriaus vedėja</w:t>
      </w:r>
    </w:p>
    <w:p w14:paraId="11EB2FFF" w14:textId="77777777" w:rsidR="00D2006E" w:rsidRPr="009C3AC5" w:rsidRDefault="00D2006E" w:rsidP="001853D9">
      <w:pPr>
        <w:jc w:val="both"/>
      </w:pPr>
    </w:p>
    <w:p w14:paraId="11EB3000" w14:textId="77777777" w:rsidR="001853D9" w:rsidRPr="009C3AC5" w:rsidRDefault="00D2006E" w:rsidP="001853D9">
      <w:pPr>
        <w:jc w:val="both"/>
      </w:pPr>
      <w:r w:rsidRPr="009C3AC5">
        <w:t xml:space="preserve">Rožė </w:t>
      </w:r>
      <w:r w:rsidR="00225CD5" w:rsidRPr="009C3AC5">
        <w:t>P</w:t>
      </w:r>
      <w:r w:rsidRPr="009C3AC5">
        <w:t>erminienė</w:t>
      </w:r>
      <w:r w:rsidR="001853D9" w:rsidRPr="009C3AC5">
        <w:t xml:space="preserve">, tel. 39 60 </w:t>
      </w:r>
      <w:r w:rsidRPr="009C3AC5">
        <w:t>7</w:t>
      </w:r>
      <w:r w:rsidR="001853D9" w:rsidRPr="009C3AC5">
        <w:t>0</w:t>
      </w:r>
    </w:p>
    <w:p w14:paraId="11EB3001" w14:textId="77777777" w:rsidR="00DD6F1A" w:rsidRPr="009C3AC5" w:rsidRDefault="00D2006E" w:rsidP="001853D9">
      <w:pPr>
        <w:jc w:val="both"/>
      </w:pPr>
      <w:r w:rsidRPr="009C3AC5">
        <w:t>2022-10-20</w:t>
      </w:r>
    </w:p>
    <w:sectPr w:rsidR="00DD6F1A" w:rsidRPr="009C3AC5"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B3004" w14:textId="77777777" w:rsidR="00F42A76" w:rsidRDefault="00F42A76">
      <w:r>
        <w:separator/>
      </w:r>
    </w:p>
  </w:endnote>
  <w:endnote w:type="continuationSeparator" w:id="0">
    <w:p w14:paraId="11EB3005"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B3002" w14:textId="77777777" w:rsidR="00F42A76" w:rsidRDefault="00F42A76">
      <w:r>
        <w:separator/>
      </w:r>
    </w:p>
  </w:footnote>
  <w:footnote w:type="continuationSeparator" w:id="0">
    <w:p w14:paraId="11EB3003"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300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EB300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3008" w14:textId="2F0F9DB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1271">
      <w:rPr>
        <w:rStyle w:val="Puslapionumeris"/>
        <w:noProof/>
      </w:rPr>
      <w:t>2</w:t>
    </w:r>
    <w:r>
      <w:rPr>
        <w:rStyle w:val="Puslapionumeris"/>
      </w:rPr>
      <w:fldChar w:fldCharType="end"/>
    </w:r>
  </w:p>
  <w:p w14:paraId="11EB300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300A" w14:textId="77777777" w:rsidR="00C72E9F" w:rsidRPr="00C72E9F" w:rsidRDefault="00C72E9F" w:rsidP="00C72E9F">
    <w:pPr>
      <w:pStyle w:val="Antrats"/>
      <w:jc w:val="right"/>
      <w:rPr>
        <w:b/>
      </w:rPr>
    </w:pPr>
    <w:r w:rsidRPr="00C72E9F">
      <w:rPr>
        <w:b/>
      </w:rPr>
      <w:t>Projektas</w:t>
    </w:r>
  </w:p>
  <w:p w14:paraId="11EB300B"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1E15"/>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CD5"/>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833"/>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4669"/>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4AC"/>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AE8"/>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63D"/>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7D0"/>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271"/>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BAE"/>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4A9"/>
    <w:rsid w:val="007E37FD"/>
    <w:rsid w:val="007E428B"/>
    <w:rsid w:val="007E5411"/>
    <w:rsid w:val="007E5984"/>
    <w:rsid w:val="007E6087"/>
    <w:rsid w:val="007E7300"/>
    <w:rsid w:val="007E7FB5"/>
    <w:rsid w:val="007F03E5"/>
    <w:rsid w:val="007F0F4B"/>
    <w:rsid w:val="007F1B5B"/>
    <w:rsid w:val="007F248F"/>
    <w:rsid w:val="007F285B"/>
    <w:rsid w:val="007F3282"/>
    <w:rsid w:val="007F3C5E"/>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5"/>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701"/>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0ADE"/>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098"/>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4AFF"/>
    <w:rsid w:val="00D071D9"/>
    <w:rsid w:val="00D14F39"/>
    <w:rsid w:val="00D15168"/>
    <w:rsid w:val="00D1526A"/>
    <w:rsid w:val="00D15EE5"/>
    <w:rsid w:val="00D16963"/>
    <w:rsid w:val="00D17A94"/>
    <w:rsid w:val="00D17B3C"/>
    <w:rsid w:val="00D2006E"/>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3BB1"/>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B2FC6"/>
  <w15:docId w15:val="{D0816576-2A45-4430-9AA8-63BFFD80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548910535">
      <w:bodyDiv w:val="1"/>
      <w:marLeft w:val="0"/>
      <w:marRight w:val="0"/>
      <w:marTop w:val="0"/>
      <w:marBottom w:val="0"/>
      <w:divBdr>
        <w:top w:val="none" w:sz="0" w:space="0" w:color="auto"/>
        <w:left w:val="none" w:sz="0" w:space="0" w:color="auto"/>
        <w:bottom w:val="none" w:sz="0" w:space="0" w:color="auto"/>
        <w:right w:val="none" w:sz="0" w:space="0" w:color="auto"/>
      </w:divBdr>
      <w:divsChild>
        <w:div w:id="1481389644">
          <w:marLeft w:val="0"/>
          <w:marRight w:val="0"/>
          <w:marTop w:val="0"/>
          <w:marBottom w:val="0"/>
          <w:divBdr>
            <w:top w:val="none" w:sz="0" w:space="0" w:color="auto"/>
            <w:left w:val="none" w:sz="0" w:space="0" w:color="auto"/>
            <w:bottom w:val="none" w:sz="0" w:space="0" w:color="auto"/>
            <w:right w:val="none" w:sz="0" w:space="0" w:color="auto"/>
          </w:divBdr>
          <w:divsChild>
            <w:div w:id="1101799752">
              <w:marLeft w:val="0"/>
              <w:marRight w:val="0"/>
              <w:marTop w:val="0"/>
              <w:marBottom w:val="0"/>
              <w:divBdr>
                <w:top w:val="none" w:sz="0" w:space="0" w:color="auto"/>
                <w:left w:val="none" w:sz="0" w:space="0" w:color="auto"/>
                <w:bottom w:val="none" w:sz="0" w:space="0" w:color="auto"/>
                <w:right w:val="none" w:sz="0" w:space="0" w:color="auto"/>
              </w:divBdr>
              <w:divsChild>
                <w:div w:id="2041315530">
                  <w:marLeft w:val="0"/>
                  <w:marRight w:val="0"/>
                  <w:marTop w:val="0"/>
                  <w:marBottom w:val="0"/>
                  <w:divBdr>
                    <w:top w:val="none" w:sz="0" w:space="0" w:color="auto"/>
                    <w:left w:val="none" w:sz="0" w:space="0" w:color="auto"/>
                    <w:bottom w:val="none" w:sz="0" w:space="0" w:color="auto"/>
                    <w:right w:val="none" w:sz="0" w:space="0" w:color="auto"/>
                  </w:divBdr>
                  <w:divsChild>
                    <w:div w:id="9913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9021">
              <w:marLeft w:val="0"/>
              <w:marRight w:val="0"/>
              <w:marTop w:val="0"/>
              <w:marBottom w:val="0"/>
              <w:divBdr>
                <w:top w:val="none" w:sz="0" w:space="0" w:color="auto"/>
                <w:left w:val="none" w:sz="0" w:space="0" w:color="auto"/>
                <w:bottom w:val="none" w:sz="0" w:space="0" w:color="auto"/>
                <w:right w:val="none" w:sz="0" w:space="0" w:color="auto"/>
              </w:divBdr>
              <w:divsChild>
                <w:div w:id="1204364285">
                  <w:marLeft w:val="0"/>
                  <w:marRight w:val="0"/>
                  <w:marTop w:val="0"/>
                  <w:marBottom w:val="0"/>
                  <w:divBdr>
                    <w:top w:val="none" w:sz="0" w:space="0" w:color="auto"/>
                    <w:left w:val="none" w:sz="0" w:space="0" w:color="auto"/>
                    <w:bottom w:val="none" w:sz="0" w:space="0" w:color="auto"/>
                    <w:right w:val="none" w:sz="0" w:space="0" w:color="auto"/>
                  </w:divBdr>
                  <w:divsChild>
                    <w:div w:id="14948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3563">
              <w:marLeft w:val="0"/>
              <w:marRight w:val="0"/>
              <w:marTop w:val="0"/>
              <w:marBottom w:val="0"/>
              <w:divBdr>
                <w:top w:val="none" w:sz="0" w:space="0" w:color="auto"/>
                <w:left w:val="none" w:sz="0" w:space="0" w:color="auto"/>
                <w:bottom w:val="none" w:sz="0" w:space="0" w:color="auto"/>
                <w:right w:val="none" w:sz="0" w:space="0" w:color="auto"/>
              </w:divBdr>
              <w:divsChild>
                <w:div w:id="353651064">
                  <w:marLeft w:val="0"/>
                  <w:marRight w:val="0"/>
                  <w:marTop w:val="0"/>
                  <w:marBottom w:val="0"/>
                  <w:divBdr>
                    <w:top w:val="none" w:sz="0" w:space="0" w:color="auto"/>
                    <w:left w:val="none" w:sz="0" w:space="0" w:color="auto"/>
                    <w:bottom w:val="none" w:sz="0" w:space="0" w:color="auto"/>
                    <w:right w:val="none" w:sz="0" w:space="0" w:color="auto"/>
                  </w:divBdr>
                  <w:divsChild>
                    <w:div w:id="3827076">
                      <w:marLeft w:val="0"/>
                      <w:marRight w:val="0"/>
                      <w:marTop w:val="0"/>
                      <w:marBottom w:val="0"/>
                      <w:divBdr>
                        <w:top w:val="none" w:sz="0" w:space="0" w:color="auto"/>
                        <w:left w:val="none" w:sz="0" w:space="0" w:color="auto"/>
                        <w:bottom w:val="none" w:sz="0" w:space="0" w:color="auto"/>
                        <w:right w:val="none" w:sz="0" w:space="0" w:color="auto"/>
                      </w:divBdr>
                      <w:divsChild>
                        <w:div w:id="346105053">
                          <w:marLeft w:val="0"/>
                          <w:marRight w:val="0"/>
                          <w:marTop w:val="0"/>
                          <w:marBottom w:val="0"/>
                          <w:divBdr>
                            <w:top w:val="none" w:sz="0" w:space="0" w:color="auto"/>
                            <w:left w:val="none" w:sz="0" w:space="0" w:color="auto"/>
                            <w:bottom w:val="none" w:sz="0" w:space="0" w:color="auto"/>
                            <w:right w:val="none" w:sz="0" w:space="0" w:color="auto"/>
                          </w:divBdr>
                          <w:divsChild>
                            <w:div w:id="1716274216">
                              <w:marLeft w:val="0"/>
                              <w:marRight w:val="0"/>
                              <w:marTop w:val="0"/>
                              <w:marBottom w:val="0"/>
                              <w:divBdr>
                                <w:top w:val="none" w:sz="0" w:space="0" w:color="auto"/>
                                <w:left w:val="none" w:sz="0" w:space="0" w:color="auto"/>
                                <w:bottom w:val="none" w:sz="0" w:space="0" w:color="auto"/>
                                <w:right w:val="none" w:sz="0" w:space="0" w:color="auto"/>
                              </w:divBdr>
                            </w:div>
                            <w:div w:id="1594971349">
                              <w:marLeft w:val="0"/>
                              <w:marRight w:val="0"/>
                              <w:marTop w:val="0"/>
                              <w:marBottom w:val="0"/>
                              <w:divBdr>
                                <w:top w:val="none" w:sz="0" w:space="0" w:color="auto"/>
                                <w:left w:val="none" w:sz="0" w:space="0" w:color="auto"/>
                                <w:bottom w:val="none" w:sz="0" w:space="0" w:color="auto"/>
                                <w:right w:val="none" w:sz="0" w:space="0" w:color="auto"/>
                              </w:divBdr>
                            </w:div>
                          </w:divsChild>
                        </w:div>
                        <w:div w:id="14485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77081">
              <w:marLeft w:val="0"/>
              <w:marRight w:val="0"/>
              <w:marTop w:val="0"/>
              <w:marBottom w:val="0"/>
              <w:divBdr>
                <w:top w:val="none" w:sz="0" w:space="0" w:color="auto"/>
                <w:left w:val="none" w:sz="0" w:space="0" w:color="auto"/>
                <w:bottom w:val="none" w:sz="0" w:space="0" w:color="auto"/>
                <w:right w:val="none" w:sz="0" w:space="0" w:color="auto"/>
              </w:divBdr>
              <w:divsChild>
                <w:div w:id="958419058">
                  <w:marLeft w:val="0"/>
                  <w:marRight w:val="0"/>
                  <w:marTop w:val="0"/>
                  <w:marBottom w:val="0"/>
                  <w:divBdr>
                    <w:top w:val="none" w:sz="0" w:space="0" w:color="auto"/>
                    <w:left w:val="none" w:sz="0" w:space="0" w:color="auto"/>
                    <w:bottom w:val="none" w:sz="0" w:space="0" w:color="auto"/>
                    <w:right w:val="none" w:sz="0" w:space="0" w:color="auto"/>
                  </w:divBdr>
                  <w:divsChild>
                    <w:div w:id="16464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5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4818</Characters>
  <Application>Microsoft Office Word</Application>
  <DocSecurity>4</DocSecurity>
  <Lines>40</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2022-11-24T13:48:00Z</dcterms:created>
  <dcterms:modified xsi:type="dcterms:W3CDTF">2022-11-24T13:48:00Z</dcterms:modified>
</cp:coreProperties>
</file>