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5A094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</w:p>
    <w:p w14:paraId="1445A095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stebėsenos </w:t>
      </w:r>
    </w:p>
    <w:p w14:paraId="1445A096" w14:textId="77777777" w:rsidR="00E97C27" w:rsidRDefault="00E73FF6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97C27">
        <w:rPr>
          <w:rFonts w:ascii="Times New Roman" w:hAnsi="Times New Roman" w:cs="Times New Roman"/>
          <w:sz w:val="24"/>
          <w:szCs w:val="24"/>
        </w:rPr>
        <w:t xml:space="preserve"> metų ataskaitos </w:t>
      </w:r>
    </w:p>
    <w:p w14:paraId="1445A097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1445A098" w14:textId="77777777" w:rsidR="004423F8" w:rsidRDefault="004423F8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14:paraId="1445A099" w14:textId="77777777" w:rsidR="00E97C27" w:rsidRPr="00534C29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VISUOMENĖS SVEIKATOS STEBĖSENOS </w:t>
      </w:r>
      <w:r w:rsidR="00226014">
        <w:rPr>
          <w:rFonts w:ascii="Times New Roman" w:hAnsi="Times New Roman" w:cs="Times New Roman"/>
          <w:b/>
          <w:sz w:val="24"/>
          <w:szCs w:val="24"/>
        </w:rPr>
        <w:t>20</w:t>
      </w:r>
      <w:r w:rsidR="009F5C51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ATASKAITOS SUVESTINĖ</w:t>
      </w:r>
    </w:p>
    <w:p w14:paraId="1445A09A" w14:textId="77777777" w:rsidR="00E73FF6" w:rsidRDefault="00E73FF6" w:rsidP="004423F8">
      <w:pPr>
        <w:spacing w:after="0" w:line="240" w:lineRule="auto"/>
        <w:jc w:val="center"/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0708DC" w:rsidRPr="000708DC" w14:paraId="1445A0A2" w14:textId="77777777" w:rsidTr="00EC31C9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B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C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D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E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F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0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1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savivaldybė/Lietuva</w:t>
            </w:r>
          </w:p>
        </w:tc>
      </w:tr>
      <w:tr w:rsidR="000708DC" w:rsidRPr="000708DC" w14:paraId="1445A0AA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0708DC" w:rsidRPr="000708DC" w14:paraId="1445A0AC" w14:textId="77777777" w:rsidTr="00EC31C9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45A0AB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0708DC" w:rsidRPr="000708DC" w14:paraId="1445A0B4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D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trukmė, kai amžius 0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A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A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B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0708DC" w:rsidRPr="000708DC" w14:paraId="1445A0BC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B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0B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0B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14:paraId="1445A0B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0708DC" w:rsidRPr="000708DC" w14:paraId="1445A0BE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0BD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0708DC" w:rsidRPr="000708DC" w14:paraId="1445A0C0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0BF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0708DC" w:rsidRPr="000708DC" w14:paraId="1445A0C8" w14:textId="77777777" w:rsidTr="00EC31C9">
        <w:trPr>
          <w:trHeight w:val="36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C1" w14:textId="0601F306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Savižudybių sk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(X60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C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0708DC" w:rsidRPr="000708DC" w14:paraId="1445A0D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C9" w14:textId="6AF764F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tyčinio savęs žalojimo (X60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C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C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C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0,88</w:t>
            </w:r>
          </w:p>
        </w:tc>
      </w:tr>
      <w:tr w:rsidR="000708DC" w:rsidRPr="000708DC" w14:paraId="1445A0D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D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0,71</w:t>
            </w:r>
          </w:p>
        </w:tc>
      </w:tr>
      <w:tr w:rsidR="000708DC" w:rsidRPr="000708DC" w14:paraId="1445A0E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116910377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Mokyklinio amžiaus vaikų, nesimokančių mokyklose, skaičius 1 000 gyventojų</w:t>
            </w:r>
            <w:bookmarkEnd w:id="1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133,2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D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1,24</w:t>
            </w:r>
          </w:p>
        </w:tc>
      </w:tr>
      <w:tr w:rsidR="000708DC" w:rsidRPr="000708DC" w14:paraId="1445A0E8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0E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2" w:name="_Hlk54098547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Ilgalaikio nedarbo lygis (darbo jėgos 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0E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0,72</w:t>
            </w:r>
          </w:p>
        </w:tc>
      </w:tr>
      <w:tr w:rsidR="000708DC" w:rsidRPr="000708DC" w14:paraId="1445A0F0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3" w:name="_Hlk532807030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gyv.</w:t>
            </w:r>
            <w:bookmarkEnd w:id="3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0E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-1,42</w:t>
            </w:r>
          </w:p>
        </w:tc>
      </w:tr>
      <w:bookmarkEnd w:id="2"/>
      <w:tr w:rsidR="000708DC" w:rsidRPr="000708DC" w14:paraId="1445A0F2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0F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0708DC" w:rsidRPr="000708DC" w14:paraId="1445A0F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F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(V00–Y98)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0F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0,74</w:t>
            </w:r>
          </w:p>
        </w:tc>
      </w:tr>
      <w:tr w:rsidR="000708DC" w:rsidRPr="000708DC" w14:paraId="1445A10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0FB" w14:textId="23A3373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išorinių priežasčių (V00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F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0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169,0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0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0,75</w:t>
            </w:r>
          </w:p>
        </w:tc>
      </w:tr>
      <w:tr w:rsidR="000708DC" w:rsidRPr="000708DC" w14:paraId="1445A10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0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4" w:name="_Hlk54098575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Mokinių, gaunančių nemokamą maitinimą, skaičius 1 000 moksl.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112,4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0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0708DC" w:rsidRPr="000708DC" w14:paraId="1445A112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0B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11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0,25</w:t>
            </w:r>
          </w:p>
        </w:tc>
      </w:tr>
      <w:bookmarkEnd w:id="4"/>
      <w:tr w:rsidR="000708DC" w:rsidRPr="000708DC" w14:paraId="1445A11A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13" w14:textId="301952E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(A15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1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1,44</w:t>
            </w:r>
          </w:p>
        </w:tc>
      </w:tr>
      <w:tr w:rsidR="000708DC" w:rsidRPr="000708DC" w14:paraId="1445A122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1B" w14:textId="40E9DEE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(+ recidyvai) (A15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2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1,41</w:t>
            </w:r>
          </w:p>
        </w:tc>
      </w:tr>
      <w:tr w:rsidR="000708DC" w:rsidRPr="000708DC" w14:paraId="1445A124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2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0708DC" w:rsidRPr="000708DC" w14:paraId="1445A126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2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0708DC" w:rsidRPr="000708DC" w14:paraId="1445A12E" w14:textId="77777777" w:rsidTr="00EC31C9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27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darbe, skaičius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2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2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2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2,46</w:t>
            </w:r>
          </w:p>
        </w:tc>
      </w:tr>
      <w:tr w:rsidR="000708DC" w:rsidRPr="000708DC" w14:paraId="1445A136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2F" w14:textId="6DDB6DE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nukritimų (W00–W19) 65+ m. amžiaus grupėje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3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0708DC" w:rsidRPr="000708DC" w14:paraId="1445A13E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37" w14:textId="456D58C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pirmą kartą pripažintų neįgaliais,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134,6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13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0708DC" w:rsidRPr="000708DC" w14:paraId="1445A146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3F" w14:textId="29A8ACB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Naujai susirgusių žarnyno infekcinėmis ligomis (A00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A08) asmenų skaičius 10 000 gyv. (ULAC duom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enys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4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0708DC" w:rsidRPr="000708DC" w14:paraId="1445A148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47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0708DC" w:rsidRPr="000708DC" w14:paraId="1445A15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49" w14:textId="642A3EC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paskendimo (W65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4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0708DC" w:rsidRPr="000708DC" w14:paraId="1445A15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51" w14:textId="0027DA5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SMR nuo paskendimo (W65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5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16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59" w14:textId="641020F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nukritimo (W00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5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0,51</w:t>
            </w:r>
          </w:p>
        </w:tc>
      </w:tr>
      <w:tr w:rsidR="000708DC" w:rsidRPr="000708DC" w14:paraId="1445A16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61" w14:textId="58368C1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nukritimo (W00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6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6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0,53</w:t>
            </w:r>
          </w:p>
        </w:tc>
      </w:tr>
      <w:tr w:rsidR="000708DC" w:rsidRPr="000708DC" w14:paraId="1445A16A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6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0708DC" w:rsidRPr="000708DC" w14:paraId="1445A17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6B" w14:textId="7184ABC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transporto įvykiuose 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6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7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0,70</w:t>
            </w:r>
          </w:p>
        </w:tc>
      </w:tr>
      <w:tr w:rsidR="000708DC" w:rsidRPr="000708DC" w14:paraId="1445A17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73" w14:textId="18AEEB1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transporto įvykiuose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7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0,75</w:t>
            </w:r>
          </w:p>
        </w:tc>
      </w:tr>
      <w:tr w:rsidR="000708DC" w:rsidRPr="000708DC" w14:paraId="1445A18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7B" w14:textId="177BA42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nuo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8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0,44</w:t>
            </w:r>
          </w:p>
        </w:tc>
      </w:tr>
      <w:tr w:rsidR="000708DC" w:rsidRPr="000708DC" w14:paraId="1445A18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83" w14:textId="25E7DC7A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standartizuotas mirtingumas nuo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8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0,33</w:t>
            </w:r>
          </w:p>
        </w:tc>
      </w:tr>
      <w:tr w:rsidR="000708DC" w:rsidRPr="000708DC" w14:paraId="1445A19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8B" w14:textId="348013CF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9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1,04</w:t>
            </w:r>
          </w:p>
        </w:tc>
      </w:tr>
      <w:tr w:rsidR="000708DC" w:rsidRPr="000708DC" w14:paraId="1445A194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9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0708DC" w:rsidRPr="000708DC" w14:paraId="1445A19F" w14:textId="77777777" w:rsidTr="00EC31C9">
        <w:trPr>
          <w:trHeight w:val="5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19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kv. km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99" w14:textId="101542D1" w:rsidR="000708DC" w:rsidRPr="000708DC" w:rsidRDefault="000708DC" w:rsidP="009B0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9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29527,2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32956,2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9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31,66</w:t>
            </w:r>
          </w:p>
        </w:tc>
      </w:tr>
      <w:tr w:rsidR="000708DC" w:rsidRPr="000708DC" w14:paraId="1445A1A1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A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0708DC" w:rsidRPr="000708DC" w14:paraId="1445A1A3" w14:textId="77777777" w:rsidTr="00EC31C9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A2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0708DC" w:rsidRPr="000708DC" w14:paraId="1445A1A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A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narkotikų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A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A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1,39</w:t>
            </w:r>
          </w:p>
        </w:tc>
      </w:tr>
      <w:tr w:rsidR="000708DC" w:rsidRPr="000708DC" w14:paraId="1445A1B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A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narkotikų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B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1,34</w:t>
            </w:r>
          </w:p>
        </w:tc>
      </w:tr>
      <w:tr w:rsidR="000708DC" w:rsidRPr="000708DC" w14:paraId="1445A1B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B4" w14:textId="38D1E57D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alkoholio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B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0,33</w:t>
            </w:r>
          </w:p>
        </w:tc>
      </w:tr>
      <w:tr w:rsidR="000708DC" w:rsidRPr="000708DC" w14:paraId="1445A1C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B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alkoholio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C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0,32</w:t>
            </w:r>
          </w:p>
        </w:tc>
      </w:tr>
      <w:tr w:rsidR="000708DC" w:rsidRPr="000708DC" w14:paraId="1445A1C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C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disponavimu narkotinėmis medžiagomis ir jų kontrabanda (nusikaltimai)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C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0,66</w:t>
            </w:r>
          </w:p>
        </w:tc>
      </w:tr>
      <w:tr w:rsidR="000708DC" w:rsidRPr="000708DC" w14:paraId="1445A1D3" w14:textId="77777777" w:rsidTr="00EC31C9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CC" w14:textId="0F46933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tenkantis 1 tabako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378,0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D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0,93</w:t>
            </w:r>
          </w:p>
        </w:tc>
      </w:tr>
      <w:tr w:rsidR="000708DC" w:rsidRPr="000708DC" w14:paraId="1445A1DB" w14:textId="77777777" w:rsidTr="00EC31C9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D4" w14:textId="4A83B2D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tenkantis 1 alkoholio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D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126,9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D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0,73</w:t>
            </w:r>
          </w:p>
        </w:tc>
      </w:tr>
      <w:tr w:rsidR="000708DC" w:rsidRPr="000708DC" w14:paraId="1445A1DD" w14:textId="77777777" w:rsidTr="00EC31C9"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445A1D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3.2 uždavinys. Skatinti sveikos mitybos įpročius</w:t>
            </w:r>
          </w:p>
        </w:tc>
      </w:tr>
      <w:tr w:rsidR="000708DC" w:rsidRPr="000708DC" w14:paraId="1445A1E5" w14:textId="77777777" w:rsidTr="00EC31C9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A1D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Kūdikių, išimtinai žindytų iki 6 mėn. amžiaus,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1D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E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0708DC" w:rsidRPr="000708DC" w14:paraId="1445A1E7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E6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0708DC" w:rsidRPr="000708DC" w14:paraId="1445A1E9" w14:textId="77777777" w:rsidTr="00EC31C9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E8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0708DC" w:rsidRPr="000708DC" w14:paraId="1445A1F1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EA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(IH)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E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F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0708DC" w:rsidRPr="000708DC" w14:paraId="1445A1F9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F2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skaičius (18+ m.)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F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F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1,45</w:t>
            </w:r>
          </w:p>
        </w:tc>
      </w:tr>
      <w:tr w:rsidR="000708DC" w:rsidRPr="000708DC" w14:paraId="1445A1FB" w14:textId="77777777" w:rsidTr="00EC31C9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FA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0708DC" w:rsidRPr="000708DC" w14:paraId="1445A20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F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5" w:name="_Hlk116910774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Slaugytojų, tenkančių vienam gydytojui, skaičius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0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0708DC" w:rsidRPr="000708DC" w14:paraId="1445A20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0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Šeimos gydytojų skaičius 10 000 gyventojų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0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bookmarkEnd w:id="5"/>
      <w:tr w:rsidR="000708DC" w:rsidRPr="000708DC" w14:paraId="1445A21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0C" w14:textId="3970ADC9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 1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1152809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1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21B" w14:textId="77777777" w:rsidTr="00EC31C9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14" w14:textId="33AB9A8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vaistams atsparia tuberkulioze (A15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(visi)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1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1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1,69</w:t>
            </w:r>
          </w:p>
        </w:tc>
      </w:tr>
      <w:tr w:rsidR="000708DC" w:rsidRPr="000708DC" w14:paraId="1445A22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1C" w14:textId="237D1C88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Sergamumas vaistams atsparia tuberkulioze (A15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1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2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0708DC" w:rsidRPr="000708DC" w14:paraId="1445A22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24" w14:textId="55117FE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ŽIV ir LPL (B20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B24, Z21, A50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A54, A56) 10 000 gyv. (ULAC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2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2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0708DC" w:rsidRPr="000708DC" w14:paraId="1445A22D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22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0708DC" w:rsidRPr="000708DC" w14:paraId="1445A235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2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mirtingumas 1000 gyvų gimusių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2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3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0,65</w:t>
            </w:r>
          </w:p>
        </w:tc>
      </w:tr>
      <w:tr w:rsidR="000708DC" w:rsidRPr="000708DC" w14:paraId="1445A23D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36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6" w:name="_Hlk116910813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metų amžiaus vaikų MMR1 (tymų, epideminio parotito, raudonukės vakcina, 1 dozė) skiepijimo apimtys,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3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3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0,98</w:t>
            </w:r>
          </w:p>
        </w:tc>
      </w:tr>
      <w:tr w:rsidR="000708DC" w:rsidRPr="000708DC" w14:paraId="1445A245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3E" w14:textId="1B64B3D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 metų amžiaus vaikų DTP3 (difterijos, stabligės, kokliušo vakcina), poliomielito ir B tipo Haemophilus influenzae infekcijos skiepijimo apimtys (3 dozės), proc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3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4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0,97</w:t>
            </w:r>
          </w:p>
        </w:tc>
      </w:tr>
      <w:tr w:rsidR="000708DC" w:rsidRPr="000708DC" w14:paraId="1445A24D" w14:textId="77777777" w:rsidTr="00EC31C9">
        <w:trPr>
          <w:trHeight w:val="55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46" w14:textId="2CF5DA9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7" w:name="_Hlk86150677"/>
            <w:bookmarkEnd w:id="6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(6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 m.) dalis, dalyvavusi dantų dengimo silantinėmis medžiagomis programoje, proc.</w:t>
            </w:r>
            <w:bookmarkEnd w:id="7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24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4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</w:t>
            </w:r>
          </w:p>
        </w:tc>
      </w:tr>
      <w:tr w:rsidR="000708DC" w:rsidRPr="000708DC" w14:paraId="1445A255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24E" w14:textId="0D74953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(7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m.),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4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5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</w:t>
            </w:r>
          </w:p>
        </w:tc>
      </w:tr>
      <w:tr w:rsidR="000708DC" w:rsidRPr="000708DC" w14:paraId="1445A25D" w14:textId="77777777" w:rsidTr="000708DC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256" w14:textId="72FDC9F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 moterų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A25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5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0,58</w:t>
            </w:r>
          </w:p>
        </w:tc>
      </w:tr>
      <w:tr w:rsidR="000708DC" w:rsidRPr="000708DC" w14:paraId="1445A25F" w14:textId="77777777" w:rsidTr="00EC31C9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25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0708DC" w:rsidRPr="000708DC" w14:paraId="1445A26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60" w14:textId="7C97FA1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kraujotakos sist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emos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(I00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6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1541,2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26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0708DC" w:rsidRPr="000708DC" w14:paraId="1445A26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68" w14:textId="5A6354B9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kraujotakos sist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emos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(I00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6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6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tr w:rsidR="000708DC" w:rsidRPr="000708DC" w14:paraId="1445A27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70" w14:textId="781D7356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piktybinių navikų (C00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7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7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1,03</w:t>
            </w:r>
          </w:p>
        </w:tc>
      </w:tr>
      <w:tr w:rsidR="000708DC" w:rsidRPr="000708DC" w14:paraId="1445A27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78" w14:textId="26BED7D5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piktybinių navikų (C00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7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7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0708DC" w:rsidRPr="000708DC" w14:paraId="1445A28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80" w14:textId="544F6C6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cerebrovaskulinių ligų  (I60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8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8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0,93</w:t>
            </w:r>
          </w:p>
        </w:tc>
      </w:tr>
      <w:tr w:rsidR="000708DC" w:rsidRPr="000708DC" w14:paraId="1445A28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88" w14:textId="6D87970A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cerebrovaskulinių ligų (I60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8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394,6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8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tr w:rsidR="000708DC" w:rsidRPr="000708DC" w14:paraId="1445A29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9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II tipo cukriniu diabetu (E11)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9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102,7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9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29F" w14:textId="77777777" w:rsidTr="00EC31C9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98" w14:textId="4F3E7105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krūties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9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11937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29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</w:t>
            </w:r>
          </w:p>
        </w:tc>
      </w:tr>
      <w:tr w:rsidR="000708DC" w:rsidRPr="000708DC" w14:paraId="1445A2A7" w14:textId="77777777" w:rsidTr="00EC31C9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A0" w14:textId="470D7D6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3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gimdos kaklelio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A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1,08</w:t>
            </w:r>
          </w:p>
        </w:tc>
      </w:tr>
      <w:tr w:rsidR="000708DC" w:rsidRPr="000708DC" w14:paraId="1445A2AF" w14:textId="77777777" w:rsidTr="00EC31C9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A8" w14:textId="26AC81F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storosios žarnos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24906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67,5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A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1,09</w:t>
            </w:r>
          </w:p>
        </w:tc>
      </w:tr>
      <w:tr w:rsidR="000708DC" w:rsidRPr="000708DC" w14:paraId="1445A2B7" w14:textId="77777777" w:rsidTr="00EC31C9">
        <w:trPr>
          <w:trHeight w:val="51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B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ŠKL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1,13</w:t>
            </w:r>
          </w:p>
        </w:tc>
      </w:tr>
    </w:tbl>
    <w:p w14:paraId="1386C59D" w14:textId="77777777" w:rsidR="00E16829" w:rsidRDefault="00E16829" w:rsidP="004423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445A2B9" w14:textId="3C6427EC" w:rsidR="004423F8" w:rsidRPr="00E16829" w:rsidRDefault="004423F8" w:rsidP="004423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6829">
        <w:rPr>
          <w:rFonts w:ascii="Times New Roman" w:hAnsi="Times New Roman" w:cs="Times New Roman"/>
          <w:sz w:val="16"/>
          <w:szCs w:val="16"/>
        </w:rPr>
        <w:t>____________________________</w:t>
      </w:r>
      <w:r w:rsidR="00E16829">
        <w:rPr>
          <w:rFonts w:ascii="Times New Roman" w:hAnsi="Times New Roman" w:cs="Times New Roman"/>
          <w:sz w:val="16"/>
          <w:szCs w:val="16"/>
        </w:rPr>
        <w:t>_______</w:t>
      </w:r>
    </w:p>
    <w:sectPr w:rsidR="004423F8" w:rsidRPr="00E16829" w:rsidSect="004423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7"/>
    <w:rsid w:val="0002589C"/>
    <w:rsid w:val="000708DC"/>
    <w:rsid w:val="001D6278"/>
    <w:rsid w:val="00226014"/>
    <w:rsid w:val="002E70AD"/>
    <w:rsid w:val="00323427"/>
    <w:rsid w:val="004423F8"/>
    <w:rsid w:val="00674904"/>
    <w:rsid w:val="00766C51"/>
    <w:rsid w:val="008A2E37"/>
    <w:rsid w:val="0093109B"/>
    <w:rsid w:val="009B0B12"/>
    <w:rsid w:val="009F5C51"/>
    <w:rsid w:val="00D50360"/>
    <w:rsid w:val="00D7234A"/>
    <w:rsid w:val="00DD30EC"/>
    <w:rsid w:val="00E16829"/>
    <w:rsid w:val="00E73FF6"/>
    <w:rsid w:val="00E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094"/>
  <w15:chartTrackingRefBased/>
  <w15:docId w15:val="{6F40271F-BCBD-4E3E-8C33-51E6202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7C2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4908</Words>
  <Characters>2799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Dragašienė</dc:creator>
  <cp:lastModifiedBy>Virginija Palaimiene</cp:lastModifiedBy>
  <cp:revision>2</cp:revision>
  <dcterms:created xsi:type="dcterms:W3CDTF">2022-11-24T13:53:00Z</dcterms:created>
  <dcterms:modified xsi:type="dcterms:W3CDTF">2022-11-24T13:53:00Z</dcterms:modified>
</cp:coreProperties>
</file>