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78572D" w14:textId="77777777" w:rsidR="00DF6310" w:rsidRPr="00F13117" w:rsidRDefault="00DF6310" w:rsidP="00DF6310">
      <w:pPr>
        <w:spacing w:after="0" w:line="240" w:lineRule="auto"/>
        <w:ind w:firstLine="709"/>
        <w:jc w:val="center"/>
        <w:rPr>
          <w:rFonts w:ascii="Times New Roman" w:hAnsi="Times New Roman"/>
          <w:b/>
          <w:sz w:val="24"/>
          <w:szCs w:val="24"/>
        </w:rPr>
      </w:pPr>
      <w:bookmarkStart w:id="0" w:name="_GoBack"/>
      <w:bookmarkEnd w:id="0"/>
      <w:r w:rsidRPr="00F13117">
        <w:rPr>
          <w:rFonts w:ascii="Times New Roman" w:hAnsi="Times New Roman"/>
          <w:b/>
          <w:sz w:val="24"/>
          <w:szCs w:val="24"/>
        </w:rPr>
        <w:t>AIŠKINAMASIS RAŠTAS</w:t>
      </w:r>
    </w:p>
    <w:p w14:paraId="5C78572E" w14:textId="77777777" w:rsidR="008E6F34" w:rsidRPr="003F34BD" w:rsidRDefault="00DF6310" w:rsidP="003F34BD">
      <w:pPr>
        <w:spacing w:after="0" w:line="240" w:lineRule="auto"/>
        <w:ind w:firstLine="709"/>
        <w:jc w:val="center"/>
        <w:rPr>
          <w:rFonts w:ascii="Times New Roman" w:hAnsi="Times New Roman"/>
          <w:b/>
          <w:sz w:val="24"/>
          <w:szCs w:val="24"/>
        </w:rPr>
      </w:pPr>
      <w:r w:rsidRPr="00256674">
        <w:rPr>
          <w:rFonts w:ascii="Times New Roman" w:hAnsi="Times New Roman"/>
          <w:b/>
          <w:sz w:val="24"/>
          <w:szCs w:val="24"/>
        </w:rPr>
        <w:t xml:space="preserve">PRIE </w:t>
      </w:r>
      <w:r>
        <w:rPr>
          <w:rFonts w:ascii="Times New Roman" w:hAnsi="Times New Roman"/>
          <w:b/>
          <w:sz w:val="24"/>
          <w:szCs w:val="24"/>
        </w:rPr>
        <w:t>SAVIVALDYBĖS TARYBO</w:t>
      </w:r>
      <w:r w:rsidR="008E6F34">
        <w:rPr>
          <w:rFonts w:ascii="Times New Roman" w:hAnsi="Times New Roman"/>
          <w:b/>
          <w:sz w:val="24"/>
          <w:szCs w:val="24"/>
        </w:rPr>
        <w:t>S SPREND</w:t>
      </w:r>
      <w:r w:rsidR="006B0246">
        <w:rPr>
          <w:rFonts w:ascii="Times New Roman" w:hAnsi="Times New Roman"/>
          <w:b/>
          <w:sz w:val="24"/>
          <w:szCs w:val="24"/>
        </w:rPr>
        <w:t xml:space="preserve">IMO </w:t>
      </w:r>
      <w:r w:rsidR="003F34BD">
        <w:rPr>
          <w:rFonts w:ascii="Times New Roman" w:hAnsi="Times New Roman"/>
          <w:b/>
          <w:sz w:val="24"/>
          <w:szCs w:val="24"/>
        </w:rPr>
        <w:t>„DĖL KLAIPĖDOS MIESTO SAVIVALDYBĖS TARYBOS 2019 M. GEGUŽĖS 30 D. SPRENDIMO NR. T2-136 „DĖL KLAIPĖDOS MIESTO BIUDŽETINIŲ SPORT</w:t>
      </w:r>
      <w:r w:rsidR="00DA7645">
        <w:rPr>
          <w:rFonts w:ascii="Times New Roman" w:hAnsi="Times New Roman"/>
          <w:b/>
          <w:sz w:val="24"/>
          <w:szCs w:val="24"/>
        </w:rPr>
        <w:t>O</w:t>
      </w:r>
      <w:r w:rsidR="003F34BD">
        <w:rPr>
          <w:rFonts w:ascii="Times New Roman" w:hAnsi="Times New Roman"/>
          <w:b/>
          <w:sz w:val="24"/>
          <w:szCs w:val="24"/>
        </w:rPr>
        <w:t xml:space="preserve"> MOKYMO ĮSTAIGŲ TEIKIAMŲ ATLYGINTINŲ PASLAUGŲ KAINŲ NUSTATYMO“ PAKEITIMO</w:t>
      </w:r>
      <w:r>
        <w:rPr>
          <w:rFonts w:ascii="Times New Roman" w:hAnsi="Times New Roman"/>
          <w:b/>
          <w:sz w:val="24"/>
          <w:szCs w:val="24"/>
        </w:rPr>
        <w:t xml:space="preserve">“ </w:t>
      </w:r>
      <w:r w:rsidRPr="00256674">
        <w:rPr>
          <w:rFonts w:ascii="Times New Roman" w:hAnsi="Times New Roman"/>
          <w:b/>
          <w:caps/>
          <w:sz w:val="24"/>
          <w:szCs w:val="24"/>
        </w:rPr>
        <w:t>PROJEKTO</w:t>
      </w:r>
    </w:p>
    <w:p w14:paraId="5C78572F" w14:textId="77777777" w:rsidR="008E6F34" w:rsidRPr="00F13117" w:rsidRDefault="007D645D" w:rsidP="00DF6310">
      <w:pPr>
        <w:spacing w:after="0" w:line="240" w:lineRule="auto"/>
        <w:rPr>
          <w:rFonts w:ascii="Times New Roman" w:hAnsi="Times New Roman"/>
          <w:b/>
          <w:caps/>
          <w:sz w:val="24"/>
          <w:szCs w:val="24"/>
        </w:rPr>
      </w:pPr>
      <w:r>
        <w:rPr>
          <w:b/>
          <w:caps/>
        </w:rPr>
        <w:t xml:space="preserve"> </w:t>
      </w:r>
    </w:p>
    <w:p w14:paraId="5C785730" w14:textId="77777777" w:rsidR="00F63C4D" w:rsidRPr="00017622" w:rsidRDefault="00DF6310" w:rsidP="00017622">
      <w:pPr>
        <w:pStyle w:val="Sraopastraipa"/>
        <w:numPr>
          <w:ilvl w:val="0"/>
          <w:numId w:val="1"/>
        </w:numPr>
        <w:spacing w:after="0" w:line="240" w:lineRule="auto"/>
        <w:ind w:left="0" w:firstLine="709"/>
        <w:jc w:val="both"/>
        <w:rPr>
          <w:rFonts w:ascii="Times New Roman" w:hAnsi="Times New Roman"/>
          <w:b/>
          <w:sz w:val="24"/>
          <w:szCs w:val="24"/>
        </w:rPr>
      </w:pPr>
      <w:r w:rsidRPr="00054785">
        <w:rPr>
          <w:rFonts w:ascii="Times New Roman" w:hAnsi="Times New Roman"/>
          <w:b/>
          <w:sz w:val="24"/>
          <w:szCs w:val="24"/>
        </w:rPr>
        <w:t>Projekto rengimą paskatinusios priežastys.</w:t>
      </w:r>
    </w:p>
    <w:p w14:paraId="5C785731" w14:textId="77777777" w:rsidR="00EE1C0E" w:rsidRDefault="00181490" w:rsidP="00EE1C0E">
      <w:pPr>
        <w:spacing w:after="0" w:line="240" w:lineRule="auto"/>
        <w:ind w:firstLine="709"/>
        <w:jc w:val="both"/>
        <w:rPr>
          <w:rFonts w:ascii="Times New Roman" w:hAnsi="Times New Roman"/>
          <w:sz w:val="24"/>
          <w:szCs w:val="24"/>
        </w:rPr>
      </w:pPr>
      <w:r>
        <w:rPr>
          <w:rFonts w:ascii="Times New Roman" w:hAnsi="Times New Roman"/>
          <w:sz w:val="24"/>
          <w:szCs w:val="24"/>
        </w:rPr>
        <w:t>Nuo 2023 m. Klaipėdos miesto</w:t>
      </w:r>
      <w:r w:rsidR="00B07E23">
        <w:rPr>
          <w:rFonts w:ascii="Times New Roman" w:hAnsi="Times New Roman"/>
          <w:sz w:val="24"/>
          <w:szCs w:val="24"/>
        </w:rPr>
        <w:t xml:space="preserve"> gyventojai galės įsigyti </w:t>
      </w:r>
      <w:r w:rsidR="00840724">
        <w:rPr>
          <w:rFonts w:ascii="Times New Roman" w:hAnsi="Times New Roman"/>
          <w:sz w:val="24"/>
          <w:szCs w:val="24"/>
        </w:rPr>
        <w:t>Klaipėdiečio kortelę. Korte</w:t>
      </w:r>
      <w:r w:rsidR="004B7D6A">
        <w:rPr>
          <w:rFonts w:ascii="Times New Roman" w:hAnsi="Times New Roman"/>
          <w:sz w:val="24"/>
          <w:szCs w:val="24"/>
        </w:rPr>
        <w:t xml:space="preserve">lė bus išduodama pilnamečiams Klaipėdos mieste savo gyvenamąją vietą deklaravusiems asmenims. </w:t>
      </w:r>
      <w:r w:rsidR="00896E8F">
        <w:rPr>
          <w:rFonts w:ascii="Times New Roman" w:hAnsi="Times New Roman"/>
          <w:sz w:val="24"/>
          <w:szCs w:val="24"/>
        </w:rPr>
        <w:t>Taip pat šia kortele bus galima naudotis kaip viešojo transporto el. bilietu. Su Klaipėdiečio kortele miesto gyventojas gaus įvairias nuolaidas ir kita</w:t>
      </w:r>
      <w:r>
        <w:rPr>
          <w:rFonts w:ascii="Times New Roman" w:hAnsi="Times New Roman"/>
          <w:sz w:val="24"/>
          <w:szCs w:val="24"/>
        </w:rPr>
        <w:t xml:space="preserve">s naudas. </w:t>
      </w:r>
    </w:p>
    <w:p w14:paraId="5C785732" w14:textId="77777777" w:rsidR="006751C0" w:rsidRDefault="001B3404" w:rsidP="002A2B98">
      <w:pPr>
        <w:spacing w:after="0" w:line="240" w:lineRule="auto"/>
        <w:ind w:firstLine="709"/>
        <w:jc w:val="both"/>
        <w:rPr>
          <w:rFonts w:ascii="Times New Roman" w:hAnsi="Times New Roman"/>
          <w:sz w:val="24"/>
          <w:szCs w:val="24"/>
        </w:rPr>
      </w:pPr>
      <w:r>
        <w:rPr>
          <w:rFonts w:ascii="Times New Roman" w:hAnsi="Times New Roman"/>
          <w:sz w:val="24"/>
          <w:szCs w:val="24"/>
        </w:rPr>
        <w:t>Klaipėdos miesto gyventojai su K</w:t>
      </w:r>
      <w:r w:rsidR="00EE1C0E">
        <w:rPr>
          <w:rFonts w:ascii="Times New Roman" w:hAnsi="Times New Roman"/>
          <w:sz w:val="24"/>
          <w:szCs w:val="24"/>
        </w:rPr>
        <w:t xml:space="preserve">laipėdiečio kortele taip pat galės pasinaudoti nuolaida  BĮ Klaipėdos „Gintaro“ sporto centre, įsigydami plaukimo baseino abonementą, t. y. su klaipėdiečio kortele bus suteikiama galimybė apsilankyti baseine 11 kartų vietoje 8 kartų už 9 eurus. </w:t>
      </w:r>
    </w:p>
    <w:p w14:paraId="5C785733" w14:textId="77777777" w:rsidR="00DF6310" w:rsidRPr="00EE1C0E" w:rsidRDefault="00EE1C0E" w:rsidP="009216E7">
      <w:pPr>
        <w:spacing w:after="0"/>
        <w:jc w:val="both"/>
        <w:rPr>
          <w:rFonts w:ascii="Times New Roman" w:hAnsi="Times New Roman"/>
          <w:sz w:val="24"/>
          <w:szCs w:val="24"/>
        </w:rPr>
      </w:pPr>
      <w:r>
        <w:rPr>
          <w:rFonts w:ascii="Times New Roman" w:hAnsi="Times New Roman"/>
          <w:sz w:val="24"/>
          <w:szCs w:val="24"/>
        </w:rPr>
        <w:t xml:space="preserve">            </w:t>
      </w:r>
      <w:r w:rsidR="00DF6310" w:rsidRPr="00F13117">
        <w:rPr>
          <w:rFonts w:ascii="Times New Roman" w:hAnsi="Times New Roman"/>
          <w:b/>
          <w:sz w:val="24"/>
          <w:szCs w:val="24"/>
        </w:rPr>
        <w:t>2. Parengto projekto tikslai ir uždaviniai.</w:t>
      </w:r>
    </w:p>
    <w:p w14:paraId="5C785734" w14:textId="77777777" w:rsidR="00D3373A" w:rsidRPr="001B3404" w:rsidRDefault="00DF6310" w:rsidP="009216E7">
      <w:pPr>
        <w:spacing w:after="0" w:line="240" w:lineRule="auto"/>
        <w:ind w:firstLine="709"/>
        <w:jc w:val="both"/>
        <w:rPr>
          <w:rFonts w:ascii="Times New Roman" w:hAnsi="Times New Roman"/>
          <w:sz w:val="24"/>
          <w:szCs w:val="24"/>
        </w:rPr>
      </w:pPr>
      <w:r w:rsidRPr="00BF3DE0">
        <w:rPr>
          <w:rFonts w:ascii="Times New Roman" w:hAnsi="Times New Roman"/>
          <w:sz w:val="24"/>
          <w:szCs w:val="24"/>
        </w:rPr>
        <w:t>Sprendimo projekto tikslas</w:t>
      </w:r>
      <w:r w:rsidR="006B0246">
        <w:rPr>
          <w:rFonts w:ascii="Times New Roman" w:hAnsi="Times New Roman"/>
          <w:sz w:val="24"/>
          <w:szCs w:val="24"/>
        </w:rPr>
        <w:t xml:space="preserve"> ir uždavinys</w:t>
      </w:r>
      <w:r w:rsidRPr="00BF3DE0">
        <w:rPr>
          <w:rFonts w:ascii="Times New Roman" w:hAnsi="Times New Roman"/>
          <w:sz w:val="24"/>
          <w:szCs w:val="24"/>
        </w:rPr>
        <w:t xml:space="preserve"> </w:t>
      </w:r>
      <w:r w:rsidR="00AC544F" w:rsidRPr="00BF3DE0">
        <w:rPr>
          <w:rFonts w:ascii="Times New Roman" w:hAnsi="Times New Roman"/>
          <w:sz w:val="24"/>
          <w:szCs w:val="24"/>
        </w:rPr>
        <w:t xml:space="preserve">– </w:t>
      </w:r>
      <w:r w:rsidR="00D3373A">
        <w:rPr>
          <w:rFonts w:ascii="Times New Roman" w:hAnsi="Times New Roman"/>
          <w:sz w:val="24"/>
          <w:szCs w:val="24"/>
        </w:rPr>
        <w:t>pakeisti 2019 m. gegužės 30 d. sprendimo Nr. T2-136 „</w:t>
      </w:r>
      <w:r w:rsidR="003D20FD">
        <w:rPr>
          <w:rFonts w:ascii="Times New Roman" w:hAnsi="Times New Roman"/>
          <w:sz w:val="24"/>
          <w:szCs w:val="24"/>
        </w:rPr>
        <w:t>Dėl Klaipėdos miesto biudžetinių sporto mokymo įstaigų teikiamų atlygintinų paslaugų kainų nustatymo“</w:t>
      </w:r>
      <w:r w:rsidR="006751C0">
        <w:rPr>
          <w:rFonts w:ascii="Times New Roman" w:hAnsi="Times New Roman"/>
          <w:sz w:val="24"/>
          <w:szCs w:val="24"/>
        </w:rPr>
        <w:t xml:space="preserve"> 1 priedą ir jį papild</w:t>
      </w:r>
      <w:r w:rsidR="001B3404">
        <w:rPr>
          <w:rFonts w:ascii="Times New Roman" w:hAnsi="Times New Roman"/>
          <w:sz w:val="24"/>
          <w:szCs w:val="24"/>
        </w:rPr>
        <w:t>yti, kad Klaipėdiečio kortelės turėtojai galės BĮ Klaipėdos „Gintaro“ sporto centre apsilankyti 11 kartų per mėnesį.</w:t>
      </w:r>
    </w:p>
    <w:p w14:paraId="5C785735" w14:textId="77777777" w:rsidR="00B43091" w:rsidRDefault="00DF6310" w:rsidP="00DA7645">
      <w:pPr>
        <w:pStyle w:val="Sraopastraipa"/>
        <w:spacing w:after="0" w:line="240" w:lineRule="auto"/>
        <w:ind w:left="0" w:firstLine="709"/>
        <w:jc w:val="both"/>
        <w:rPr>
          <w:rFonts w:ascii="Times New Roman" w:hAnsi="Times New Roman"/>
          <w:b/>
          <w:sz w:val="24"/>
          <w:szCs w:val="24"/>
        </w:rPr>
      </w:pPr>
      <w:r w:rsidRPr="00C8769E">
        <w:rPr>
          <w:rFonts w:ascii="Times New Roman" w:hAnsi="Times New Roman"/>
          <w:b/>
          <w:sz w:val="24"/>
          <w:szCs w:val="24"/>
        </w:rPr>
        <w:t xml:space="preserve">3. Kaip šiuo metu yra teisiškai reglamentuojami projekte aptarti klausimai. </w:t>
      </w:r>
    </w:p>
    <w:p w14:paraId="5C785736" w14:textId="77777777" w:rsidR="00DA7645" w:rsidRPr="00A13A98" w:rsidRDefault="00DA7645" w:rsidP="00DA7645">
      <w:pPr>
        <w:pStyle w:val="Sraopastraipa"/>
        <w:spacing w:after="0" w:line="240" w:lineRule="auto"/>
        <w:ind w:left="0" w:firstLine="709"/>
        <w:jc w:val="both"/>
        <w:rPr>
          <w:rFonts w:ascii="Times New Roman" w:hAnsi="Times New Roman"/>
          <w:sz w:val="24"/>
          <w:szCs w:val="24"/>
        </w:rPr>
      </w:pPr>
      <w:r w:rsidRPr="00A13A98">
        <w:rPr>
          <w:rFonts w:ascii="Times New Roman" w:hAnsi="Times New Roman"/>
          <w:sz w:val="24"/>
          <w:szCs w:val="24"/>
        </w:rPr>
        <w:t xml:space="preserve">Biudžetinių sporto mokymo įstaigų teikiamų atlygintinų </w:t>
      </w:r>
      <w:r w:rsidR="00A13A98" w:rsidRPr="00A13A98">
        <w:rPr>
          <w:rFonts w:ascii="Times New Roman" w:hAnsi="Times New Roman"/>
          <w:sz w:val="24"/>
          <w:szCs w:val="24"/>
        </w:rPr>
        <w:t>paslaugų kainos yra nustatytos Klaipėdos miesto savivaldybės tarybos 2019 m. gegužės 30 d. sprendimu Nr. T2-136 „Dėl Klaipėdos miesto biudžetinių sporto mokymo įstaigų teikiamų atlygintinų paslaugų kainų nustatymo“.</w:t>
      </w:r>
    </w:p>
    <w:p w14:paraId="5C785737" w14:textId="77777777" w:rsidR="00DF6310" w:rsidRDefault="00DF6310" w:rsidP="00DF6310">
      <w:pPr>
        <w:pStyle w:val="Sraopastraipa"/>
        <w:spacing w:after="0" w:line="240" w:lineRule="auto"/>
        <w:ind w:left="0" w:firstLine="709"/>
        <w:jc w:val="both"/>
        <w:rPr>
          <w:rFonts w:ascii="Times New Roman" w:hAnsi="Times New Roman"/>
          <w:b/>
          <w:sz w:val="24"/>
          <w:szCs w:val="24"/>
        </w:rPr>
      </w:pPr>
      <w:r w:rsidRPr="00F13117">
        <w:rPr>
          <w:rFonts w:ascii="Times New Roman" w:hAnsi="Times New Roman"/>
          <w:b/>
          <w:sz w:val="24"/>
          <w:szCs w:val="24"/>
        </w:rPr>
        <w:t>4.</w:t>
      </w:r>
      <w:r w:rsidRPr="00F13117">
        <w:rPr>
          <w:rFonts w:ascii="Times New Roman" w:hAnsi="Times New Roman"/>
          <w:sz w:val="24"/>
          <w:szCs w:val="24"/>
        </w:rPr>
        <w:t xml:space="preserve"> </w:t>
      </w:r>
      <w:r w:rsidRPr="00F13117">
        <w:rPr>
          <w:rFonts w:ascii="Times New Roman" w:hAnsi="Times New Roman"/>
          <w:b/>
          <w:sz w:val="24"/>
          <w:szCs w:val="24"/>
        </w:rPr>
        <w:t xml:space="preserve">Kokios numatomos naujos teisinio reglamentavimo nuostatos ir kokių rezultatų laukiama. </w:t>
      </w:r>
    </w:p>
    <w:p w14:paraId="5C785738" w14:textId="77777777" w:rsidR="00DF6310" w:rsidRPr="00844150" w:rsidRDefault="003F5D6F" w:rsidP="00E02DCB">
      <w:pPr>
        <w:pStyle w:val="Sraopastraipa"/>
        <w:spacing w:after="0" w:line="240" w:lineRule="auto"/>
        <w:ind w:left="0" w:firstLine="709"/>
        <w:jc w:val="both"/>
        <w:rPr>
          <w:rFonts w:ascii="Times New Roman" w:hAnsi="Times New Roman"/>
          <w:sz w:val="24"/>
          <w:szCs w:val="24"/>
        </w:rPr>
      </w:pPr>
      <w:r>
        <w:rPr>
          <w:rFonts w:ascii="Times New Roman" w:hAnsi="Times New Roman"/>
          <w:sz w:val="24"/>
          <w:szCs w:val="24"/>
        </w:rPr>
        <w:t xml:space="preserve">Priėmus šį sprendimą, </w:t>
      </w:r>
      <w:r w:rsidR="00A13A98">
        <w:rPr>
          <w:rFonts w:ascii="Times New Roman" w:hAnsi="Times New Roman"/>
          <w:sz w:val="24"/>
          <w:szCs w:val="24"/>
        </w:rPr>
        <w:t xml:space="preserve">Klaipėdos miesto gyventojai su Klaipėdiečio kortele galės pasinaudoti </w:t>
      </w:r>
      <w:r w:rsidR="00BB7D63">
        <w:rPr>
          <w:rFonts w:ascii="Times New Roman" w:hAnsi="Times New Roman"/>
          <w:sz w:val="24"/>
          <w:szCs w:val="24"/>
        </w:rPr>
        <w:t xml:space="preserve">BĮ Klaipėdos </w:t>
      </w:r>
      <w:r w:rsidR="000C5643">
        <w:rPr>
          <w:rFonts w:ascii="Times New Roman" w:hAnsi="Times New Roman"/>
          <w:sz w:val="24"/>
          <w:szCs w:val="24"/>
        </w:rPr>
        <w:t>„Gintaro“ sporto centro teikiamomis atlygintinos paslaugomis, t</w:t>
      </w:r>
      <w:r w:rsidR="00840724">
        <w:rPr>
          <w:rFonts w:ascii="Times New Roman" w:hAnsi="Times New Roman"/>
          <w:sz w:val="24"/>
          <w:szCs w:val="24"/>
        </w:rPr>
        <w:t xml:space="preserve">. y. įsigyti baseino </w:t>
      </w:r>
      <w:r w:rsidR="00E6297D">
        <w:rPr>
          <w:rFonts w:ascii="Times New Roman" w:hAnsi="Times New Roman"/>
          <w:sz w:val="24"/>
          <w:szCs w:val="24"/>
        </w:rPr>
        <w:t xml:space="preserve">abonementą už 9 eurus </w:t>
      </w:r>
      <w:r w:rsidR="00840724">
        <w:rPr>
          <w:rFonts w:ascii="Times New Roman" w:hAnsi="Times New Roman"/>
          <w:sz w:val="24"/>
          <w:szCs w:val="24"/>
        </w:rPr>
        <w:t>ir vietoje</w:t>
      </w:r>
      <w:r w:rsidR="00E6297D">
        <w:rPr>
          <w:rFonts w:ascii="Times New Roman" w:hAnsi="Times New Roman"/>
          <w:sz w:val="24"/>
          <w:szCs w:val="24"/>
        </w:rPr>
        <w:t xml:space="preserve"> įprastų 8 kartų apsilankymo baseine per mėnesį galės apsilankyti 11 kartų. </w:t>
      </w:r>
    </w:p>
    <w:p w14:paraId="5C785739" w14:textId="77777777" w:rsidR="00DF6310" w:rsidRDefault="00DF6310" w:rsidP="00DF6310">
      <w:pPr>
        <w:pStyle w:val="Sraopastraipa"/>
        <w:spacing w:after="0" w:line="240" w:lineRule="auto"/>
        <w:ind w:left="0" w:firstLine="709"/>
        <w:jc w:val="both"/>
        <w:rPr>
          <w:rFonts w:ascii="Times New Roman" w:hAnsi="Times New Roman"/>
          <w:b/>
          <w:sz w:val="24"/>
          <w:szCs w:val="24"/>
        </w:rPr>
      </w:pPr>
      <w:r w:rsidRPr="0072299A">
        <w:rPr>
          <w:rFonts w:ascii="Times New Roman" w:hAnsi="Times New Roman"/>
          <w:b/>
          <w:sz w:val="24"/>
          <w:szCs w:val="24"/>
        </w:rPr>
        <w:t xml:space="preserve">5. </w:t>
      </w:r>
      <w:r w:rsidRPr="00F13117">
        <w:rPr>
          <w:rFonts w:ascii="Times New Roman" w:hAnsi="Times New Roman"/>
          <w:b/>
          <w:sz w:val="24"/>
          <w:szCs w:val="24"/>
        </w:rPr>
        <w:t>Galimos neigiamos priimto sprendimo pasekmės ir kokių priemonių reikėtų imtis, kad tokių pasekmių būtų išvengta.</w:t>
      </w:r>
    </w:p>
    <w:p w14:paraId="5C78573A" w14:textId="77777777" w:rsidR="00DF6310" w:rsidRPr="00B46CB2" w:rsidRDefault="00DF6310" w:rsidP="00DF6310">
      <w:pPr>
        <w:pStyle w:val="Sraopastraipa"/>
        <w:spacing w:after="0" w:line="240" w:lineRule="auto"/>
        <w:ind w:left="0" w:firstLine="709"/>
        <w:jc w:val="both"/>
        <w:rPr>
          <w:rFonts w:ascii="Times New Roman" w:hAnsi="Times New Roman"/>
          <w:sz w:val="24"/>
          <w:szCs w:val="24"/>
        </w:rPr>
      </w:pPr>
      <w:r w:rsidRPr="00F13117">
        <w:rPr>
          <w:rFonts w:ascii="Times New Roman" w:hAnsi="Times New Roman"/>
          <w:sz w:val="24"/>
          <w:szCs w:val="24"/>
        </w:rPr>
        <w:t xml:space="preserve">Šio sprendimo įgyvendinimo neigiamų pasekmių nenumatoma. </w:t>
      </w:r>
    </w:p>
    <w:p w14:paraId="5C78573B" w14:textId="77777777" w:rsidR="00DF6310" w:rsidRPr="0072299A" w:rsidRDefault="00DF6310" w:rsidP="00DF6310">
      <w:pPr>
        <w:pStyle w:val="Sraopastraipa"/>
        <w:spacing w:after="0" w:line="240" w:lineRule="auto"/>
        <w:ind w:left="0" w:firstLine="709"/>
        <w:jc w:val="both"/>
        <w:rPr>
          <w:rFonts w:ascii="Times New Roman" w:hAnsi="Times New Roman"/>
          <w:b/>
          <w:sz w:val="24"/>
          <w:szCs w:val="24"/>
        </w:rPr>
      </w:pPr>
      <w:r>
        <w:rPr>
          <w:rFonts w:ascii="Times New Roman" w:hAnsi="Times New Roman"/>
          <w:b/>
          <w:sz w:val="24"/>
          <w:szCs w:val="24"/>
        </w:rPr>
        <w:t xml:space="preserve">6. </w:t>
      </w:r>
      <w:r w:rsidRPr="00F13117">
        <w:rPr>
          <w:rFonts w:ascii="Times New Roman" w:hAnsi="Times New Roman"/>
          <w:b/>
          <w:sz w:val="24"/>
          <w:szCs w:val="24"/>
        </w:rPr>
        <w:t>Jeigu sprendimui įgyvendinant reikia kitų teisės aktų, kas ir kada juos turėtų parengti, šių aktų matmenys.</w:t>
      </w:r>
    </w:p>
    <w:p w14:paraId="5C78573C" w14:textId="77777777" w:rsidR="00DF6310" w:rsidRDefault="005450B4" w:rsidP="005450B4">
      <w:pPr>
        <w:spacing w:after="0" w:line="240" w:lineRule="auto"/>
        <w:ind w:left="709"/>
        <w:contextualSpacing/>
        <w:jc w:val="both"/>
        <w:rPr>
          <w:rFonts w:ascii="Times New Roman" w:hAnsi="Times New Roman"/>
          <w:sz w:val="24"/>
          <w:szCs w:val="24"/>
        </w:rPr>
      </w:pPr>
      <w:r w:rsidRPr="005450B4">
        <w:rPr>
          <w:rFonts w:ascii="Times New Roman" w:hAnsi="Times New Roman"/>
          <w:sz w:val="24"/>
          <w:szCs w:val="24"/>
        </w:rPr>
        <w:t>Šiam sprendimui įgyvendinti kitų teisės aktų nereikia.</w:t>
      </w:r>
    </w:p>
    <w:p w14:paraId="5C78573D" w14:textId="77777777" w:rsidR="00DF6310" w:rsidRDefault="00DF6310" w:rsidP="00DF6310">
      <w:pPr>
        <w:pStyle w:val="Sraopastraipa"/>
        <w:spacing w:after="0" w:line="240" w:lineRule="auto"/>
        <w:ind w:left="0" w:firstLine="709"/>
        <w:jc w:val="both"/>
        <w:rPr>
          <w:rFonts w:ascii="Times New Roman" w:hAnsi="Times New Roman"/>
          <w:b/>
          <w:bCs/>
          <w:sz w:val="24"/>
          <w:szCs w:val="24"/>
        </w:rPr>
      </w:pPr>
      <w:r w:rsidRPr="00F13117">
        <w:rPr>
          <w:rFonts w:ascii="Times New Roman" w:hAnsi="Times New Roman"/>
          <w:b/>
          <w:bCs/>
          <w:sz w:val="24"/>
          <w:szCs w:val="24"/>
        </w:rPr>
        <w:t>7. Kiek biudžeto lėšų pareikalaus ar leis sutaupyti projekto įgyvendinimas.</w:t>
      </w:r>
    </w:p>
    <w:p w14:paraId="5C78573E" w14:textId="77777777" w:rsidR="009216E7" w:rsidRDefault="009216E7" w:rsidP="00DF6310">
      <w:pPr>
        <w:pStyle w:val="Sraopastraipa"/>
        <w:spacing w:after="0" w:line="240" w:lineRule="auto"/>
        <w:ind w:left="0" w:firstLine="709"/>
        <w:jc w:val="both"/>
        <w:rPr>
          <w:rFonts w:ascii="Times New Roman" w:hAnsi="Times New Roman"/>
          <w:i/>
          <w:sz w:val="24"/>
          <w:szCs w:val="24"/>
        </w:rPr>
      </w:pPr>
      <w:r w:rsidRPr="00856F0B">
        <w:rPr>
          <w:rFonts w:ascii="Times New Roman" w:hAnsi="Times New Roman"/>
          <w:i/>
          <w:sz w:val="24"/>
          <w:szCs w:val="24"/>
        </w:rPr>
        <w:t>BĮ Klaipėdos „Gintaro“ sporto centro baseino paslaugų</w:t>
      </w:r>
      <w:r w:rsidR="00856F0B" w:rsidRPr="00856F0B">
        <w:rPr>
          <w:rFonts w:ascii="Times New Roman" w:hAnsi="Times New Roman"/>
          <w:i/>
          <w:sz w:val="24"/>
          <w:szCs w:val="24"/>
        </w:rPr>
        <w:t xml:space="preserve"> paskaičiavimai turint Klaipėdiečio kortelę.</w:t>
      </w:r>
    </w:p>
    <w:p w14:paraId="5C78573F" w14:textId="77777777" w:rsidR="007E54D1" w:rsidRPr="002C631D" w:rsidRDefault="002C631D" w:rsidP="007E54D1">
      <w:pPr>
        <w:spacing w:after="0"/>
        <w:ind w:firstLine="709"/>
        <w:jc w:val="both"/>
        <w:rPr>
          <w:rFonts w:ascii="Times New Roman" w:hAnsi="Times New Roman"/>
          <w:sz w:val="24"/>
          <w:szCs w:val="24"/>
        </w:rPr>
      </w:pPr>
      <w:r>
        <w:rPr>
          <w:rFonts w:ascii="Times New Roman" w:hAnsi="Times New Roman"/>
          <w:sz w:val="24"/>
          <w:szCs w:val="24"/>
        </w:rPr>
        <w:t>Vadovaujantis Klaipėdos miesto savivaldybės tarybos 2019 m. ge</w:t>
      </w:r>
      <w:r w:rsidR="007C281B">
        <w:rPr>
          <w:rFonts w:ascii="Times New Roman" w:hAnsi="Times New Roman"/>
          <w:sz w:val="24"/>
          <w:szCs w:val="24"/>
        </w:rPr>
        <w:t>gužės 30 d. sprendimu Nr.T2-136 „Dėl Klaipėdos miesto biudžetinių sporto mokymo įstaigų teikiamų atlygin</w:t>
      </w:r>
      <w:r w:rsidR="003F221E">
        <w:rPr>
          <w:rFonts w:ascii="Times New Roman" w:hAnsi="Times New Roman"/>
          <w:sz w:val="24"/>
          <w:szCs w:val="24"/>
        </w:rPr>
        <w:t xml:space="preserve">tinų paslaugų kainų nustatymo“, </w:t>
      </w:r>
      <w:r>
        <w:rPr>
          <w:rFonts w:ascii="Times New Roman" w:hAnsi="Times New Roman"/>
          <w:sz w:val="24"/>
          <w:szCs w:val="24"/>
        </w:rPr>
        <w:t>nuo 2019 m. rugsėjo 1 d. „Gintaro“ sporto centre 8 apsilankymų plaukimo baseine abonemento kaina – 9 Eurai (vieno apsilankymo kaina – 1,125 Eur).</w:t>
      </w:r>
    </w:p>
    <w:tbl>
      <w:tblPr>
        <w:tblStyle w:val="Lentelstinklelis"/>
        <w:tblW w:w="0" w:type="auto"/>
        <w:tblLook w:val="04A0" w:firstRow="1" w:lastRow="0" w:firstColumn="1" w:lastColumn="0" w:noHBand="0" w:noVBand="1"/>
      </w:tblPr>
      <w:tblGrid>
        <w:gridCol w:w="4814"/>
        <w:gridCol w:w="4814"/>
      </w:tblGrid>
      <w:tr w:rsidR="00576849" w14:paraId="5C785742" w14:textId="77777777" w:rsidTr="00576849">
        <w:tc>
          <w:tcPr>
            <w:tcW w:w="4814" w:type="dxa"/>
          </w:tcPr>
          <w:p w14:paraId="5C785740" w14:textId="77777777" w:rsidR="00576849" w:rsidRPr="00B54FBB" w:rsidRDefault="007E54D1" w:rsidP="002C631D">
            <w:pPr>
              <w:pStyle w:val="Sraopastraipa"/>
              <w:spacing w:line="240" w:lineRule="auto"/>
              <w:ind w:left="0"/>
              <w:jc w:val="both"/>
              <w:rPr>
                <w:rFonts w:ascii="Times New Roman" w:hAnsi="Times New Roman"/>
                <w:sz w:val="24"/>
                <w:szCs w:val="24"/>
              </w:rPr>
            </w:pPr>
            <w:r>
              <w:rPr>
                <w:rFonts w:ascii="Times New Roman" w:hAnsi="Times New Roman"/>
                <w:sz w:val="24"/>
                <w:szCs w:val="24"/>
              </w:rPr>
              <w:t>Nuo 2019-09-01–2019-12</w:t>
            </w:r>
            <w:r w:rsidR="00576849" w:rsidRPr="00B54FBB">
              <w:rPr>
                <w:rFonts w:ascii="Times New Roman" w:hAnsi="Times New Roman"/>
                <w:sz w:val="24"/>
                <w:szCs w:val="24"/>
              </w:rPr>
              <w:t>-31 parduoti</w:t>
            </w:r>
          </w:p>
        </w:tc>
        <w:tc>
          <w:tcPr>
            <w:tcW w:w="4814" w:type="dxa"/>
          </w:tcPr>
          <w:p w14:paraId="5C785741" w14:textId="77777777" w:rsidR="00576849" w:rsidRPr="00B54FBB" w:rsidRDefault="00576849" w:rsidP="002C631D">
            <w:pPr>
              <w:pStyle w:val="Sraopastraipa"/>
              <w:spacing w:line="240" w:lineRule="auto"/>
              <w:ind w:left="0"/>
              <w:jc w:val="center"/>
              <w:rPr>
                <w:rFonts w:ascii="Times New Roman" w:hAnsi="Times New Roman"/>
                <w:sz w:val="24"/>
                <w:szCs w:val="24"/>
              </w:rPr>
            </w:pPr>
            <w:r w:rsidRPr="00B54FBB">
              <w:rPr>
                <w:rFonts w:ascii="Times New Roman" w:hAnsi="Times New Roman"/>
                <w:sz w:val="24"/>
                <w:szCs w:val="24"/>
              </w:rPr>
              <w:t xml:space="preserve">535 </w:t>
            </w:r>
            <w:r w:rsidR="00AA5720" w:rsidRPr="00B54FBB">
              <w:rPr>
                <w:rFonts w:ascii="Times New Roman" w:hAnsi="Times New Roman"/>
                <w:sz w:val="24"/>
                <w:szCs w:val="24"/>
              </w:rPr>
              <w:t>abonementai</w:t>
            </w:r>
          </w:p>
        </w:tc>
      </w:tr>
      <w:tr w:rsidR="00AA5720" w14:paraId="5C785745" w14:textId="77777777" w:rsidTr="00576849">
        <w:tc>
          <w:tcPr>
            <w:tcW w:w="4814" w:type="dxa"/>
          </w:tcPr>
          <w:p w14:paraId="5C785743" w14:textId="77777777" w:rsidR="00AA5720" w:rsidRPr="00B54FBB" w:rsidRDefault="00AA5720" w:rsidP="002C631D">
            <w:pPr>
              <w:pStyle w:val="Sraopastraipa"/>
              <w:spacing w:line="240" w:lineRule="auto"/>
              <w:ind w:left="0"/>
              <w:jc w:val="both"/>
              <w:rPr>
                <w:rFonts w:ascii="Times New Roman" w:hAnsi="Times New Roman"/>
                <w:sz w:val="24"/>
                <w:szCs w:val="24"/>
              </w:rPr>
            </w:pPr>
            <w:r w:rsidRPr="00B54FBB">
              <w:rPr>
                <w:rFonts w:ascii="Times New Roman" w:hAnsi="Times New Roman"/>
                <w:sz w:val="24"/>
                <w:szCs w:val="24"/>
              </w:rPr>
              <w:t>Vidutiniškai per mėnesį parduoti</w:t>
            </w:r>
          </w:p>
        </w:tc>
        <w:tc>
          <w:tcPr>
            <w:tcW w:w="4814" w:type="dxa"/>
          </w:tcPr>
          <w:p w14:paraId="5C785744" w14:textId="77777777" w:rsidR="00AA5720" w:rsidRPr="00B54FBB" w:rsidRDefault="00AA5720" w:rsidP="002C631D">
            <w:pPr>
              <w:pStyle w:val="Sraopastraipa"/>
              <w:spacing w:line="240" w:lineRule="auto"/>
              <w:ind w:left="0"/>
              <w:jc w:val="center"/>
              <w:rPr>
                <w:rFonts w:ascii="Times New Roman" w:hAnsi="Times New Roman"/>
                <w:sz w:val="24"/>
                <w:szCs w:val="24"/>
              </w:rPr>
            </w:pPr>
            <w:r w:rsidRPr="00B54FBB">
              <w:rPr>
                <w:rFonts w:ascii="Times New Roman" w:hAnsi="Times New Roman"/>
                <w:sz w:val="24"/>
                <w:szCs w:val="24"/>
              </w:rPr>
              <w:t>134 abonementai</w:t>
            </w:r>
          </w:p>
        </w:tc>
      </w:tr>
      <w:tr w:rsidR="00AA5720" w14:paraId="5C785748" w14:textId="77777777" w:rsidTr="00576849">
        <w:tc>
          <w:tcPr>
            <w:tcW w:w="4814" w:type="dxa"/>
          </w:tcPr>
          <w:p w14:paraId="5C785746" w14:textId="77777777" w:rsidR="00AA5720" w:rsidRPr="00B54FBB" w:rsidRDefault="00AA5720" w:rsidP="002C631D">
            <w:pPr>
              <w:pStyle w:val="Sraopastraipa"/>
              <w:spacing w:line="240" w:lineRule="auto"/>
              <w:ind w:left="0"/>
              <w:jc w:val="both"/>
              <w:rPr>
                <w:rFonts w:ascii="Times New Roman" w:hAnsi="Times New Roman"/>
                <w:sz w:val="24"/>
                <w:szCs w:val="24"/>
              </w:rPr>
            </w:pPr>
            <w:r w:rsidRPr="00B54FBB">
              <w:rPr>
                <w:rFonts w:ascii="Times New Roman" w:hAnsi="Times New Roman"/>
                <w:sz w:val="24"/>
                <w:szCs w:val="24"/>
              </w:rPr>
              <w:t>Per mėnesį 134 abonementai × 9 Eur</w:t>
            </w:r>
          </w:p>
        </w:tc>
        <w:tc>
          <w:tcPr>
            <w:tcW w:w="4814" w:type="dxa"/>
          </w:tcPr>
          <w:p w14:paraId="5C785747" w14:textId="77777777" w:rsidR="00AA5720" w:rsidRPr="00B54FBB" w:rsidRDefault="00AA5720" w:rsidP="002C631D">
            <w:pPr>
              <w:pStyle w:val="Sraopastraipa"/>
              <w:spacing w:line="240" w:lineRule="auto"/>
              <w:ind w:left="0"/>
              <w:jc w:val="center"/>
              <w:rPr>
                <w:rFonts w:ascii="Times New Roman" w:hAnsi="Times New Roman"/>
                <w:sz w:val="24"/>
                <w:szCs w:val="24"/>
              </w:rPr>
            </w:pPr>
            <w:r w:rsidRPr="00B54FBB">
              <w:rPr>
                <w:rFonts w:ascii="Times New Roman" w:hAnsi="Times New Roman"/>
                <w:sz w:val="24"/>
                <w:szCs w:val="24"/>
              </w:rPr>
              <w:t>1</w:t>
            </w:r>
            <w:r w:rsidR="005C3849" w:rsidRPr="00B54FBB">
              <w:rPr>
                <w:rFonts w:ascii="Times New Roman" w:hAnsi="Times New Roman"/>
                <w:sz w:val="24"/>
                <w:szCs w:val="24"/>
              </w:rPr>
              <w:t> </w:t>
            </w:r>
            <w:r w:rsidRPr="00B54FBB">
              <w:rPr>
                <w:rFonts w:ascii="Times New Roman" w:hAnsi="Times New Roman"/>
                <w:sz w:val="24"/>
                <w:szCs w:val="24"/>
              </w:rPr>
              <w:t>206</w:t>
            </w:r>
            <w:r w:rsidR="005C3849" w:rsidRPr="00B54FBB">
              <w:rPr>
                <w:rFonts w:ascii="Times New Roman" w:hAnsi="Times New Roman"/>
                <w:sz w:val="24"/>
                <w:szCs w:val="24"/>
              </w:rPr>
              <w:t>,00</w:t>
            </w:r>
            <w:r w:rsidRPr="00B54FBB">
              <w:rPr>
                <w:rFonts w:ascii="Times New Roman" w:hAnsi="Times New Roman"/>
                <w:sz w:val="24"/>
                <w:szCs w:val="24"/>
              </w:rPr>
              <w:t xml:space="preserve"> Eur</w:t>
            </w:r>
          </w:p>
        </w:tc>
      </w:tr>
      <w:tr w:rsidR="005C3849" w14:paraId="5C78574B" w14:textId="77777777" w:rsidTr="00576849">
        <w:tc>
          <w:tcPr>
            <w:tcW w:w="4814" w:type="dxa"/>
          </w:tcPr>
          <w:p w14:paraId="5C785749" w14:textId="77777777" w:rsidR="005C3849" w:rsidRPr="00B54FBB" w:rsidRDefault="005C3849" w:rsidP="005C3849">
            <w:pPr>
              <w:pStyle w:val="Sraopastraipa"/>
              <w:spacing w:line="240" w:lineRule="auto"/>
              <w:ind w:left="0"/>
              <w:rPr>
                <w:rFonts w:ascii="Times New Roman" w:hAnsi="Times New Roman"/>
                <w:sz w:val="24"/>
                <w:szCs w:val="24"/>
              </w:rPr>
            </w:pPr>
            <w:r w:rsidRPr="00B54FBB">
              <w:rPr>
                <w:rFonts w:ascii="Times New Roman" w:hAnsi="Times New Roman"/>
                <w:sz w:val="24"/>
                <w:szCs w:val="24"/>
              </w:rPr>
              <w:t>Per metus planuojama  (11 mėn.) 1474 abonementai × 9 Eur                     </w:t>
            </w:r>
          </w:p>
        </w:tc>
        <w:tc>
          <w:tcPr>
            <w:tcW w:w="4814" w:type="dxa"/>
          </w:tcPr>
          <w:p w14:paraId="5C78574A" w14:textId="77777777" w:rsidR="005C3849" w:rsidRPr="00B54FBB" w:rsidRDefault="005C3849" w:rsidP="00576849">
            <w:pPr>
              <w:pStyle w:val="Sraopastraipa"/>
              <w:spacing w:line="240" w:lineRule="auto"/>
              <w:ind w:left="0"/>
              <w:jc w:val="center"/>
              <w:rPr>
                <w:rFonts w:ascii="Times New Roman" w:hAnsi="Times New Roman"/>
                <w:sz w:val="24"/>
                <w:szCs w:val="24"/>
              </w:rPr>
            </w:pPr>
            <w:r w:rsidRPr="00B54FBB">
              <w:rPr>
                <w:rFonts w:ascii="Times New Roman" w:hAnsi="Times New Roman"/>
                <w:sz w:val="24"/>
                <w:szCs w:val="24"/>
              </w:rPr>
              <w:t>13 266,00 Eur</w:t>
            </w:r>
          </w:p>
        </w:tc>
      </w:tr>
      <w:tr w:rsidR="005C3849" w14:paraId="5C78574E" w14:textId="77777777" w:rsidTr="00576849">
        <w:tc>
          <w:tcPr>
            <w:tcW w:w="4814" w:type="dxa"/>
          </w:tcPr>
          <w:p w14:paraId="5C78574C" w14:textId="77777777" w:rsidR="005C3849" w:rsidRPr="00B54FBB" w:rsidRDefault="005C3849" w:rsidP="005C3849">
            <w:pPr>
              <w:pStyle w:val="Sraopastraipa"/>
              <w:spacing w:line="240" w:lineRule="auto"/>
              <w:ind w:left="0"/>
              <w:rPr>
                <w:rFonts w:ascii="Times New Roman" w:hAnsi="Times New Roman"/>
                <w:sz w:val="24"/>
                <w:szCs w:val="24"/>
              </w:rPr>
            </w:pPr>
            <w:r w:rsidRPr="00B54FBB">
              <w:rPr>
                <w:rFonts w:ascii="Times New Roman" w:hAnsi="Times New Roman"/>
                <w:sz w:val="24"/>
                <w:szCs w:val="24"/>
              </w:rPr>
              <w:t>Pridėjus papildomai 3 apsilankymus vienam abonementui (3 apsilankymai po 1,125 Eur)                              </w:t>
            </w:r>
          </w:p>
        </w:tc>
        <w:tc>
          <w:tcPr>
            <w:tcW w:w="4814" w:type="dxa"/>
          </w:tcPr>
          <w:p w14:paraId="5C78574D" w14:textId="77777777" w:rsidR="005C3849" w:rsidRPr="00B54FBB" w:rsidRDefault="005C3849" w:rsidP="00576849">
            <w:pPr>
              <w:pStyle w:val="Sraopastraipa"/>
              <w:spacing w:line="240" w:lineRule="auto"/>
              <w:ind w:left="0"/>
              <w:jc w:val="center"/>
              <w:rPr>
                <w:rFonts w:ascii="Times New Roman" w:hAnsi="Times New Roman"/>
                <w:sz w:val="24"/>
                <w:szCs w:val="24"/>
              </w:rPr>
            </w:pPr>
            <w:r w:rsidRPr="00B54FBB">
              <w:rPr>
                <w:rFonts w:ascii="Times New Roman" w:hAnsi="Times New Roman"/>
                <w:bCs/>
                <w:sz w:val="24"/>
                <w:szCs w:val="24"/>
              </w:rPr>
              <w:t>3,375,00</w:t>
            </w:r>
            <w:r w:rsidRPr="00B54FBB">
              <w:rPr>
                <w:rFonts w:ascii="Times New Roman" w:hAnsi="Times New Roman"/>
                <w:sz w:val="24"/>
                <w:szCs w:val="24"/>
              </w:rPr>
              <w:t xml:space="preserve"> Eur</w:t>
            </w:r>
          </w:p>
        </w:tc>
      </w:tr>
      <w:tr w:rsidR="005C3849" w14:paraId="5C785751" w14:textId="77777777" w:rsidTr="00576849">
        <w:tc>
          <w:tcPr>
            <w:tcW w:w="4814" w:type="dxa"/>
          </w:tcPr>
          <w:p w14:paraId="5C78574F" w14:textId="77777777" w:rsidR="005C3849" w:rsidRPr="00B54FBB" w:rsidRDefault="005C3849" w:rsidP="005C3849">
            <w:pPr>
              <w:pStyle w:val="Sraopastraipa"/>
              <w:spacing w:line="240" w:lineRule="auto"/>
              <w:ind w:left="0"/>
              <w:rPr>
                <w:rFonts w:ascii="Times New Roman" w:hAnsi="Times New Roman"/>
                <w:sz w:val="24"/>
                <w:szCs w:val="24"/>
              </w:rPr>
            </w:pPr>
            <w:r w:rsidRPr="00B54FBB">
              <w:rPr>
                <w:rFonts w:ascii="Times New Roman" w:hAnsi="Times New Roman"/>
                <w:sz w:val="24"/>
                <w:szCs w:val="24"/>
              </w:rPr>
              <w:lastRenderedPageBreak/>
              <w:t>Per metus papildomai pridėjus 3 apsilankymus 1474 abonementų x 3,375 Eur</w:t>
            </w:r>
          </w:p>
        </w:tc>
        <w:tc>
          <w:tcPr>
            <w:tcW w:w="4814" w:type="dxa"/>
          </w:tcPr>
          <w:p w14:paraId="5C785750" w14:textId="77777777" w:rsidR="005C3849" w:rsidRPr="00B54FBB" w:rsidRDefault="005C3849" w:rsidP="00576849">
            <w:pPr>
              <w:pStyle w:val="Sraopastraipa"/>
              <w:spacing w:line="240" w:lineRule="auto"/>
              <w:ind w:left="0"/>
              <w:jc w:val="center"/>
              <w:rPr>
                <w:rFonts w:ascii="Times New Roman" w:hAnsi="Times New Roman"/>
                <w:bCs/>
                <w:sz w:val="24"/>
                <w:szCs w:val="24"/>
              </w:rPr>
            </w:pPr>
            <w:r w:rsidRPr="00B54FBB">
              <w:rPr>
                <w:rFonts w:ascii="Times New Roman" w:hAnsi="Times New Roman"/>
                <w:bCs/>
                <w:sz w:val="24"/>
                <w:szCs w:val="24"/>
              </w:rPr>
              <w:t>4974,75</w:t>
            </w:r>
            <w:r w:rsidRPr="00B54FBB">
              <w:rPr>
                <w:rFonts w:ascii="Times New Roman" w:hAnsi="Times New Roman"/>
                <w:sz w:val="24"/>
                <w:szCs w:val="24"/>
              </w:rPr>
              <w:t xml:space="preserve"> Eur</w:t>
            </w:r>
          </w:p>
        </w:tc>
      </w:tr>
      <w:tr w:rsidR="005C3849" w14:paraId="5C785754" w14:textId="77777777" w:rsidTr="00576849">
        <w:tc>
          <w:tcPr>
            <w:tcW w:w="4814" w:type="dxa"/>
          </w:tcPr>
          <w:p w14:paraId="5C785752" w14:textId="77777777" w:rsidR="005C3849" w:rsidRPr="00B54FBB" w:rsidRDefault="005C3849" w:rsidP="005C3849">
            <w:pPr>
              <w:pStyle w:val="Sraopastraipa"/>
              <w:spacing w:line="240" w:lineRule="auto"/>
              <w:ind w:left="0"/>
              <w:rPr>
                <w:rFonts w:ascii="Times New Roman" w:hAnsi="Times New Roman"/>
                <w:sz w:val="24"/>
                <w:szCs w:val="24"/>
              </w:rPr>
            </w:pPr>
            <w:r w:rsidRPr="00B54FBB">
              <w:rPr>
                <w:rFonts w:ascii="Times New Roman" w:hAnsi="Times New Roman"/>
                <w:sz w:val="24"/>
                <w:szCs w:val="24"/>
              </w:rPr>
              <w:t>Pridėjus 3 nemokamus apsilankymus prie plaukimo abonemento papildomai per metus susidarytų                      </w:t>
            </w:r>
          </w:p>
        </w:tc>
        <w:tc>
          <w:tcPr>
            <w:tcW w:w="4814" w:type="dxa"/>
          </w:tcPr>
          <w:p w14:paraId="5C785753" w14:textId="77777777" w:rsidR="005C3849" w:rsidRPr="00B54FBB" w:rsidRDefault="005C3849" w:rsidP="00576849">
            <w:pPr>
              <w:pStyle w:val="Sraopastraipa"/>
              <w:spacing w:line="240" w:lineRule="auto"/>
              <w:ind w:left="0"/>
              <w:jc w:val="center"/>
              <w:rPr>
                <w:rFonts w:ascii="Times New Roman" w:hAnsi="Times New Roman"/>
                <w:bCs/>
                <w:sz w:val="24"/>
                <w:szCs w:val="24"/>
              </w:rPr>
            </w:pPr>
            <w:r w:rsidRPr="00B54FBB">
              <w:rPr>
                <w:rFonts w:ascii="Times New Roman" w:hAnsi="Times New Roman"/>
                <w:bCs/>
                <w:sz w:val="24"/>
                <w:szCs w:val="24"/>
              </w:rPr>
              <w:t>4974,75</w:t>
            </w:r>
            <w:r w:rsidRPr="00B54FBB">
              <w:rPr>
                <w:rFonts w:ascii="Times New Roman" w:hAnsi="Times New Roman"/>
                <w:sz w:val="24"/>
                <w:szCs w:val="24"/>
              </w:rPr>
              <w:t xml:space="preserve"> Eur.</w:t>
            </w:r>
          </w:p>
        </w:tc>
      </w:tr>
    </w:tbl>
    <w:p w14:paraId="5C785755" w14:textId="77777777" w:rsidR="009C708E" w:rsidRPr="008546AA" w:rsidRDefault="009C708E" w:rsidP="009C708E">
      <w:pPr>
        <w:tabs>
          <w:tab w:val="left" w:pos="360"/>
        </w:tabs>
        <w:spacing w:after="0" w:line="240" w:lineRule="auto"/>
        <w:jc w:val="both"/>
        <w:rPr>
          <w:rFonts w:ascii="Times New Roman" w:hAnsi="Times New Roman"/>
          <w:sz w:val="24"/>
          <w:szCs w:val="24"/>
        </w:rPr>
      </w:pPr>
      <w:r>
        <w:rPr>
          <w:rFonts w:ascii="Times New Roman" w:hAnsi="Times New Roman"/>
          <w:sz w:val="24"/>
          <w:szCs w:val="24"/>
        </w:rPr>
        <w:tab/>
      </w:r>
      <w:r w:rsidRPr="008546AA">
        <w:rPr>
          <w:rFonts w:ascii="Times New Roman" w:hAnsi="Times New Roman"/>
          <w:sz w:val="24"/>
          <w:szCs w:val="24"/>
        </w:rPr>
        <w:t>Lėšos bus planuojamos Kūno kultūro</w:t>
      </w:r>
      <w:r>
        <w:rPr>
          <w:rFonts w:ascii="Times New Roman" w:hAnsi="Times New Roman"/>
          <w:sz w:val="24"/>
          <w:szCs w:val="24"/>
        </w:rPr>
        <w:t xml:space="preserve">s ir sporto plėtros programos priemonėje „Neatlygintinai suteiktų baseino paslaugų kompensavimas“ įgyvendinimui. 2023 m. suplanuota 5 000,00 Eur. </w:t>
      </w:r>
    </w:p>
    <w:p w14:paraId="5C785756" w14:textId="77777777" w:rsidR="00DF6310" w:rsidRPr="009216E7" w:rsidRDefault="00DF6310" w:rsidP="009216E7">
      <w:pPr>
        <w:tabs>
          <w:tab w:val="left" w:pos="360"/>
        </w:tabs>
        <w:spacing w:after="0" w:line="240" w:lineRule="auto"/>
        <w:ind w:firstLine="709"/>
        <w:jc w:val="both"/>
        <w:rPr>
          <w:rFonts w:ascii="Times New Roman" w:eastAsiaTheme="minorEastAsia" w:hAnsi="Times New Roman"/>
          <w:kern w:val="24"/>
          <w:sz w:val="24"/>
          <w:szCs w:val="24"/>
          <w:lang w:eastAsia="lt-LT"/>
        </w:rPr>
      </w:pPr>
      <w:r w:rsidRPr="001D5E83">
        <w:rPr>
          <w:rFonts w:ascii="Times New Roman" w:hAnsi="Times New Roman"/>
          <w:b/>
          <w:sz w:val="24"/>
          <w:szCs w:val="24"/>
        </w:rPr>
        <w:t>8.</w:t>
      </w:r>
      <w:r>
        <w:rPr>
          <w:rFonts w:ascii="Times New Roman" w:hAnsi="Times New Roman"/>
          <w:sz w:val="24"/>
          <w:szCs w:val="24"/>
        </w:rPr>
        <w:t xml:space="preserve"> </w:t>
      </w:r>
      <w:r w:rsidRPr="00F13117">
        <w:rPr>
          <w:rFonts w:ascii="Times New Roman" w:hAnsi="Times New Roman"/>
          <w:b/>
          <w:sz w:val="24"/>
          <w:szCs w:val="24"/>
        </w:rPr>
        <w:t>Sprendimo projekto rengimo metu atlikti vertinimai ir išvados, konsultavimosi su visuomene metu gauti pasiūlymai ir jų motyvuotas vertinimas (atsižvelgta ar ne).</w:t>
      </w:r>
    </w:p>
    <w:p w14:paraId="5C785757" w14:textId="77777777" w:rsidR="00F06AF8" w:rsidRPr="00F06AF8" w:rsidRDefault="006751C0" w:rsidP="00DF6310">
      <w:pPr>
        <w:spacing w:after="0" w:line="257" w:lineRule="auto"/>
        <w:ind w:firstLine="709"/>
        <w:jc w:val="both"/>
        <w:rPr>
          <w:rFonts w:ascii="Times New Roman" w:hAnsi="Times New Roman"/>
          <w:sz w:val="24"/>
          <w:szCs w:val="24"/>
        </w:rPr>
      </w:pPr>
      <w:r>
        <w:rPr>
          <w:rFonts w:ascii="Times New Roman" w:hAnsi="Times New Roman"/>
          <w:sz w:val="24"/>
          <w:szCs w:val="24"/>
        </w:rPr>
        <w:t>Nėra</w:t>
      </w:r>
      <w:r w:rsidR="00745286">
        <w:rPr>
          <w:rFonts w:ascii="Times New Roman" w:hAnsi="Times New Roman"/>
          <w:sz w:val="24"/>
          <w:szCs w:val="24"/>
        </w:rPr>
        <w:t>.</w:t>
      </w:r>
    </w:p>
    <w:p w14:paraId="5C785758" w14:textId="77777777" w:rsidR="00DF6310" w:rsidRPr="00FA770F" w:rsidRDefault="00F243A2" w:rsidP="00F06AF8">
      <w:pPr>
        <w:spacing w:after="0" w:line="257" w:lineRule="auto"/>
        <w:ind w:firstLine="709"/>
        <w:jc w:val="both"/>
        <w:rPr>
          <w:rFonts w:ascii="Times New Roman" w:hAnsi="Times New Roman"/>
          <w:b/>
          <w:sz w:val="24"/>
          <w:szCs w:val="24"/>
        </w:rPr>
      </w:pPr>
      <w:r>
        <w:rPr>
          <w:rFonts w:ascii="Times New Roman" w:hAnsi="Times New Roman"/>
          <w:sz w:val="24"/>
          <w:szCs w:val="24"/>
        </w:rPr>
        <w:t xml:space="preserve"> </w:t>
      </w:r>
      <w:r w:rsidR="00DF6310" w:rsidRPr="00FA770F">
        <w:rPr>
          <w:rFonts w:ascii="Times New Roman" w:hAnsi="Times New Roman"/>
          <w:b/>
          <w:sz w:val="24"/>
          <w:szCs w:val="24"/>
        </w:rPr>
        <w:t>9. Sprendimo projekto autorius ar autorių grupė, sprendimo projekto iniciatoriai.</w:t>
      </w:r>
    </w:p>
    <w:p w14:paraId="5C785759" w14:textId="77777777" w:rsidR="00DF6310" w:rsidRPr="00256674" w:rsidRDefault="00DF6310" w:rsidP="00DF6310">
      <w:pPr>
        <w:pStyle w:val="Sraopastraipa"/>
        <w:spacing w:after="0" w:line="240" w:lineRule="auto"/>
        <w:ind w:left="0" w:firstLine="709"/>
        <w:jc w:val="both"/>
        <w:rPr>
          <w:rFonts w:ascii="Times New Roman" w:hAnsi="Times New Roman"/>
          <w:sz w:val="24"/>
          <w:szCs w:val="24"/>
        </w:rPr>
      </w:pPr>
      <w:r w:rsidRPr="00256674">
        <w:rPr>
          <w:rFonts w:ascii="Times New Roman" w:hAnsi="Times New Roman"/>
          <w:sz w:val="24"/>
          <w:szCs w:val="24"/>
        </w:rPr>
        <w:t xml:space="preserve">Tarybos </w:t>
      </w:r>
      <w:r w:rsidR="00B07E23">
        <w:rPr>
          <w:rFonts w:ascii="Times New Roman" w:hAnsi="Times New Roman"/>
          <w:sz w:val="24"/>
          <w:szCs w:val="24"/>
        </w:rPr>
        <w:t xml:space="preserve">sprendimo projektą parengė </w:t>
      </w:r>
      <w:r w:rsidRPr="00256674">
        <w:rPr>
          <w:rFonts w:ascii="Times New Roman" w:hAnsi="Times New Roman"/>
          <w:sz w:val="24"/>
          <w:szCs w:val="24"/>
        </w:rPr>
        <w:t>Sporto skyrius.</w:t>
      </w:r>
    </w:p>
    <w:p w14:paraId="5C78575A" w14:textId="77777777" w:rsidR="00DF6310" w:rsidRPr="00232471" w:rsidRDefault="00DF6310" w:rsidP="00DF6310">
      <w:pPr>
        <w:pStyle w:val="Sraopastraipa"/>
        <w:spacing w:after="0" w:line="240" w:lineRule="auto"/>
        <w:ind w:left="0" w:firstLine="709"/>
        <w:jc w:val="both"/>
        <w:rPr>
          <w:rFonts w:ascii="Times New Roman" w:hAnsi="Times New Roman"/>
          <w:b/>
          <w:sz w:val="24"/>
          <w:szCs w:val="24"/>
        </w:rPr>
      </w:pPr>
      <w:r w:rsidRPr="00232471">
        <w:rPr>
          <w:rFonts w:ascii="Times New Roman" w:hAnsi="Times New Roman"/>
          <w:b/>
          <w:sz w:val="24"/>
          <w:szCs w:val="24"/>
        </w:rPr>
        <w:t>10. Kiti reikalingi pagrindimai ir paaiškinimai.</w:t>
      </w:r>
    </w:p>
    <w:p w14:paraId="5C78575B" w14:textId="77777777" w:rsidR="00DF6310" w:rsidRDefault="00DF6310" w:rsidP="00DF6310">
      <w:pPr>
        <w:pStyle w:val="Sraopastraipa"/>
        <w:spacing w:after="0" w:line="240" w:lineRule="auto"/>
        <w:ind w:left="0" w:firstLine="709"/>
        <w:jc w:val="both"/>
        <w:rPr>
          <w:rFonts w:ascii="Times New Roman" w:hAnsi="Times New Roman"/>
          <w:sz w:val="24"/>
          <w:szCs w:val="24"/>
        </w:rPr>
      </w:pPr>
      <w:r>
        <w:rPr>
          <w:rFonts w:ascii="Times New Roman" w:hAnsi="Times New Roman"/>
          <w:sz w:val="24"/>
          <w:szCs w:val="24"/>
        </w:rPr>
        <w:t xml:space="preserve">Nėra. </w:t>
      </w:r>
    </w:p>
    <w:p w14:paraId="5C78575C" w14:textId="77777777" w:rsidR="00745286" w:rsidRDefault="00DF6310" w:rsidP="00D37A71">
      <w:pPr>
        <w:pStyle w:val="Sraopastraipa"/>
        <w:spacing w:after="0" w:line="240" w:lineRule="auto"/>
        <w:ind w:left="0" w:firstLine="709"/>
        <w:jc w:val="both"/>
        <w:rPr>
          <w:rFonts w:ascii="Times New Roman" w:hAnsi="Times New Roman"/>
          <w:sz w:val="24"/>
          <w:szCs w:val="24"/>
        </w:rPr>
      </w:pPr>
      <w:r>
        <w:rPr>
          <w:rFonts w:ascii="Times New Roman" w:hAnsi="Times New Roman"/>
          <w:sz w:val="24"/>
          <w:szCs w:val="24"/>
        </w:rPr>
        <w:t>PRIDEDAMA:</w:t>
      </w:r>
      <w:r w:rsidR="00E17087">
        <w:rPr>
          <w:rFonts w:ascii="Times New Roman" w:hAnsi="Times New Roman"/>
          <w:sz w:val="24"/>
          <w:szCs w:val="24"/>
        </w:rPr>
        <w:t xml:space="preserve"> </w:t>
      </w:r>
    </w:p>
    <w:p w14:paraId="5C78575D" w14:textId="77777777" w:rsidR="00DF6310" w:rsidRPr="00745286" w:rsidRDefault="00DF6310" w:rsidP="00745286">
      <w:pPr>
        <w:pStyle w:val="Sraopastraipa"/>
        <w:numPr>
          <w:ilvl w:val="0"/>
          <w:numId w:val="4"/>
        </w:numPr>
        <w:spacing w:after="0" w:line="240" w:lineRule="auto"/>
        <w:jc w:val="both"/>
        <w:rPr>
          <w:rFonts w:ascii="Times New Roman" w:hAnsi="Times New Roman"/>
          <w:sz w:val="24"/>
          <w:szCs w:val="24"/>
        </w:rPr>
      </w:pPr>
      <w:r w:rsidRPr="00745286">
        <w:rPr>
          <w:rFonts w:ascii="Times New Roman" w:hAnsi="Times New Roman"/>
          <w:sz w:val="24"/>
          <w:szCs w:val="24"/>
        </w:rPr>
        <w:t xml:space="preserve">Teisės aktų, nurodytų sprendimo projekto </w:t>
      </w:r>
      <w:r w:rsidR="00E17087" w:rsidRPr="00745286">
        <w:rPr>
          <w:rFonts w:ascii="Times New Roman" w:hAnsi="Times New Roman"/>
          <w:sz w:val="24"/>
          <w:szCs w:val="24"/>
        </w:rPr>
        <w:t xml:space="preserve">įžangoje, išrašas, 1 lapas. </w:t>
      </w:r>
    </w:p>
    <w:p w14:paraId="5C78575E" w14:textId="77777777" w:rsidR="00745286" w:rsidRPr="00745286" w:rsidRDefault="00745286" w:rsidP="00745286">
      <w:pPr>
        <w:spacing w:after="0" w:line="240" w:lineRule="auto"/>
        <w:ind w:firstLine="709"/>
        <w:jc w:val="both"/>
        <w:rPr>
          <w:rFonts w:ascii="Times New Roman" w:hAnsi="Times New Roman"/>
          <w:sz w:val="24"/>
          <w:szCs w:val="24"/>
        </w:rPr>
      </w:pPr>
      <w:r w:rsidRPr="00745286">
        <w:rPr>
          <w:rFonts w:ascii="Times New Roman" w:hAnsi="Times New Roman"/>
          <w:sz w:val="24"/>
          <w:szCs w:val="24"/>
        </w:rPr>
        <w:t>2. Klaipėdos miesto savivaldybės tarybos 2019 m. gegužės 30 d. sprendimo Nr. T2-136 „Dėl Klaipėdos miesto biudžetinės sporto mokymo įstaigų teikiamų atlygintinų paslaugų kainų nustatymo“</w:t>
      </w:r>
      <w:r w:rsidR="007C281B">
        <w:rPr>
          <w:rFonts w:ascii="Times New Roman" w:hAnsi="Times New Roman"/>
          <w:sz w:val="24"/>
          <w:szCs w:val="24"/>
        </w:rPr>
        <w:t xml:space="preserve"> </w:t>
      </w:r>
      <w:r w:rsidRPr="00745286">
        <w:rPr>
          <w:rFonts w:ascii="Times New Roman" w:hAnsi="Times New Roman"/>
          <w:sz w:val="24"/>
          <w:szCs w:val="24"/>
        </w:rPr>
        <w:t>1 priedo lyginamasis variantas, 1 lapas.</w:t>
      </w:r>
    </w:p>
    <w:p w14:paraId="5C78575F" w14:textId="77777777" w:rsidR="00C23E18" w:rsidRDefault="00C23E18" w:rsidP="00DF6310">
      <w:pPr>
        <w:spacing w:after="0" w:line="257" w:lineRule="auto"/>
        <w:jc w:val="both"/>
        <w:rPr>
          <w:rFonts w:ascii="Times New Roman" w:hAnsi="Times New Roman"/>
          <w:sz w:val="24"/>
          <w:szCs w:val="24"/>
        </w:rPr>
      </w:pPr>
    </w:p>
    <w:p w14:paraId="5C785760" w14:textId="77777777" w:rsidR="00E6297D" w:rsidRPr="00C23E18" w:rsidRDefault="00E17087" w:rsidP="00C23E18">
      <w:pPr>
        <w:spacing w:after="0" w:line="257" w:lineRule="auto"/>
        <w:jc w:val="both"/>
        <w:rPr>
          <w:rFonts w:ascii="Times New Roman" w:hAnsi="Times New Roman"/>
          <w:sz w:val="24"/>
          <w:szCs w:val="24"/>
        </w:rPr>
      </w:pPr>
      <w:r>
        <w:rPr>
          <w:rFonts w:ascii="Times New Roman" w:hAnsi="Times New Roman"/>
          <w:sz w:val="24"/>
          <w:szCs w:val="24"/>
        </w:rPr>
        <w:t>Sporto skyriaus vedėja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Rasa Rumšienė</w:t>
      </w:r>
      <w:r w:rsidR="00DF6310">
        <w:rPr>
          <w:rFonts w:ascii="Times New Roman" w:hAnsi="Times New Roman"/>
          <w:sz w:val="24"/>
          <w:szCs w:val="24"/>
        </w:rPr>
        <w:t xml:space="preserve">                                                                             </w:t>
      </w:r>
      <w:r w:rsidR="00B43091" w:rsidRPr="00B43091">
        <w:t xml:space="preserve"> </w:t>
      </w:r>
    </w:p>
    <w:p w14:paraId="5C785761" w14:textId="77777777" w:rsidR="00E6297D" w:rsidRDefault="00E6297D" w:rsidP="00E6297D">
      <w:pPr>
        <w:rPr>
          <w:rFonts w:ascii="Times New Roman" w:hAnsi="Times New Roman"/>
          <w:sz w:val="24"/>
          <w:szCs w:val="24"/>
        </w:rPr>
      </w:pPr>
    </w:p>
    <w:p w14:paraId="5C785762" w14:textId="77777777" w:rsidR="00A25AB7" w:rsidRDefault="00A25AB7" w:rsidP="00E6297D"/>
    <w:p w14:paraId="5C785763" w14:textId="77777777" w:rsidR="00A25AB7" w:rsidRPr="00A25AB7" w:rsidRDefault="00A25AB7" w:rsidP="00A25AB7"/>
    <w:p w14:paraId="5C785764" w14:textId="77777777" w:rsidR="00A25AB7" w:rsidRPr="00A25AB7" w:rsidRDefault="00A25AB7" w:rsidP="00A25AB7"/>
    <w:p w14:paraId="5C785765" w14:textId="77777777" w:rsidR="00A25AB7" w:rsidRPr="00A25AB7" w:rsidRDefault="00A25AB7" w:rsidP="00A25AB7"/>
    <w:p w14:paraId="5C785766" w14:textId="77777777" w:rsidR="00A25AB7" w:rsidRPr="00A25AB7" w:rsidRDefault="00A25AB7" w:rsidP="00A25AB7"/>
    <w:p w14:paraId="5C785767" w14:textId="77777777" w:rsidR="00A25AB7" w:rsidRPr="00A25AB7" w:rsidRDefault="00A25AB7" w:rsidP="00A25AB7"/>
    <w:p w14:paraId="5C785768" w14:textId="77777777" w:rsidR="00D22B77" w:rsidRDefault="00D22B77" w:rsidP="00A25AB7">
      <w:pPr>
        <w:ind w:firstLine="1296"/>
      </w:pPr>
    </w:p>
    <w:p w14:paraId="5C785769" w14:textId="77777777" w:rsidR="00A25AB7" w:rsidRDefault="00A25AB7" w:rsidP="00A25AB7">
      <w:pPr>
        <w:ind w:firstLine="1296"/>
      </w:pPr>
    </w:p>
    <w:p w14:paraId="5C78576A" w14:textId="77777777" w:rsidR="00A25AB7" w:rsidRDefault="00A25AB7" w:rsidP="00A25AB7">
      <w:pPr>
        <w:ind w:firstLine="1296"/>
      </w:pPr>
    </w:p>
    <w:p w14:paraId="5C78576B" w14:textId="77777777" w:rsidR="00A25AB7" w:rsidRDefault="00A25AB7" w:rsidP="00A25AB7">
      <w:pPr>
        <w:ind w:firstLine="1296"/>
      </w:pPr>
    </w:p>
    <w:p w14:paraId="5C78576C" w14:textId="77777777" w:rsidR="00A25AB7" w:rsidRDefault="00A25AB7" w:rsidP="00A25AB7">
      <w:pPr>
        <w:ind w:firstLine="1296"/>
      </w:pPr>
    </w:p>
    <w:p w14:paraId="5C78576D" w14:textId="77777777" w:rsidR="00A25AB7" w:rsidRDefault="00A25AB7" w:rsidP="00A25AB7">
      <w:pPr>
        <w:ind w:firstLine="1296"/>
      </w:pPr>
    </w:p>
    <w:p w14:paraId="5C78576E" w14:textId="77777777" w:rsidR="003F221E" w:rsidRDefault="003F221E" w:rsidP="00A25AB7">
      <w:pPr>
        <w:ind w:firstLine="1296"/>
      </w:pPr>
    </w:p>
    <w:p w14:paraId="5C78576F" w14:textId="77777777" w:rsidR="003F221E" w:rsidRDefault="003F221E" w:rsidP="00A25AB7">
      <w:pPr>
        <w:ind w:firstLine="1296"/>
      </w:pPr>
    </w:p>
    <w:p w14:paraId="5C785770" w14:textId="77777777" w:rsidR="00A25AB7" w:rsidRDefault="00A25AB7" w:rsidP="00A25AB7">
      <w:pPr>
        <w:ind w:firstLine="1296"/>
      </w:pPr>
    </w:p>
    <w:p w14:paraId="5C785771" w14:textId="77777777" w:rsidR="00A25AB7" w:rsidRDefault="00A25AB7" w:rsidP="00A25AB7">
      <w:pPr>
        <w:ind w:firstLine="1296"/>
      </w:pPr>
    </w:p>
    <w:p w14:paraId="5C785772" w14:textId="77777777" w:rsidR="00A25AB7" w:rsidRDefault="00A25AB7" w:rsidP="00A25AB7">
      <w:pPr>
        <w:ind w:firstLine="1296"/>
      </w:pPr>
    </w:p>
    <w:p w14:paraId="5C785773" w14:textId="77777777" w:rsidR="00A25AB7" w:rsidRDefault="00A25AB7" w:rsidP="00A25AB7">
      <w:pPr>
        <w:ind w:firstLine="1296"/>
      </w:pPr>
    </w:p>
    <w:p w14:paraId="5C785774" w14:textId="77777777" w:rsidR="00A25AB7" w:rsidRPr="00A25AB7" w:rsidRDefault="00A25AB7" w:rsidP="00A25AB7">
      <w:pPr>
        <w:spacing w:after="0" w:line="240" w:lineRule="auto"/>
        <w:jc w:val="both"/>
        <w:rPr>
          <w:rFonts w:ascii="Times New Roman" w:hAnsi="Times New Roman"/>
          <w:color w:val="000000"/>
          <w:sz w:val="27"/>
          <w:szCs w:val="27"/>
          <w:lang w:eastAsia="lt-LT"/>
        </w:rPr>
      </w:pPr>
      <w:r w:rsidRPr="00A25AB7">
        <w:rPr>
          <w:rFonts w:ascii="Times New Roman" w:hAnsi="Times New Roman"/>
          <w:b/>
          <w:bCs/>
          <w:i/>
          <w:iCs/>
          <w:color w:val="000000"/>
          <w:sz w:val="27"/>
          <w:szCs w:val="27"/>
          <w:lang w:eastAsia="lt-LT"/>
        </w:rPr>
        <w:lastRenderedPageBreak/>
        <w:t>Suvestinė redakcija nuo 2022-07-12 iki 2022-12-31</w:t>
      </w:r>
    </w:p>
    <w:p w14:paraId="5C785775" w14:textId="77777777" w:rsidR="00A25AB7" w:rsidRPr="00A25AB7" w:rsidRDefault="00A25AB7" w:rsidP="00A25AB7">
      <w:pPr>
        <w:spacing w:after="0" w:line="240" w:lineRule="auto"/>
        <w:jc w:val="both"/>
        <w:rPr>
          <w:rFonts w:ascii="Times New Roman" w:hAnsi="Times New Roman"/>
          <w:color w:val="000000"/>
          <w:sz w:val="27"/>
          <w:szCs w:val="27"/>
          <w:lang w:eastAsia="lt-LT"/>
        </w:rPr>
      </w:pPr>
      <w:r w:rsidRPr="00A25AB7">
        <w:rPr>
          <w:rFonts w:ascii="Times New Roman" w:hAnsi="Times New Roman"/>
          <w:color w:val="000000"/>
          <w:sz w:val="20"/>
          <w:szCs w:val="20"/>
          <w:lang w:eastAsia="lt-LT"/>
        </w:rPr>
        <w:t> </w:t>
      </w:r>
    </w:p>
    <w:p w14:paraId="5C785776" w14:textId="77777777" w:rsidR="00A25AB7" w:rsidRPr="00A25AB7" w:rsidRDefault="00A25AB7" w:rsidP="00A25AB7">
      <w:pPr>
        <w:spacing w:after="0" w:line="240" w:lineRule="auto"/>
        <w:jc w:val="both"/>
        <w:rPr>
          <w:rFonts w:ascii="Times New Roman" w:hAnsi="Times New Roman"/>
          <w:color w:val="000000"/>
          <w:sz w:val="27"/>
          <w:szCs w:val="27"/>
          <w:lang w:eastAsia="lt-LT"/>
        </w:rPr>
      </w:pPr>
      <w:r w:rsidRPr="00A25AB7">
        <w:rPr>
          <w:rFonts w:ascii="Times New Roman" w:hAnsi="Times New Roman"/>
          <w:i/>
          <w:iCs/>
          <w:color w:val="000000"/>
          <w:sz w:val="20"/>
          <w:szCs w:val="20"/>
          <w:lang w:eastAsia="lt-LT"/>
        </w:rPr>
        <w:t>Įstatymas paskelbtas: Žin. 1994, Nr. </w:t>
      </w:r>
      <w:hyperlink r:id="rId7" w:tgtFrame="_parent" w:history="1">
        <w:r w:rsidRPr="00A25AB7">
          <w:rPr>
            <w:rFonts w:ascii="Times New Roman" w:hAnsi="Times New Roman"/>
            <w:i/>
            <w:iCs/>
            <w:color w:val="0000FF"/>
            <w:sz w:val="20"/>
            <w:szCs w:val="20"/>
            <w:u w:val="single"/>
            <w:lang w:eastAsia="lt-LT"/>
          </w:rPr>
          <w:t>55-1049</w:t>
        </w:r>
      </w:hyperlink>
      <w:r w:rsidRPr="00A25AB7">
        <w:rPr>
          <w:rFonts w:ascii="Times New Roman" w:hAnsi="Times New Roman"/>
          <w:i/>
          <w:iCs/>
          <w:color w:val="000000"/>
          <w:sz w:val="20"/>
          <w:szCs w:val="20"/>
          <w:lang w:eastAsia="lt-LT"/>
        </w:rPr>
        <w:t>, i. k. 0941010ISTA000I-533</w:t>
      </w:r>
    </w:p>
    <w:p w14:paraId="5C785777" w14:textId="77777777" w:rsidR="00A25AB7" w:rsidRPr="00A25AB7" w:rsidRDefault="00A25AB7" w:rsidP="00A25AB7">
      <w:pPr>
        <w:spacing w:after="0" w:line="240" w:lineRule="auto"/>
        <w:jc w:val="both"/>
        <w:rPr>
          <w:rFonts w:ascii="Times New Roman" w:hAnsi="Times New Roman"/>
          <w:color w:val="000000"/>
          <w:sz w:val="27"/>
          <w:szCs w:val="27"/>
          <w:lang w:eastAsia="lt-LT"/>
        </w:rPr>
      </w:pPr>
      <w:r w:rsidRPr="00A25AB7">
        <w:rPr>
          <w:rFonts w:ascii="Times New Roman" w:hAnsi="Times New Roman"/>
          <w:color w:val="000000"/>
          <w:sz w:val="20"/>
          <w:szCs w:val="20"/>
          <w:lang w:eastAsia="lt-LT"/>
        </w:rPr>
        <w:t> </w:t>
      </w:r>
    </w:p>
    <w:p w14:paraId="5C785778" w14:textId="77777777" w:rsidR="00A25AB7" w:rsidRPr="00A25AB7" w:rsidRDefault="00A25AB7" w:rsidP="00A25AB7">
      <w:pPr>
        <w:spacing w:after="0" w:line="240" w:lineRule="auto"/>
        <w:jc w:val="both"/>
        <w:rPr>
          <w:rFonts w:ascii="Times New Roman" w:hAnsi="Times New Roman"/>
          <w:color w:val="000000"/>
          <w:sz w:val="27"/>
          <w:szCs w:val="27"/>
          <w:lang w:eastAsia="lt-LT"/>
        </w:rPr>
      </w:pPr>
      <w:r w:rsidRPr="00A25AB7">
        <w:rPr>
          <w:rFonts w:ascii="Times New Roman" w:hAnsi="Times New Roman"/>
          <w:b/>
          <w:bCs/>
          <w:i/>
          <w:iCs/>
          <w:color w:val="000000"/>
          <w:sz w:val="20"/>
          <w:szCs w:val="20"/>
          <w:lang w:eastAsia="lt-LT"/>
        </w:rPr>
        <w:t>Nauja įstatymo redakcija nuo 2008-10-01:</w:t>
      </w:r>
    </w:p>
    <w:p w14:paraId="5C785779" w14:textId="77777777" w:rsidR="00A25AB7" w:rsidRPr="00A25AB7" w:rsidRDefault="00A25AB7" w:rsidP="00A25AB7">
      <w:pPr>
        <w:spacing w:after="0" w:line="240" w:lineRule="auto"/>
        <w:rPr>
          <w:rFonts w:ascii="Times New Roman" w:hAnsi="Times New Roman"/>
          <w:color w:val="000000"/>
          <w:sz w:val="27"/>
          <w:szCs w:val="27"/>
          <w:lang w:eastAsia="lt-LT"/>
        </w:rPr>
      </w:pPr>
      <w:r w:rsidRPr="00A25AB7">
        <w:rPr>
          <w:rFonts w:ascii="Times New Roman" w:hAnsi="Times New Roman"/>
          <w:i/>
          <w:iCs/>
          <w:color w:val="000000"/>
          <w:sz w:val="20"/>
          <w:szCs w:val="20"/>
          <w:lang w:eastAsia="lt-LT"/>
        </w:rPr>
        <w:t>Nr. </w:t>
      </w:r>
      <w:hyperlink r:id="rId8" w:tgtFrame="_parent" w:history="1">
        <w:r w:rsidRPr="00A25AB7">
          <w:rPr>
            <w:rFonts w:ascii="Times New Roman" w:hAnsi="Times New Roman"/>
            <w:i/>
            <w:iCs/>
            <w:color w:val="0000FF"/>
            <w:sz w:val="20"/>
            <w:szCs w:val="20"/>
            <w:u w:val="single"/>
            <w:lang w:eastAsia="lt-LT"/>
          </w:rPr>
          <w:t>X-1722</w:t>
        </w:r>
      </w:hyperlink>
      <w:r w:rsidRPr="00A25AB7">
        <w:rPr>
          <w:rFonts w:ascii="Times New Roman" w:hAnsi="Times New Roman"/>
          <w:i/>
          <w:iCs/>
          <w:color w:val="000000"/>
          <w:sz w:val="20"/>
          <w:szCs w:val="20"/>
          <w:lang w:eastAsia="lt-LT"/>
        </w:rPr>
        <w:t>, 2008-09-15, Žin., 2008, Nr. 113-4290 (2008-10-01),</w:t>
      </w:r>
      <w:r w:rsidRPr="00A25AB7">
        <w:rPr>
          <w:rFonts w:ascii="Times New Roman" w:hAnsi="Times New Roman"/>
          <w:color w:val="000000"/>
          <w:sz w:val="20"/>
          <w:szCs w:val="20"/>
          <w:lang w:eastAsia="lt-LT"/>
        </w:rPr>
        <w:t> </w:t>
      </w:r>
      <w:hyperlink r:id="rId9" w:tgtFrame="_parent" w:history="1">
        <w:r w:rsidRPr="00A25AB7">
          <w:rPr>
            <w:rFonts w:ascii="Times New Roman" w:hAnsi="Times New Roman"/>
            <w:b/>
            <w:bCs/>
            <w:i/>
            <w:iCs/>
            <w:color w:val="0000FF"/>
            <w:sz w:val="20"/>
            <w:szCs w:val="20"/>
            <w:u w:val="single"/>
            <w:lang w:eastAsia="lt-LT"/>
          </w:rPr>
          <w:t>atitaisymas</w:t>
        </w:r>
      </w:hyperlink>
      <w:r w:rsidRPr="00A25AB7">
        <w:rPr>
          <w:rFonts w:ascii="Times New Roman" w:hAnsi="Times New Roman"/>
          <w:b/>
          <w:bCs/>
          <w:i/>
          <w:iCs/>
          <w:color w:val="000000"/>
          <w:sz w:val="20"/>
          <w:szCs w:val="20"/>
          <w:lang w:eastAsia="lt-LT"/>
        </w:rPr>
        <w:t> skelbtas: Žin., 2011, Nr. 45</w:t>
      </w:r>
    </w:p>
    <w:p w14:paraId="5C78577A" w14:textId="77777777" w:rsidR="00A25AB7" w:rsidRPr="00A25AB7" w:rsidRDefault="00A25AB7" w:rsidP="00A25AB7">
      <w:pPr>
        <w:spacing w:after="0" w:line="240" w:lineRule="auto"/>
        <w:jc w:val="center"/>
        <w:rPr>
          <w:rFonts w:ascii="Times New Roman" w:hAnsi="Times New Roman"/>
          <w:color w:val="000000"/>
          <w:sz w:val="27"/>
          <w:szCs w:val="27"/>
          <w:lang w:eastAsia="lt-LT"/>
        </w:rPr>
      </w:pPr>
      <w:r w:rsidRPr="00A25AB7">
        <w:rPr>
          <w:rFonts w:ascii="Times New Roman" w:hAnsi="Times New Roman"/>
          <w:b/>
          <w:bCs/>
          <w:color w:val="000000"/>
          <w:lang w:eastAsia="lt-LT"/>
        </w:rPr>
        <w:t> </w:t>
      </w:r>
    </w:p>
    <w:p w14:paraId="5C78577B" w14:textId="77777777" w:rsidR="00A25AB7" w:rsidRPr="00A25AB7" w:rsidRDefault="00A25AB7" w:rsidP="00A25AB7">
      <w:pPr>
        <w:spacing w:after="0" w:line="240" w:lineRule="auto"/>
        <w:jc w:val="center"/>
        <w:rPr>
          <w:rFonts w:ascii="Times New Roman" w:hAnsi="Times New Roman"/>
          <w:color w:val="000000"/>
          <w:sz w:val="27"/>
          <w:szCs w:val="27"/>
          <w:lang w:eastAsia="lt-LT"/>
        </w:rPr>
      </w:pPr>
      <w:r w:rsidRPr="00A25AB7">
        <w:rPr>
          <w:rFonts w:ascii="Times New Roman" w:hAnsi="Times New Roman"/>
          <w:b/>
          <w:bCs/>
          <w:color w:val="000000"/>
          <w:lang w:eastAsia="lt-LT"/>
        </w:rPr>
        <w:t>LIETUVOS RESPUBLIKOS</w:t>
      </w:r>
    </w:p>
    <w:p w14:paraId="5C78577C" w14:textId="77777777" w:rsidR="00A25AB7" w:rsidRPr="00A25AB7" w:rsidRDefault="00A25AB7" w:rsidP="00A25AB7">
      <w:pPr>
        <w:spacing w:after="0" w:line="240" w:lineRule="auto"/>
        <w:jc w:val="center"/>
        <w:rPr>
          <w:rFonts w:ascii="Times New Roman" w:hAnsi="Times New Roman"/>
          <w:color w:val="000000"/>
          <w:sz w:val="27"/>
          <w:szCs w:val="27"/>
          <w:lang w:eastAsia="lt-LT"/>
        </w:rPr>
      </w:pPr>
      <w:r w:rsidRPr="00A25AB7">
        <w:rPr>
          <w:rFonts w:ascii="Times New Roman" w:hAnsi="Times New Roman"/>
          <w:b/>
          <w:bCs/>
          <w:color w:val="000000"/>
          <w:lang w:eastAsia="lt-LT"/>
        </w:rPr>
        <w:t>VIETOS SAVIVALDOS</w:t>
      </w:r>
    </w:p>
    <w:p w14:paraId="5C78577D" w14:textId="77777777" w:rsidR="00A25AB7" w:rsidRPr="00A25AB7" w:rsidRDefault="00A25AB7" w:rsidP="00A25AB7">
      <w:pPr>
        <w:spacing w:after="0" w:line="240" w:lineRule="auto"/>
        <w:jc w:val="center"/>
        <w:rPr>
          <w:rFonts w:ascii="Times New Roman" w:hAnsi="Times New Roman"/>
          <w:color w:val="000000"/>
          <w:sz w:val="27"/>
          <w:szCs w:val="27"/>
          <w:lang w:eastAsia="lt-LT"/>
        </w:rPr>
      </w:pPr>
      <w:r w:rsidRPr="00A25AB7">
        <w:rPr>
          <w:rFonts w:ascii="Times New Roman" w:hAnsi="Times New Roman"/>
          <w:b/>
          <w:bCs/>
          <w:color w:val="000000"/>
          <w:lang w:eastAsia="lt-LT"/>
        </w:rPr>
        <w:t>ĮSTATYMAS</w:t>
      </w:r>
    </w:p>
    <w:p w14:paraId="5C78577E" w14:textId="77777777" w:rsidR="00A25AB7" w:rsidRPr="00A25AB7" w:rsidRDefault="00A25AB7" w:rsidP="00A25AB7">
      <w:pPr>
        <w:spacing w:after="0" w:line="240" w:lineRule="auto"/>
        <w:jc w:val="center"/>
        <w:rPr>
          <w:rFonts w:ascii="Times New Roman" w:hAnsi="Times New Roman"/>
          <w:color w:val="000000"/>
          <w:sz w:val="27"/>
          <w:szCs w:val="27"/>
          <w:lang w:eastAsia="lt-LT"/>
        </w:rPr>
      </w:pPr>
      <w:r w:rsidRPr="00A25AB7">
        <w:rPr>
          <w:rFonts w:ascii="Times New Roman" w:hAnsi="Times New Roman"/>
          <w:color w:val="000000"/>
          <w:lang w:eastAsia="lt-LT"/>
        </w:rPr>
        <w:t> </w:t>
      </w:r>
    </w:p>
    <w:p w14:paraId="5C78577F" w14:textId="77777777" w:rsidR="00A25AB7" w:rsidRPr="00A25AB7" w:rsidRDefault="00A25AB7" w:rsidP="00A25AB7">
      <w:pPr>
        <w:spacing w:after="0" w:line="240" w:lineRule="auto"/>
        <w:jc w:val="center"/>
        <w:rPr>
          <w:rFonts w:ascii="Times New Roman" w:hAnsi="Times New Roman"/>
          <w:color w:val="000000"/>
          <w:sz w:val="27"/>
          <w:szCs w:val="27"/>
          <w:lang w:eastAsia="lt-LT"/>
        </w:rPr>
      </w:pPr>
      <w:r w:rsidRPr="00A25AB7">
        <w:rPr>
          <w:rFonts w:ascii="Times New Roman" w:hAnsi="Times New Roman"/>
          <w:color w:val="000000"/>
          <w:lang w:eastAsia="lt-LT"/>
        </w:rPr>
        <w:t>1994 m. liepos 7 d. Nr. I-533</w:t>
      </w:r>
    </w:p>
    <w:p w14:paraId="5C785780" w14:textId="77777777" w:rsidR="00A25AB7" w:rsidRPr="00A25AB7" w:rsidRDefault="00A25AB7" w:rsidP="00A25AB7">
      <w:pPr>
        <w:spacing w:after="0" w:line="240" w:lineRule="auto"/>
        <w:jc w:val="center"/>
        <w:rPr>
          <w:rFonts w:ascii="Times New Roman" w:hAnsi="Times New Roman"/>
          <w:color w:val="000000"/>
          <w:lang w:eastAsia="lt-LT"/>
        </w:rPr>
      </w:pPr>
      <w:r w:rsidRPr="00A25AB7">
        <w:rPr>
          <w:rFonts w:ascii="Times New Roman" w:hAnsi="Times New Roman"/>
          <w:color w:val="000000"/>
          <w:lang w:eastAsia="lt-LT"/>
        </w:rPr>
        <w:t>Vilnius</w:t>
      </w:r>
    </w:p>
    <w:p w14:paraId="5C785781" w14:textId="77777777" w:rsidR="00A25AB7" w:rsidRPr="00A25AB7" w:rsidRDefault="00A25AB7" w:rsidP="00A25AB7">
      <w:pPr>
        <w:spacing w:after="0" w:line="240" w:lineRule="auto"/>
        <w:jc w:val="center"/>
        <w:rPr>
          <w:rFonts w:ascii="Times New Roman" w:hAnsi="Times New Roman"/>
          <w:color w:val="000000"/>
          <w:sz w:val="27"/>
          <w:szCs w:val="27"/>
          <w:lang w:eastAsia="lt-LT"/>
        </w:rPr>
      </w:pPr>
    </w:p>
    <w:p w14:paraId="5C785782" w14:textId="77777777" w:rsidR="00A25AB7" w:rsidRPr="00A25AB7" w:rsidRDefault="00A25AB7" w:rsidP="00A25AB7">
      <w:pPr>
        <w:spacing w:after="0" w:line="240" w:lineRule="auto"/>
        <w:jc w:val="center"/>
        <w:rPr>
          <w:rFonts w:ascii="Times New Roman" w:hAnsi="Times New Roman"/>
          <w:color w:val="000000"/>
          <w:sz w:val="27"/>
          <w:szCs w:val="27"/>
          <w:lang w:eastAsia="lt-LT"/>
        </w:rPr>
      </w:pPr>
      <w:r w:rsidRPr="00A25AB7">
        <w:rPr>
          <w:rFonts w:ascii="Times New Roman" w:hAnsi="Times New Roman"/>
          <w:b/>
          <w:bCs/>
          <w:color w:val="000000"/>
          <w:lang w:eastAsia="lt-LT"/>
        </w:rPr>
        <w:t>KETVIRTASIS SKIRSNIS</w:t>
      </w:r>
    </w:p>
    <w:p w14:paraId="5C785783" w14:textId="77777777" w:rsidR="00A25AB7" w:rsidRPr="00A25AB7" w:rsidRDefault="00A25AB7" w:rsidP="00A25AB7">
      <w:pPr>
        <w:spacing w:after="0" w:line="240" w:lineRule="auto"/>
        <w:jc w:val="center"/>
        <w:rPr>
          <w:rFonts w:ascii="Times New Roman" w:hAnsi="Times New Roman"/>
          <w:b/>
          <w:bCs/>
          <w:color w:val="000000"/>
          <w:lang w:eastAsia="lt-LT"/>
        </w:rPr>
      </w:pPr>
      <w:r w:rsidRPr="00A25AB7">
        <w:rPr>
          <w:rFonts w:ascii="Times New Roman" w:hAnsi="Times New Roman"/>
          <w:b/>
          <w:bCs/>
          <w:color w:val="000000"/>
          <w:lang w:eastAsia="lt-LT"/>
        </w:rPr>
        <w:t>SAVIVALDYBIŲ INSTITUCIJOS, JŲ SUDARYMAS IR ĮGALIOJIMAI</w:t>
      </w:r>
    </w:p>
    <w:p w14:paraId="5C785784" w14:textId="77777777" w:rsidR="00A25AB7" w:rsidRPr="00A25AB7" w:rsidRDefault="00A25AB7" w:rsidP="00A25AB7">
      <w:pPr>
        <w:spacing w:after="0" w:line="240" w:lineRule="auto"/>
        <w:jc w:val="center"/>
        <w:rPr>
          <w:rFonts w:ascii="Times New Roman" w:hAnsi="Times New Roman"/>
          <w:color w:val="000000"/>
          <w:sz w:val="24"/>
          <w:szCs w:val="24"/>
          <w:lang w:eastAsia="lt-LT"/>
        </w:rPr>
      </w:pPr>
    </w:p>
    <w:p w14:paraId="5C785785" w14:textId="77777777" w:rsidR="00A25AB7" w:rsidRPr="00A25AB7" w:rsidRDefault="00A25AB7" w:rsidP="00A25AB7">
      <w:pPr>
        <w:spacing w:after="0" w:line="240" w:lineRule="auto"/>
        <w:ind w:firstLine="720"/>
        <w:jc w:val="both"/>
        <w:rPr>
          <w:rFonts w:ascii="Times New Roman" w:hAnsi="Times New Roman"/>
          <w:color w:val="000000"/>
          <w:sz w:val="24"/>
          <w:szCs w:val="24"/>
          <w:lang w:eastAsia="lt-LT"/>
        </w:rPr>
      </w:pPr>
      <w:r w:rsidRPr="00A25AB7">
        <w:rPr>
          <w:rFonts w:ascii="Times New Roman" w:hAnsi="Times New Roman"/>
          <w:b/>
          <w:bCs/>
          <w:color w:val="000000"/>
          <w:sz w:val="24"/>
          <w:szCs w:val="24"/>
          <w:lang w:eastAsia="lt-LT"/>
        </w:rPr>
        <w:t>18 straipsnis. Nuostatos dėl teisės aktų sustabdymo, panaikinimo, apskundimo</w:t>
      </w:r>
    </w:p>
    <w:p w14:paraId="5C785786" w14:textId="77777777" w:rsidR="00A25AB7" w:rsidRPr="00A25AB7" w:rsidRDefault="00A25AB7" w:rsidP="00A25AB7">
      <w:pPr>
        <w:spacing w:after="0" w:line="240" w:lineRule="auto"/>
        <w:ind w:firstLine="720"/>
        <w:jc w:val="both"/>
        <w:rPr>
          <w:rFonts w:ascii="Times New Roman" w:hAnsi="Times New Roman"/>
          <w:color w:val="000000"/>
          <w:sz w:val="24"/>
          <w:szCs w:val="24"/>
          <w:lang w:eastAsia="lt-LT"/>
        </w:rPr>
      </w:pPr>
      <w:bookmarkStart w:id="1" w:name="part_5443f69fba184db6a114635f120df06b"/>
      <w:bookmarkEnd w:id="1"/>
      <w:r w:rsidRPr="00A25AB7">
        <w:rPr>
          <w:rFonts w:ascii="Times New Roman" w:hAnsi="Times New Roman"/>
          <w:color w:val="000000"/>
          <w:sz w:val="24"/>
          <w:szCs w:val="24"/>
          <w:lang w:eastAsia="lt-LT"/>
        </w:rPr>
        <w:t>1. Savivaldybės tarybos priimtus teisės aktus gali sustabdyti, pakeisti ar panaikinti pati savivaldybės taryba. Kitų savivaldybės viešojo administravimo subjektų priimtus teisės aktus gali sustabdyti ar panaikinti pagal kompetenciją savivaldybės taryba. Savivaldybės administracijos direktorius ar kiti savivaldybės viešojo administravimo subjektai savo priimtus teisės aktus gali sustabdyti ir juos pakeisti ar panaikinti. Savivaldybės administracijos direktoriaus pavaduotojo pagal kompetenciją priimtus teisės aktus gali sustabdyti ar panaikinti jis pats arba savivaldybės administracijos direktorius.</w:t>
      </w:r>
    </w:p>
    <w:p w14:paraId="5C785787" w14:textId="77777777" w:rsidR="00A25AB7" w:rsidRPr="00A25AB7" w:rsidRDefault="00A25AB7" w:rsidP="00A25AB7">
      <w:pPr>
        <w:spacing w:after="0" w:line="240" w:lineRule="auto"/>
        <w:ind w:firstLine="720"/>
        <w:jc w:val="both"/>
        <w:rPr>
          <w:rFonts w:ascii="Times New Roman" w:hAnsi="Times New Roman"/>
          <w:color w:val="000000"/>
          <w:sz w:val="24"/>
          <w:szCs w:val="24"/>
          <w:lang w:eastAsia="lt-LT"/>
        </w:rPr>
      </w:pPr>
    </w:p>
    <w:p w14:paraId="5C785788" w14:textId="77777777" w:rsidR="00A25AB7" w:rsidRPr="00A25AB7" w:rsidRDefault="00A25AB7" w:rsidP="00A25AB7">
      <w:pPr>
        <w:spacing w:line="259" w:lineRule="auto"/>
        <w:jc w:val="center"/>
      </w:pPr>
      <w:r w:rsidRPr="00A25AB7">
        <w:t>_______________________</w:t>
      </w:r>
    </w:p>
    <w:p w14:paraId="5C785789" w14:textId="77777777" w:rsidR="00A25AB7" w:rsidRPr="00A25AB7" w:rsidRDefault="00A25AB7" w:rsidP="00A25AB7">
      <w:pPr>
        <w:spacing w:line="259" w:lineRule="auto"/>
      </w:pPr>
    </w:p>
    <w:p w14:paraId="5C78578A" w14:textId="77777777" w:rsidR="00A25AB7" w:rsidRPr="00A25AB7" w:rsidRDefault="00A25AB7" w:rsidP="00A25AB7">
      <w:pPr>
        <w:ind w:firstLine="1296"/>
      </w:pPr>
    </w:p>
    <w:sectPr w:rsidR="00A25AB7" w:rsidRPr="00A25AB7" w:rsidSect="00EA0652">
      <w:pgSz w:w="11906" w:h="16838"/>
      <w:pgMar w:top="1255"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78578D" w14:textId="77777777" w:rsidR="00C5046A" w:rsidRDefault="00C5046A" w:rsidP="00EA0652">
      <w:pPr>
        <w:spacing w:after="0" w:line="240" w:lineRule="auto"/>
      </w:pPr>
      <w:r>
        <w:separator/>
      </w:r>
    </w:p>
  </w:endnote>
  <w:endnote w:type="continuationSeparator" w:id="0">
    <w:p w14:paraId="5C78578E" w14:textId="77777777" w:rsidR="00C5046A" w:rsidRDefault="00C5046A" w:rsidP="00EA06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78578B" w14:textId="77777777" w:rsidR="00C5046A" w:rsidRDefault="00C5046A" w:rsidP="00EA0652">
      <w:pPr>
        <w:spacing w:after="0" w:line="240" w:lineRule="auto"/>
      </w:pPr>
      <w:r>
        <w:separator/>
      </w:r>
    </w:p>
  </w:footnote>
  <w:footnote w:type="continuationSeparator" w:id="0">
    <w:p w14:paraId="5C78578C" w14:textId="77777777" w:rsidR="00C5046A" w:rsidRDefault="00C5046A" w:rsidP="00EA065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8415D3"/>
    <w:multiLevelType w:val="hybridMultilevel"/>
    <w:tmpl w:val="723000EC"/>
    <w:lvl w:ilvl="0" w:tplc="4EE061B2">
      <w:start w:val="1"/>
      <w:numFmt w:val="decimal"/>
      <w:lvlText w:val="%1."/>
      <w:lvlJc w:val="left"/>
      <w:pPr>
        <w:ind w:left="1069" w:hanging="360"/>
      </w:pPr>
      <w:rPr>
        <w:rFonts w:cs="Times New Roman" w:hint="default"/>
      </w:rPr>
    </w:lvl>
    <w:lvl w:ilvl="1" w:tplc="04270019" w:tentative="1">
      <w:start w:val="1"/>
      <w:numFmt w:val="lowerLetter"/>
      <w:lvlText w:val="%2."/>
      <w:lvlJc w:val="left"/>
      <w:pPr>
        <w:ind w:left="1789" w:hanging="360"/>
      </w:pPr>
      <w:rPr>
        <w:rFonts w:cs="Times New Roman"/>
      </w:rPr>
    </w:lvl>
    <w:lvl w:ilvl="2" w:tplc="0427001B" w:tentative="1">
      <w:start w:val="1"/>
      <w:numFmt w:val="lowerRoman"/>
      <w:lvlText w:val="%3."/>
      <w:lvlJc w:val="right"/>
      <w:pPr>
        <w:ind w:left="2509" w:hanging="180"/>
      </w:pPr>
      <w:rPr>
        <w:rFonts w:cs="Times New Roman"/>
      </w:rPr>
    </w:lvl>
    <w:lvl w:ilvl="3" w:tplc="0427000F" w:tentative="1">
      <w:start w:val="1"/>
      <w:numFmt w:val="decimal"/>
      <w:lvlText w:val="%4."/>
      <w:lvlJc w:val="left"/>
      <w:pPr>
        <w:ind w:left="3229" w:hanging="360"/>
      </w:pPr>
      <w:rPr>
        <w:rFonts w:cs="Times New Roman"/>
      </w:rPr>
    </w:lvl>
    <w:lvl w:ilvl="4" w:tplc="04270019" w:tentative="1">
      <w:start w:val="1"/>
      <w:numFmt w:val="lowerLetter"/>
      <w:lvlText w:val="%5."/>
      <w:lvlJc w:val="left"/>
      <w:pPr>
        <w:ind w:left="3949" w:hanging="360"/>
      </w:pPr>
      <w:rPr>
        <w:rFonts w:cs="Times New Roman"/>
      </w:rPr>
    </w:lvl>
    <w:lvl w:ilvl="5" w:tplc="0427001B" w:tentative="1">
      <w:start w:val="1"/>
      <w:numFmt w:val="lowerRoman"/>
      <w:lvlText w:val="%6."/>
      <w:lvlJc w:val="right"/>
      <w:pPr>
        <w:ind w:left="4669" w:hanging="180"/>
      </w:pPr>
      <w:rPr>
        <w:rFonts w:cs="Times New Roman"/>
      </w:rPr>
    </w:lvl>
    <w:lvl w:ilvl="6" w:tplc="0427000F" w:tentative="1">
      <w:start w:val="1"/>
      <w:numFmt w:val="decimal"/>
      <w:lvlText w:val="%7."/>
      <w:lvlJc w:val="left"/>
      <w:pPr>
        <w:ind w:left="5389" w:hanging="360"/>
      </w:pPr>
      <w:rPr>
        <w:rFonts w:cs="Times New Roman"/>
      </w:rPr>
    </w:lvl>
    <w:lvl w:ilvl="7" w:tplc="04270019" w:tentative="1">
      <w:start w:val="1"/>
      <w:numFmt w:val="lowerLetter"/>
      <w:lvlText w:val="%8."/>
      <w:lvlJc w:val="left"/>
      <w:pPr>
        <w:ind w:left="6109" w:hanging="360"/>
      </w:pPr>
      <w:rPr>
        <w:rFonts w:cs="Times New Roman"/>
      </w:rPr>
    </w:lvl>
    <w:lvl w:ilvl="8" w:tplc="0427001B" w:tentative="1">
      <w:start w:val="1"/>
      <w:numFmt w:val="lowerRoman"/>
      <w:lvlText w:val="%9."/>
      <w:lvlJc w:val="right"/>
      <w:pPr>
        <w:ind w:left="6829" w:hanging="180"/>
      </w:pPr>
      <w:rPr>
        <w:rFonts w:cs="Times New Roman"/>
      </w:rPr>
    </w:lvl>
  </w:abstractNum>
  <w:abstractNum w:abstractNumId="1" w15:restartNumberingAfterBreak="0">
    <w:nsid w:val="4D7E1AB6"/>
    <w:multiLevelType w:val="hybridMultilevel"/>
    <w:tmpl w:val="2D7A26B8"/>
    <w:lvl w:ilvl="0" w:tplc="FB382266">
      <w:start w:val="1"/>
      <w:numFmt w:val="decimal"/>
      <w:lvlText w:val="%1."/>
      <w:lvlJc w:val="left"/>
      <w:pPr>
        <w:ind w:left="1069" w:hanging="360"/>
      </w:pPr>
      <w:rPr>
        <w:rFonts w:cs="Times New Roman" w:hint="default"/>
      </w:rPr>
    </w:lvl>
    <w:lvl w:ilvl="1" w:tplc="04270019" w:tentative="1">
      <w:start w:val="1"/>
      <w:numFmt w:val="lowerLetter"/>
      <w:lvlText w:val="%2."/>
      <w:lvlJc w:val="left"/>
      <w:pPr>
        <w:ind w:left="1789" w:hanging="360"/>
      </w:pPr>
      <w:rPr>
        <w:rFonts w:cs="Times New Roman"/>
      </w:rPr>
    </w:lvl>
    <w:lvl w:ilvl="2" w:tplc="0427001B" w:tentative="1">
      <w:start w:val="1"/>
      <w:numFmt w:val="lowerRoman"/>
      <w:lvlText w:val="%3."/>
      <w:lvlJc w:val="right"/>
      <w:pPr>
        <w:ind w:left="2509" w:hanging="180"/>
      </w:pPr>
      <w:rPr>
        <w:rFonts w:cs="Times New Roman"/>
      </w:rPr>
    </w:lvl>
    <w:lvl w:ilvl="3" w:tplc="0427000F" w:tentative="1">
      <w:start w:val="1"/>
      <w:numFmt w:val="decimal"/>
      <w:lvlText w:val="%4."/>
      <w:lvlJc w:val="left"/>
      <w:pPr>
        <w:ind w:left="3229" w:hanging="360"/>
      </w:pPr>
      <w:rPr>
        <w:rFonts w:cs="Times New Roman"/>
      </w:rPr>
    </w:lvl>
    <w:lvl w:ilvl="4" w:tplc="04270019" w:tentative="1">
      <w:start w:val="1"/>
      <w:numFmt w:val="lowerLetter"/>
      <w:lvlText w:val="%5."/>
      <w:lvlJc w:val="left"/>
      <w:pPr>
        <w:ind w:left="3949" w:hanging="360"/>
      </w:pPr>
      <w:rPr>
        <w:rFonts w:cs="Times New Roman"/>
      </w:rPr>
    </w:lvl>
    <w:lvl w:ilvl="5" w:tplc="0427001B" w:tentative="1">
      <w:start w:val="1"/>
      <w:numFmt w:val="lowerRoman"/>
      <w:lvlText w:val="%6."/>
      <w:lvlJc w:val="right"/>
      <w:pPr>
        <w:ind w:left="4669" w:hanging="180"/>
      </w:pPr>
      <w:rPr>
        <w:rFonts w:cs="Times New Roman"/>
      </w:rPr>
    </w:lvl>
    <w:lvl w:ilvl="6" w:tplc="0427000F" w:tentative="1">
      <w:start w:val="1"/>
      <w:numFmt w:val="decimal"/>
      <w:lvlText w:val="%7."/>
      <w:lvlJc w:val="left"/>
      <w:pPr>
        <w:ind w:left="5389" w:hanging="360"/>
      </w:pPr>
      <w:rPr>
        <w:rFonts w:cs="Times New Roman"/>
      </w:rPr>
    </w:lvl>
    <w:lvl w:ilvl="7" w:tplc="04270019" w:tentative="1">
      <w:start w:val="1"/>
      <w:numFmt w:val="lowerLetter"/>
      <w:lvlText w:val="%8."/>
      <w:lvlJc w:val="left"/>
      <w:pPr>
        <w:ind w:left="6109" w:hanging="360"/>
      </w:pPr>
      <w:rPr>
        <w:rFonts w:cs="Times New Roman"/>
      </w:rPr>
    </w:lvl>
    <w:lvl w:ilvl="8" w:tplc="0427001B" w:tentative="1">
      <w:start w:val="1"/>
      <w:numFmt w:val="lowerRoman"/>
      <w:lvlText w:val="%9."/>
      <w:lvlJc w:val="right"/>
      <w:pPr>
        <w:ind w:left="6829" w:hanging="180"/>
      </w:pPr>
      <w:rPr>
        <w:rFonts w:cs="Times New Roman"/>
      </w:rPr>
    </w:lvl>
  </w:abstractNum>
  <w:abstractNum w:abstractNumId="2" w15:restartNumberingAfterBreak="0">
    <w:nsid w:val="63754741"/>
    <w:multiLevelType w:val="hybridMultilevel"/>
    <w:tmpl w:val="0CC40078"/>
    <w:lvl w:ilvl="0" w:tplc="084A8174">
      <w:start w:val="1"/>
      <w:numFmt w:val="decimal"/>
      <w:lvlText w:val="%1."/>
      <w:lvlJc w:val="left"/>
      <w:pPr>
        <w:ind w:left="720" w:hanging="360"/>
      </w:pPr>
      <w:rPr>
        <w:rFonts w:cs="Times New Roman"/>
        <w:b/>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 w15:restartNumberingAfterBreak="0">
    <w:nsid w:val="6D7A294E"/>
    <w:multiLevelType w:val="hybridMultilevel"/>
    <w:tmpl w:val="B14A1A8A"/>
    <w:lvl w:ilvl="0" w:tplc="55FE5636">
      <w:start w:val="1"/>
      <w:numFmt w:val="decimal"/>
      <w:lvlText w:val="%1."/>
      <w:lvlJc w:val="left"/>
      <w:pPr>
        <w:ind w:left="1069" w:hanging="360"/>
      </w:pPr>
      <w:rPr>
        <w:rFonts w:cs="Times New Roman" w:hint="default"/>
      </w:rPr>
    </w:lvl>
    <w:lvl w:ilvl="1" w:tplc="04270019" w:tentative="1">
      <w:start w:val="1"/>
      <w:numFmt w:val="lowerLetter"/>
      <w:lvlText w:val="%2."/>
      <w:lvlJc w:val="left"/>
      <w:pPr>
        <w:ind w:left="1789" w:hanging="360"/>
      </w:pPr>
      <w:rPr>
        <w:rFonts w:cs="Times New Roman"/>
      </w:rPr>
    </w:lvl>
    <w:lvl w:ilvl="2" w:tplc="0427001B" w:tentative="1">
      <w:start w:val="1"/>
      <w:numFmt w:val="lowerRoman"/>
      <w:lvlText w:val="%3."/>
      <w:lvlJc w:val="right"/>
      <w:pPr>
        <w:ind w:left="2509" w:hanging="180"/>
      </w:pPr>
      <w:rPr>
        <w:rFonts w:cs="Times New Roman"/>
      </w:rPr>
    </w:lvl>
    <w:lvl w:ilvl="3" w:tplc="0427000F" w:tentative="1">
      <w:start w:val="1"/>
      <w:numFmt w:val="decimal"/>
      <w:lvlText w:val="%4."/>
      <w:lvlJc w:val="left"/>
      <w:pPr>
        <w:ind w:left="3229" w:hanging="360"/>
      </w:pPr>
      <w:rPr>
        <w:rFonts w:cs="Times New Roman"/>
      </w:rPr>
    </w:lvl>
    <w:lvl w:ilvl="4" w:tplc="04270019" w:tentative="1">
      <w:start w:val="1"/>
      <w:numFmt w:val="lowerLetter"/>
      <w:lvlText w:val="%5."/>
      <w:lvlJc w:val="left"/>
      <w:pPr>
        <w:ind w:left="3949" w:hanging="360"/>
      </w:pPr>
      <w:rPr>
        <w:rFonts w:cs="Times New Roman"/>
      </w:rPr>
    </w:lvl>
    <w:lvl w:ilvl="5" w:tplc="0427001B" w:tentative="1">
      <w:start w:val="1"/>
      <w:numFmt w:val="lowerRoman"/>
      <w:lvlText w:val="%6."/>
      <w:lvlJc w:val="right"/>
      <w:pPr>
        <w:ind w:left="4669" w:hanging="180"/>
      </w:pPr>
      <w:rPr>
        <w:rFonts w:cs="Times New Roman"/>
      </w:rPr>
    </w:lvl>
    <w:lvl w:ilvl="6" w:tplc="0427000F" w:tentative="1">
      <w:start w:val="1"/>
      <w:numFmt w:val="decimal"/>
      <w:lvlText w:val="%7."/>
      <w:lvlJc w:val="left"/>
      <w:pPr>
        <w:ind w:left="5389" w:hanging="360"/>
      </w:pPr>
      <w:rPr>
        <w:rFonts w:cs="Times New Roman"/>
      </w:rPr>
    </w:lvl>
    <w:lvl w:ilvl="7" w:tplc="04270019" w:tentative="1">
      <w:start w:val="1"/>
      <w:numFmt w:val="lowerLetter"/>
      <w:lvlText w:val="%8."/>
      <w:lvlJc w:val="left"/>
      <w:pPr>
        <w:ind w:left="6109" w:hanging="360"/>
      </w:pPr>
      <w:rPr>
        <w:rFonts w:cs="Times New Roman"/>
      </w:rPr>
    </w:lvl>
    <w:lvl w:ilvl="8" w:tplc="0427001B" w:tentative="1">
      <w:start w:val="1"/>
      <w:numFmt w:val="lowerRoman"/>
      <w:lvlText w:val="%9."/>
      <w:lvlJc w:val="right"/>
      <w:pPr>
        <w:ind w:left="6829" w:hanging="18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310"/>
    <w:rsid w:val="000041F6"/>
    <w:rsid w:val="00006566"/>
    <w:rsid w:val="000100A8"/>
    <w:rsid w:val="00017622"/>
    <w:rsid w:val="000316DC"/>
    <w:rsid w:val="00033E76"/>
    <w:rsid w:val="00045165"/>
    <w:rsid w:val="00054785"/>
    <w:rsid w:val="000603E6"/>
    <w:rsid w:val="00060A61"/>
    <w:rsid w:val="00065E5D"/>
    <w:rsid w:val="00077E75"/>
    <w:rsid w:val="000C5643"/>
    <w:rsid w:val="00140797"/>
    <w:rsid w:val="00151F46"/>
    <w:rsid w:val="00161DD4"/>
    <w:rsid w:val="00172CBA"/>
    <w:rsid w:val="00181490"/>
    <w:rsid w:val="00184B46"/>
    <w:rsid w:val="001977C4"/>
    <w:rsid w:val="001B3404"/>
    <w:rsid w:val="001D5E83"/>
    <w:rsid w:val="001E2B10"/>
    <w:rsid w:val="001F53BB"/>
    <w:rsid w:val="00201834"/>
    <w:rsid w:val="00232471"/>
    <w:rsid w:val="00237ACA"/>
    <w:rsid w:val="00252778"/>
    <w:rsid w:val="00256674"/>
    <w:rsid w:val="00293FB5"/>
    <w:rsid w:val="002A2B98"/>
    <w:rsid w:val="002C631D"/>
    <w:rsid w:val="002C7F59"/>
    <w:rsid w:val="002D7AE7"/>
    <w:rsid w:val="003249AA"/>
    <w:rsid w:val="00325857"/>
    <w:rsid w:val="003267A2"/>
    <w:rsid w:val="00366B7E"/>
    <w:rsid w:val="00382BA2"/>
    <w:rsid w:val="00393874"/>
    <w:rsid w:val="003C1FA5"/>
    <w:rsid w:val="003C4C0D"/>
    <w:rsid w:val="003D20FD"/>
    <w:rsid w:val="003E5E12"/>
    <w:rsid w:val="003F221E"/>
    <w:rsid w:val="003F34BD"/>
    <w:rsid w:val="003F5D6F"/>
    <w:rsid w:val="00437E87"/>
    <w:rsid w:val="004545F2"/>
    <w:rsid w:val="004563F6"/>
    <w:rsid w:val="004724B0"/>
    <w:rsid w:val="004771E2"/>
    <w:rsid w:val="004B7D6A"/>
    <w:rsid w:val="004C4CBB"/>
    <w:rsid w:val="004D0C24"/>
    <w:rsid w:val="004F1CA2"/>
    <w:rsid w:val="00510281"/>
    <w:rsid w:val="005261DF"/>
    <w:rsid w:val="005311AD"/>
    <w:rsid w:val="005450B4"/>
    <w:rsid w:val="00554C77"/>
    <w:rsid w:val="00576849"/>
    <w:rsid w:val="00582954"/>
    <w:rsid w:val="005A6BEA"/>
    <w:rsid w:val="005A7D80"/>
    <w:rsid w:val="005C3849"/>
    <w:rsid w:val="005E34C1"/>
    <w:rsid w:val="005E75F5"/>
    <w:rsid w:val="00636D06"/>
    <w:rsid w:val="00642914"/>
    <w:rsid w:val="006751C0"/>
    <w:rsid w:val="006873D5"/>
    <w:rsid w:val="006B0246"/>
    <w:rsid w:val="006B06BC"/>
    <w:rsid w:val="006C4404"/>
    <w:rsid w:val="006D5099"/>
    <w:rsid w:val="006F0A7D"/>
    <w:rsid w:val="007215CA"/>
    <w:rsid w:val="0072299A"/>
    <w:rsid w:val="00743FA6"/>
    <w:rsid w:val="007451D1"/>
    <w:rsid w:val="00745286"/>
    <w:rsid w:val="0074722E"/>
    <w:rsid w:val="00790F0F"/>
    <w:rsid w:val="007C0CA8"/>
    <w:rsid w:val="007C281B"/>
    <w:rsid w:val="007D645D"/>
    <w:rsid w:val="007D68AC"/>
    <w:rsid w:val="007E4E18"/>
    <w:rsid w:val="007E54D1"/>
    <w:rsid w:val="00801C16"/>
    <w:rsid w:val="0081575C"/>
    <w:rsid w:val="008400F7"/>
    <w:rsid w:val="00840724"/>
    <w:rsid w:val="00844150"/>
    <w:rsid w:val="008546AA"/>
    <w:rsid w:val="00856F0B"/>
    <w:rsid w:val="00896E8F"/>
    <w:rsid w:val="008E6F34"/>
    <w:rsid w:val="008F3CC8"/>
    <w:rsid w:val="008F6086"/>
    <w:rsid w:val="009216E7"/>
    <w:rsid w:val="009653D1"/>
    <w:rsid w:val="0096756A"/>
    <w:rsid w:val="00971070"/>
    <w:rsid w:val="00982590"/>
    <w:rsid w:val="009B4054"/>
    <w:rsid w:val="009B769F"/>
    <w:rsid w:val="009C708E"/>
    <w:rsid w:val="00A13A98"/>
    <w:rsid w:val="00A25AB7"/>
    <w:rsid w:val="00A33448"/>
    <w:rsid w:val="00A61BC5"/>
    <w:rsid w:val="00A828A5"/>
    <w:rsid w:val="00A83DA8"/>
    <w:rsid w:val="00AA5720"/>
    <w:rsid w:val="00AC544F"/>
    <w:rsid w:val="00AE4A6F"/>
    <w:rsid w:val="00B07E23"/>
    <w:rsid w:val="00B155C1"/>
    <w:rsid w:val="00B2218A"/>
    <w:rsid w:val="00B30841"/>
    <w:rsid w:val="00B43091"/>
    <w:rsid w:val="00B46CB2"/>
    <w:rsid w:val="00B54FBB"/>
    <w:rsid w:val="00B64B81"/>
    <w:rsid w:val="00BA17B1"/>
    <w:rsid w:val="00BB5D9C"/>
    <w:rsid w:val="00BB7D63"/>
    <w:rsid w:val="00BF3DE0"/>
    <w:rsid w:val="00BF7BC1"/>
    <w:rsid w:val="00C06C19"/>
    <w:rsid w:val="00C23E18"/>
    <w:rsid w:val="00C25DEE"/>
    <w:rsid w:val="00C30A3B"/>
    <w:rsid w:val="00C5046A"/>
    <w:rsid w:val="00C60236"/>
    <w:rsid w:val="00C6758C"/>
    <w:rsid w:val="00C8769E"/>
    <w:rsid w:val="00C97C4D"/>
    <w:rsid w:val="00CC7E83"/>
    <w:rsid w:val="00CD4C3B"/>
    <w:rsid w:val="00CE5A47"/>
    <w:rsid w:val="00CF6372"/>
    <w:rsid w:val="00D10D7F"/>
    <w:rsid w:val="00D17A12"/>
    <w:rsid w:val="00D22B77"/>
    <w:rsid w:val="00D30C2D"/>
    <w:rsid w:val="00D3373A"/>
    <w:rsid w:val="00D37A71"/>
    <w:rsid w:val="00D63E27"/>
    <w:rsid w:val="00D73278"/>
    <w:rsid w:val="00D769FE"/>
    <w:rsid w:val="00D83631"/>
    <w:rsid w:val="00DA7645"/>
    <w:rsid w:val="00DF6310"/>
    <w:rsid w:val="00E02DCB"/>
    <w:rsid w:val="00E071F0"/>
    <w:rsid w:val="00E10140"/>
    <w:rsid w:val="00E17087"/>
    <w:rsid w:val="00E525CC"/>
    <w:rsid w:val="00E6297D"/>
    <w:rsid w:val="00E73565"/>
    <w:rsid w:val="00E74D39"/>
    <w:rsid w:val="00E81AF1"/>
    <w:rsid w:val="00EA0652"/>
    <w:rsid w:val="00EE1C0E"/>
    <w:rsid w:val="00F06AF8"/>
    <w:rsid w:val="00F10936"/>
    <w:rsid w:val="00F13117"/>
    <w:rsid w:val="00F243A2"/>
    <w:rsid w:val="00F36CBA"/>
    <w:rsid w:val="00F63C4D"/>
    <w:rsid w:val="00F70956"/>
    <w:rsid w:val="00F71036"/>
    <w:rsid w:val="00F8023F"/>
    <w:rsid w:val="00FA770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78572D"/>
  <w14:defaultImageDpi w14:val="0"/>
  <w15:docId w15:val="{74AACA30-0CF0-4F98-B330-4880919F0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F6310"/>
    <w:pPr>
      <w:spacing w:line="256" w:lineRule="auto"/>
    </w:pPr>
    <w:rPr>
      <w:rFonts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DF6310"/>
    <w:pPr>
      <w:ind w:left="720"/>
      <w:contextualSpacing/>
    </w:pPr>
  </w:style>
  <w:style w:type="paragraph" w:styleId="Antrats">
    <w:name w:val="header"/>
    <w:basedOn w:val="prastasis"/>
    <w:link w:val="AntratsDiagrama"/>
    <w:uiPriority w:val="99"/>
    <w:rsid w:val="00F243A2"/>
    <w:pPr>
      <w:tabs>
        <w:tab w:val="center" w:pos="4986"/>
        <w:tab w:val="right" w:pos="9972"/>
      </w:tabs>
      <w:spacing w:after="0" w:line="240" w:lineRule="auto"/>
    </w:pPr>
    <w:rPr>
      <w:rFonts w:ascii="Times New Roman" w:hAnsi="Times New Roman"/>
      <w:sz w:val="24"/>
      <w:szCs w:val="20"/>
      <w:lang w:eastAsia="lt-LT"/>
    </w:rPr>
  </w:style>
  <w:style w:type="character" w:customStyle="1" w:styleId="AntratsDiagrama">
    <w:name w:val="Antraštės Diagrama"/>
    <w:basedOn w:val="Numatytasispastraiposriftas"/>
    <w:link w:val="Antrats"/>
    <w:uiPriority w:val="99"/>
    <w:locked/>
    <w:rsid w:val="00F243A2"/>
    <w:rPr>
      <w:rFonts w:ascii="Times New Roman" w:hAnsi="Times New Roman" w:cs="Times New Roman"/>
      <w:sz w:val="20"/>
      <w:szCs w:val="20"/>
      <w:lang w:val="x-none" w:eastAsia="lt-LT"/>
    </w:rPr>
  </w:style>
  <w:style w:type="character" w:styleId="Komentaronuoroda">
    <w:name w:val="annotation reference"/>
    <w:basedOn w:val="Numatytasispastraiposriftas"/>
    <w:uiPriority w:val="99"/>
    <w:semiHidden/>
    <w:unhideWhenUsed/>
    <w:rsid w:val="00172CBA"/>
    <w:rPr>
      <w:rFonts w:cs="Times New Roman"/>
      <w:sz w:val="16"/>
      <w:szCs w:val="16"/>
    </w:rPr>
  </w:style>
  <w:style w:type="paragraph" w:styleId="Komentarotekstas">
    <w:name w:val="annotation text"/>
    <w:basedOn w:val="prastasis"/>
    <w:link w:val="KomentarotekstasDiagrama"/>
    <w:uiPriority w:val="99"/>
    <w:semiHidden/>
    <w:unhideWhenUsed/>
    <w:rsid w:val="00172CBA"/>
    <w:pPr>
      <w:spacing w:after="0" w:line="240" w:lineRule="auto"/>
    </w:pPr>
    <w:rPr>
      <w:rFonts w:ascii="Times New Roman" w:hAnsi="Times New Roman"/>
      <w:sz w:val="20"/>
      <w:szCs w:val="20"/>
    </w:rPr>
  </w:style>
  <w:style w:type="character" w:customStyle="1" w:styleId="KomentarotekstasDiagrama">
    <w:name w:val="Komentaro tekstas Diagrama"/>
    <w:basedOn w:val="Numatytasispastraiposriftas"/>
    <w:link w:val="Komentarotekstas"/>
    <w:uiPriority w:val="99"/>
    <w:semiHidden/>
    <w:locked/>
    <w:rsid w:val="00172CBA"/>
    <w:rPr>
      <w:rFonts w:ascii="Times New Roman" w:hAnsi="Times New Roman" w:cs="Times New Roman"/>
      <w:sz w:val="20"/>
      <w:szCs w:val="20"/>
    </w:rPr>
  </w:style>
  <w:style w:type="paragraph" w:styleId="Debesliotekstas">
    <w:name w:val="Balloon Text"/>
    <w:basedOn w:val="prastasis"/>
    <w:link w:val="DebesliotekstasDiagrama"/>
    <w:uiPriority w:val="99"/>
    <w:semiHidden/>
    <w:unhideWhenUsed/>
    <w:rsid w:val="00172CB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locked/>
    <w:rsid w:val="00172CBA"/>
    <w:rPr>
      <w:rFonts w:ascii="Segoe UI" w:hAnsi="Segoe UI" w:cs="Segoe UI"/>
      <w:sz w:val="18"/>
      <w:szCs w:val="18"/>
    </w:rPr>
  </w:style>
  <w:style w:type="paragraph" w:styleId="Pagrindinistekstas">
    <w:name w:val="Body Text"/>
    <w:basedOn w:val="prastasis"/>
    <w:link w:val="PagrindinistekstasDiagrama"/>
    <w:uiPriority w:val="99"/>
    <w:unhideWhenUsed/>
    <w:rsid w:val="009B769F"/>
    <w:pPr>
      <w:spacing w:after="120" w:line="240" w:lineRule="auto"/>
    </w:pPr>
    <w:rPr>
      <w:rFonts w:ascii="Times New Roman" w:hAnsi="Times New Roman"/>
      <w:sz w:val="24"/>
      <w:szCs w:val="24"/>
    </w:rPr>
  </w:style>
  <w:style w:type="character" w:customStyle="1" w:styleId="PagrindinistekstasDiagrama">
    <w:name w:val="Pagrindinis tekstas Diagrama"/>
    <w:basedOn w:val="Numatytasispastraiposriftas"/>
    <w:link w:val="Pagrindinistekstas"/>
    <w:uiPriority w:val="99"/>
    <w:locked/>
    <w:rsid w:val="009B769F"/>
    <w:rPr>
      <w:rFonts w:ascii="Times New Roman" w:hAnsi="Times New Roman" w:cs="Times New Roman"/>
      <w:sz w:val="24"/>
      <w:szCs w:val="24"/>
    </w:rPr>
  </w:style>
  <w:style w:type="paragraph" w:styleId="Komentarotema">
    <w:name w:val="annotation subject"/>
    <w:basedOn w:val="Komentarotekstas"/>
    <w:next w:val="Komentarotekstas"/>
    <w:link w:val="KomentarotemaDiagrama"/>
    <w:uiPriority w:val="99"/>
    <w:semiHidden/>
    <w:unhideWhenUsed/>
    <w:rsid w:val="008400F7"/>
    <w:pPr>
      <w:spacing w:after="160"/>
    </w:pPr>
    <w:rPr>
      <w:rFonts w:asciiTheme="minorHAnsi" w:hAnsiTheme="minorHAnsi"/>
      <w:b/>
      <w:bCs/>
    </w:rPr>
  </w:style>
  <w:style w:type="character" w:customStyle="1" w:styleId="KomentarotemaDiagrama">
    <w:name w:val="Komentaro tema Diagrama"/>
    <w:basedOn w:val="KomentarotekstasDiagrama"/>
    <w:link w:val="Komentarotema"/>
    <w:uiPriority w:val="99"/>
    <w:semiHidden/>
    <w:locked/>
    <w:rsid w:val="008400F7"/>
    <w:rPr>
      <w:rFonts w:ascii="Times New Roman" w:hAnsi="Times New Roman" w:cs="Times New Roman"/>
      <w:b/>
      <w:bCs/>
      <w:sz w:val="20"/>
      <w:szCs w:val="20"/>
    </w:rPr>
  </w:style>
  <w:style w:type="paragraph" w:styleId="Pagrindinistekstas2">
    <w:name w:val="Body Text 2"/>
    <w:basedOn w:val="prastasis"/>
    <w:link w:val="Pagrindinistekstas2Diagrama"/>
    <w:uiPriority w:val="99"/>
    <w:semiHidden/>
    <w:unhideWhenUsed/>
    <w:rsid w:val="004F1CA2"/>
    <w:pPr>
      <w:spacing w:after="120" w:line="480" w:lineRule="auto"/>
    </w:pPr>
  </w:style>
  <w:style w:type="character" w:customStyle="1" w:styleId="Pagrindinistekstas2Diagrama">
    <w:name w:val="Pagrindinis tekstas 2 Diagrama"/>
    <w:basedOn w:val="Numatytasispastraiposriftas"/>
    <w:link w:val="Pagrindinistekstas2"/>
    <w:uiPriority w:val="99"/>
    <w:semiHidden/>
    <w:locked/>
    <w:rsid w:val="004F1CA2"/>
    <w:rPr>
      <w:rFonts w:cs="Times New Roman"/>
    </w:rPr>
  </w:style>
  <w:style w:type="paragraph" w:styleId="Porat">
    <w:name w:val="footer"/>
    <w:basedOn w:val="prastasis"/>
    <w:link w:val="PoratDiagrama"/>
    <w:uiPriority w:val="99"/>
    <w:unhideWhenUsed/>
    <w:rsid w:val="00EA065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locked/>
    <w:rsid w:val="00EA0652"/>
    <w:rPr>
      <w:rFonts w:cs="Times New Roman"/>
    </w:rPr>
  </w:style>
  <w:style w:type="paragraph" w:customStyle="1" w:styleId="gmail-msobodytextindent">
    <w:name w:val="gmail-msobodytextindent"/>
    <w:basedOn w:val="prastasis"/>
    <w:rsid w:val="00B43091"/>
    <w:pPr>
      <w:spacing w:before="100" w:beforeAutospacing="1" w:after="100" w:afterAutospacing="1" w:line="240" w:lineRule="auto"/>
    </w:pPr>
    <w:rPr>
      <w:rFonts w:ascii="Times New Roman" w:hAnsi="Times New Roman"/>
      <w:sz w:val="24"/>
      <w:szCs w:val="24"/>
      <w:lang w:eastAsia="lt-LT"/>
    </w:rPr>
  </w:style>
  <w:style w:type="table" w:styleId="Lentelstinklelis">
    <w:name w:val="Table Grid"/>
    <w:basedOn w:val="prastojilentel"/>
    <w:uiPriority w:val="39"/>
    <w:rsid w:val="00140797"/>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6227441">
      <w:marLeft w:val="0"/>
      <w:marRight w:val="0"/>
      <w:marTop w:val="0"/>
      <w:marBottom w:val="0"/>
      <w:divBdr>
        <w:top w:val="none" w:sz="0" w:space="0" w:color="auto"/>
        <w:left w:val="none" w:sz="0" w:space="0" w:color="auto"/>
        <w:bottom w:val="none" w:sz="0" w:space="0" w:color="auto"/>
        <w:right w:val="none" w:sz="0" w:space="0" w:color="auto"/>
      </w:divBdr>
    </w:div>
    <w:div w:id="586227442">
      <w:marLeft w:val="0"/>
      <w:marRight w:val="0"/>
      <w:marTop w:val="0"/>
      <w:marBottom w:val="0"/>
      <w:divBdr>
        <w:top w:val="none" w:sz="0" w:space="0" w:color="auto"/>
        <w:left w:val="none" w:sz="0" w:space="0" w:color="auto"/>
        <w:bottom w:val="none" w:sz="0" w:space="0" w:color="auto"/>
        <w:right w:val="none" w:sz="0" w:space="0" w:color="auto"/>
      </w:divBdr>
    </w:div>
    <w:div w:id="586227443">
      <w:marLeft w:val="0"/>
      <w:marRight w:val="0"/>
      <w:marTop w:val="0"/>
      <w:marBottom w:val="0"/>
      <w:divBdr>
        <w:top w:val="none" w:sz="0" w:space="0" w:color="auto"/>
        <w:left w:val="none" w:sz="0" w:space="0" w:color="auto"/>
        <w:bottom w:val="none" w:sz="0" w:space="0" w:color="auto"/>
        <w:right w:val="none" w:sz="0" w:space="0" w:color="auto"/>
      </w:divBdr>
    </w:div>
    <w:div w:id="58622744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lrs.lt/cgi-bin/preps2?a=327811&amp;b=" TargetMode="External"/><Relationship Id="rId3" Type="http://schemas.openxmlformats.org/officeDocument/2006/relationships/settings" Target="settings.xml"/><Relationship Id="rId7" Type="http://schemas.openxmlformats.org/officeDocument/2006/relationships/hyperlink" Target="https://www.e-tar.lt/portal/legalAct.html?documentId=TAR.D0CD0966D67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3.lrs.lt/pls/inter/dokpaieska.showdoc_l?p_id=397297&amp;p_query=&amp;p_tr2="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703</Words>
  <Characters>5217</Characters>
  <Application>Microsoft Office Word</Application>
  <DocSecurity>4</DocSecurity>
  <Lines>43</Lines>
  <Paragraphs>11</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5909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Aiste Virsiliene</dc:creator>
  <cp:lastModifiedBy>Virginija Palaimiene</cp:lastModifiedBy>
  <cp:revision>2</cp:revision>
  <dcterms:created xsi:type="dcterms:W3CDTF">2022-11-30T13:01:00Z</dcterms:created>
  <dcterms:modified xsi:type="dcterms:W3CDTF">2022-11-30T13:01:00Z</dcterms:modified>
</cp:coreProperties>
</file>