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1"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2022-12-15</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TAR-126</w:t>
      </w:r>
      <w:bookmarkEnd w:id="2"/>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w:t>
      </w:r>
      <w:r w:rsidR="00A83D98">
        <w:rPr>
          <w:rFonts w:ascii="Times New Roman" w:eastAsia="Times New Roman" w:hAnsi="Times New Roman" w:cs="Times New Roman"/>
          <w:sz w:val="24"/>
          <w:szCs w:val="24"/>
        </w:rPr>
        <w:t>džio data – 2022 m. gruodžio 13</w:t>
      </w:r>
      <w:r>
        <w:rPr>
          <w:rFonts w:ascii="Times New Roman" w:eastAsia="Times New Roman" w:hAnsi="Times New Roman" w:cs="Times New Roman"/>
          <w:sz w:val="24"/>
          <w:szCs w:val="24"/>
        </w:rPr>
        <w:t xml:space="preserve">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r w:rsidR="00845C12">
        <w:rPr>
          <w:rFonts w:ascii="Times New Roman" w:eastAsia="Times New Roman" w:hAnsi="Times New Roman" w:cs="Times New Roman"/>
          <w:sz w:val="24"/>
          <w:szCs w:val="24"/>
        </w:rPr>
        <w:t>.</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A55FB1" w:rsidRDefault="001F7C5E"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sidR="007F3A02">
        <w:rPr>
          <w:rFonts w:ascii="Times New Roman" w:eastAsia="Calibri" w:hAnsi="Times New Roman" w:cs="Times New Roman"/>
          <w:sz w:val="24"/>
          <w:szCs w:val="24"/>
          <w:lang w:eastAsia="lt-LT"/>
        </w:rPr>
        <w:t xml:space="preserve"> </w:t>
      </w:r>
      <w:r w:rsidR="001F517A">
        <w:rPr>
          <w:rFonts w:ascii="Times New Roman" w:eastAsia="Calibri" w:hAnsi="Times New Roman" w:cs="Times New Roman"/>
          <w:sz w:val="24"/>
          <w:szCs w:val="24"/>
          <w:lang w:eastAsia="lt-LT"/>
        </w:rPr>
        <w:t>Artūras Razbadauskas,</w:t>
      </w:r>
      <w:r w:rsidR="007C4077" w:rsidRPr="007C4077">
        <w:rPr>
          <w:rFonts w:ascii="Times New Roman" w:eastAsia="Calibri" w:hAnsi="Times New Roman" w:cs="Times New Roman"/>
          <w:sz w:val="24"/>
          <w:szCs w:val="24"/>
          <w:lang w:eastAsia="lt-LT"/>
        </w:rPr>
        <w:t xml:space="preserve"> </w:t>
      </w:r>
      <w:r w:rsidR="007C4077">
        <w:rPr>
          <w:rFonts w:ascii="Times New Roman" w:eastAsia="Calibri" w:hAnsi="Times New Roman" w:cs="Times New Roman"/>
          <w:sz w:val="24"/>
          <w:szCs w:val="24"/>
          <w:lang w:eastAsia="lt-LT"/>
        </w:rPr>
        <w:t>Alina Velykienė,</w:t>
      </w:r>
      <w:r w:rsidR="007C4077" w:rsidRPr="007C4077">
        <w:rPr>
          <w:rFonts w:ascii="Times New Roman" w:eastAsia="Calibri" w:hAnsi="Times New Roman" w:cs="Times New Roman"/>
          <w:sz w:val="24"/>
          <w:szCs w:val="24"/>
          <w:lang w:eastAsia="lt-LT"/>
        </w:rPr>
        <w:t xml:space="preserve"> </w:t>
      </w:r>
      <w:r w:rsidR="004737E5">
        <w:rPr>
          <w:rFonts w:ascii="Times New Roman" w:eastAsia="Calibri" w:hAnsi="Times New Roman" w:cs="Times New Roman"/>
          <w:sz w:val="24"/>
          <w:szCs w:val="24"/>
          <w:lang w:eastAsia="lt-LT"/>
        </w:rPr>
        <w:t>Antanas Kontautas.</w:t>
      </w:r>
      <w:r w:rsidR="00A83D98">
        <w:rPr>
          <w:rFonts w:ascii="Times New Roman" w:eastAsia="Calibri" w:hAnsi="Times New Roman" w:cs="Times New Roman"/>
          <w:sz w:val="24"/>
          <w:szCs w:val="24"/>
          <w:lang w:eastAsia="lt-LT"/>
        </w:rPr>
        <w:t xml:space="preserve"> </w:t>
      </w:r>
      <w:r w:rsidR="004737E5">
        <w:rPr>
          <w:rFonts w:ascii="Times New Roman" w:eastAsia="Calibri" w:hAnsi="Times New Roman" w:cs="Times New Roman"/>
          <w:sz w:val="24"/>
          <w:szCs w:val="24"/>
          <w:lang w:eastAsia="lt-LT"/>
        </w:rPr>
        <w:t xml:space="preserve">Nedalyvauja </w:t>
      </w:r>
      <w:r w:rsidR="00C656CA">
        <w:rPr>
          <w:rFonts w:ascii="Times New Roman" w:eastAsia="Calibri" w:hAnsi="Times New Roman" w:cs="Times New Roman"/>
          <w:sz w:val="24"/>
          <w:szCs w:val="24"/>
          <w:lang w:eastAsia="lt-LT"/>
        </w:rPr>
        <w:t>Vaida Raugelė</w:t>
      </w:r>
      <w:r w:rsidR="004737E5">
        <w:rPr>
          <w:rFonts w:ascii="Times New Roman" w:eastAsia="Calibri" w:hAnsi="Times New Roman" w:cs="Times New Roman"/>
          <w:sz w:val="24"/>
          <w:szCs w:val="24"/>
          <w:lang w:eastAsia="lt-LT"/>
        </w:rPr>
        <w:t>,</w:t>
      </w:r>
      <w:r w:rsidR="004737E5" w:rsidRPr="004737E5">
        <w:rPr>
          <w:rFonts w:ascii="Times New Roman" w:eastAsia="Calibri" w:hAnsi="Times New Roman" w:cs="Times New Roman"/>
          <w:sz w:val="24"/>
          <w:szCs w:val="24"/>
          <w:lang w:eastAsia="lt-LT"/>
        </w:rPr>
        <w:t xml:space="preserve"> </w:t>
      </w:r>
      <w:r w:rsidR="004737E5">
        <w:rPr>
          <w:rFonts w:ascii="Times New Roman" w:eastAsia="Calibri" w:hAnsi="Times New Roman" w:cs="Times New Roman"/>
          <w:sz w:val="24"/>
          <w:szCs w:val="24"/>
          <w:lang w:eastAsia="lt-LT"/>
        </w:rPr>
        <w:t>Jurij Šeršniov</w:t>
      </w:r>
      <w:r w:rsidR="00735BCE">
        <w:rPr>
          <w:rFonts w:ascii="Times New Roman" w:eastAsia="Calibri" w:hAnsi="Times New Roman" w:cs="Times New Roman"/>
          <w:sz w:val="24"/>
          <w:szCs w:val="24"/>
          <w:lang w:eastAsia="lt-LT"/>
        </w:rPr>
        <w:t>.</w:t>
      </w:r>
    </w:p>
    <w:p w:rsidR="00C36AF2" w:rsidRDefault="006F173F"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Posėdyje dalyvauja</w:t>
      </w:r>
      <w:r w:rsidR="004E492E">
        <w:rPr>
          <w:rFonts w:ascii="Times New Roman" w:eastAsia="Calibri" w:hAnsi="Times New Roman" w:cs="Times New Roman"/>
          <w:sz w:val="24"/>
          <w:szCs w:val="24"/>
          <w:lang w:eastAsia="lt-LT"/>
        </w:rPr>
        <w:t xml:space="preserve"> </w:t>
      </w:r>
      <w:r w:rsidR="004E492E" w:rsidRPr="004E492E">
        <w:rPr>
          <w:rFonts w:ascii="Times New Roman" w:eastAsia="Calibri" w:hAnsi="Times New Roman" w:cs="Times New Roman"/>
          <w:sz w:val="24"/>
          <w:szCs w:val="24"/>
        </w:rPr>
        <w:t>Savivaldybės administracijos darbuotojai</w:t>
      </w:r>
      <w:r>
        <w:rPr>
          <w:rFonts w:ascii="Times New Roman" w:eastAsia="Calibri" w:hAnsi="Times New Roman" w:cs="Times New Roman"/>
          <w:sz w:val="24"/>
          <w:szCs w:val="24"/>
          <w:lang w:eastAsia="lt-LT"/>
        </w:rPr>
        <w:t xml:space="preserve">: </w:t>
      </w:r>
      <w:r w:rsidR="008529D2">
        <w:rPr>
          <w:rFonts w:ascii="Times New Roman" w:eastAsia="Calibri" w:hAnsi="Times New Roman" w:cs="Times New Roman"/>
          <w:sz w:val="24"/>
          <w:szCs w:val="24"/>
          <w:lang w:eastAsia="lt-LT"/>
        </w:rPr>
        <w:t>Finansų skyriaus vedėja K. Petraitienė, Transporto skyriaus vedėjas R. Mockus, Sveikatos apsaugos skyriaus vedėja R. Perminienė, Licencijų ir leidimų išdavimo skyriaus vedėja J. Uptienė, Švietimo skyriaus vedėja L. Prižgintienė.</w:t>
      </w:r>
    </w:p>
    <w:p w:rsidR="009A318A" w:rsidRPr="007A4AD3" w:rsidRDefault="009A318A"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Posėdyje dalyvauja – KKT L. e. direktoriaus p. A. Samuilovas.</w:t>
      </w:r>
    </w:p>
    <w:p w:rsidR="001F517A" w:rsidRDefault="006B3AAF" w:rsidP="001F517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C0944">
        <w:rPr>
          <w:rFonts w:ascii="Times New Roman" w:eastAsia="Calibri" w:hAnsi="Times New Roman" w:cs="Times New Roman"/>
          <w:sz w:val="24"/>
          <w:szCs w:val="24"/>
          <w:lang w:eastAsia="lt-LT"/>
        </w:rPr>
        <w:t>DARBOTVARKĖ</w:t>
      </w:r>
      <w:r w:rsidR="005119BE">
        <w:rPr>
          <w:rFonts w:ascii="Times New Roman" w:eastAsia="Calibri" w:hAnsi="Times New Roman" w:cs="Times New Roman"/>
          <w:sz w:val="24"/>
          <w:szCs w:val="24"/>
          <w:lang w:eastAsia="lt-LT"/>
        </w:rPr>
        <w:t xml:space="preserve"> (patvirtinta už</w:t>
      </w:r>
      <w:r w:rsidR="001F517A">
        <w:rPr>
          <w:rFonts w:ascii="Times New Roman" w:eastAsia="Calibri" w:hAnsi="Times New Roman" w:cs="Times New Roman"/>
          <w:sz w:val="24"/>
          <w:szCs w:val="24"/>
          <w:lang w:eastAsia="lt-LT"/>
        </w:rPr>
        <w:t xml:space="preserve"> </w:t>
      </w:r>
      <w:r w:rsidR="00A83D98">
        <w:rPr>
          <w:rFonts w:ascii="Times New Roman" w:eastAsia="Calibri" w:hAnsi="Times New Roman" w:cs="Times New Roman"/>
          <w:sz w:val="24"/>
          <w:szCs w:val="24"/>
          <w:lang w:eastAsia="lt-LT"/>
        </w:rPr>
        <w:t xml:space="preserve">- </w:t>
      </w:r>
      <w:r w:rsidR="004737E5">
        <w:rPr>
          <w:rFonts w:ascii="Times New Roman" w:eastAsia="Calibri" w:hAnsi="Times New Roman" w:cs="Times New Roman"/>
          <w:sz w:val="24"/>
          <w:szCs w:val="24"/>
          <w:lang w:eastAsia="lt-LT"/>
        </w:rPr>
        <w:t>4</w:t>
      </w:r>
      <w:r w:rsidR="00DA561E">
        <w:rPr>
          <w:rFonts w:ascii="Times New Roman" w:eastAsia="Calibri" w:hAnsi="Times New Roman" w:cs="Times New Roman"/>
          <w:sz w:val="24"/>
          <w:szCs w:val="24"/>
          <w:lang w:eastAsia="lt-LT"/>
        </w:rPr>
        <w:t>)</w:t>
      </w:r>
      <w:r w:rsidR="003C0944">
        <w:rPr>
          <w:rFonts w:ascii="Times New Roman" w:eastAsia="Calibri" w:hAnsi="Times New Roman" w:cs="Times New Roman"/>
          <w:sz w:val="24"/>
          <w:szCs w:val="24"/>
          <w:lang w:eastAsia="lt-LT"/>
        </w:rPr>
        <w:t>:</w:t>
      </w:r>
    </w:p>
    <w:p w:rsidR="00BC21C4" w:rsidRPr="00BC21C4" w:rsidRDefault="00BC21C4" w:rsidP="00BC21C4">
      <w:pPr>
        <w:suppressAutoHyphens/>
        <w:spacing w:after="0" w:line="240" w:lineRule="auto"/>
        <w:ind w:firstLine="570"/>
        <w:jc w:val="both"/>
        <w:rPr>
          <w:rFonts w:ascii="Times New Roman" w:eastAsia="Times New Roman" w:hAnsi="Times New Roman" w:cs="Times New Roman"/>
          <w:sz w:val="24"/>
          <w:szCs w:val="24"/>
        </w:rPr>
      </w:pPr>
      <w:r w:rsidRPr="00BC21C4">
        <w:rPr>
          <w:rFonts w:ascii="Times New Roman" w:eastAsia="Times New Roman" w:hAnsi="Times New Roman" w:cs="Times New Roman"/>
          <w:sz w:val="24"/>
          <w:szCs w:val="24"/>
        </w:rPr>
        <w:t xml:space="preserve">1. Dėl Klaipėdos miesto savivaldybės tarybos 2022 m. vasario 17 d. sprendimo Nr. T2-32 „Dėl Klaipėdos miesto savivaldybės 2022 metų biudžeto patvirtinimo“ pakeitimo. Pranešėja K. Petraitienė. </w:t>
      </w:r>
    </w:p>
    <w:p w:rsidR="00BC21C4" w:rsidRPr="00BC21C4" w:rsidRDefault="00BC21C4" w:rsidP="00BC21C4">
      <w:pPr>
        <w:tabs>
          <w:tab w:val="left" w:pos="567"/>
        </w:tabs>
        <w:suppressAutoHyphens/>
        <w:spacing w:after="0" w:line="240" w:lineRule="auto"/>
        <w:jc w:val="both"/>
        <w:rPr>
          <w:rFonts w:ascii="Times New Roman" w:eastAsia="Times New Roman" w:hAnsi="Times New Roman" w:cs="Times New Roman"/>
          <w:sz w:val="24"/>
          <w:szCs w:val="24"/>
        </w:rPr>
      </w:pPr>
      <w:r w:rsidRPr="00BC21C4">
        <w:rPr>
          <w:rFonts w:ascii="Times New Roman" w:eastAsia="Times New Roman" w:hAnsi="Times New Roman" w:cs="Times New Roman"/>
          <w:sz w:val="24"/>
          <w:szCs w:val="24"/>
        </w:rPr>
        <w:tab/>
        <w:t>2. Dėl sutikimo steigti lošimų organizavimo vietą. Pranešėja J. Uptienė.</w:t>
      </w:r>
    </w:p>
    <w:p w:rsidR="00BC21C4" w:rsidRPr="00BC21C4" w:rsidRDefault="00BC21C4" w:rsidP="00BC21C4">
      <w:pPr>
        <w:suppressAutoHyphens/>
        <w:spacing w:after="0" w:line="240" w:lineRule="auto"/>
        <w:ind w:firstLine="570"/>
        <w:jc w:val="both"/>
        <w:rPr>
          <w:rFonts w:ascii="Times New Roman" w:eastAsia="Times New Roman" w:hAnsi="Times New Roman" w:cs="Times New Roman"/>
          <w:sz w:val="24"/>
          <w:szCs w:val="24"/>
        </w:rPr>
      </w:pPr>
      <w:r w:rsidRPr="00BC21C4">
        <w:rPr>
          <w:rFonts w:ascii="Times New Roman" w:eastAsia="Times New Roman" w:hAnsi="Times New Roman" w:cs="Times New Roman"/>
          <w:sz w:val="24"/>
          <w:szCs w:val="24"/>
        </w:rPr>
        <w:t>3. Dėl keleivių vežimo kainų patvirtinimo. Pranešėjas R. Mockus.</w:t>
      </w:r>
    </w:p>
    <w:p w:rsidR="00BC21C4" w:rsidRPr="00BC21C4" w:rsidRDefault="00BC21C4" w:rsidP="00BC21C4">
      <w:pPr>
        <w:tabs>
          <w:tab w:val="left" w:pos="567"/>
        </w:tabs>
        <w:suppressAutoHyphens/>
        <w:spacing w:after="0" w:line="240" w:lineRule="auto"/>
        <w:jc w:val="both"/>
        <w:rPr>
          <w:rFonts w:ascii="Times New Roman" w:eastAsia="Times New Roman" w:hAnsi="Times New Roman" w:cs="Times New Roman"/>
          <w:sz w:val="24"/>
          <w:szCs w:val="24"/>
        </w:rPr>
      </w:pPr>
      <w:r w:rsidRPr="00BC21C4">
        <w:rPr>
          <w:rFonts w:ascii="Times New Roman" w:eastAsia="Times New Roman" w:hAnsi="Times New Roman" w:cs="Times New Roman"/>
          <w:sz w:val="24"/>
          <w:szCs w:val="24"/>
        </w:rPr>
        <w:tab/>
        <w:t>4. Dėl Klaipėdos miesto savivaldybės visuomenės sveikatos stebėsenos 2021 metų ataskaitos patvirtinimo. Pranešėja R. Perminienė.</w:t>
      </w:r>
    </w:p>
    <w:p w:rsidR="00BC21C4" w:rsidRPr="00BC21C4" w:rsidRDefault="00BC21C4" w:rsidP="00BC21C4">
      <w:pPr>
        <w:tabs>
          <w:tab w:val="left" w:pos="567"/>
        </w:tabs>
        <w:suppressAutoHyphens/>
        <w:spacing w:after="0" w:line="240" w:lineRule="auto"/>
        <w:jc w:val="both"/>
        <w:rPr>
          <w:rFonts w:ascii="Times New Roman" w:eastAsia="Times New Roman" w:hAnsi="Times New Roman" w:cs="Times New Roman"/>
          <w:i/>
          <w:color w:val="FF0000"/>
          <w:sz w:val="24"/>
          <w:szCs w:val="24"/>
        </w:rPr>
      </w:pPr>
      <w:r w:rsidRPr="00BC21C4">
        <w:rPr>
          <w:rFonts w:ascii="Times New Roman" w:eastAsia="Times New Roman" w:hAnsi="Times New Roman" w:cs="Times New Roman"/>
          <w:sz w:val="24"/>
          <w:szCs w:val="24"/>
        </w:rPr>
        <w:tab/>
        <w:t xml:space="preserve">5. Dėl </w:t>
      </w:r>
      <w:r w:rsidRPr="00BC21C4">
        <w:rPr>
          <w:rFonts w:ascii="Times New Roman" w:eastAsia="Times New Roman" w:hAnsi="Times New Roman" w:cs="Times New Roman"/>
          <w:sz w:val="24"/>
          <w:szCs w:val="24"/>
          <w:lang w:eastAsia="lt-LT"/>
        </w:rPr>
        <w:t>Klaipėdos miesto savivaldybės tarybos 2016 m. birželio 23 d. sprendimo Nr. T2-166 „</w:t>
      </w:r>
      <w:r w:rsidRPr="00BC21C4">
        <w:rPr>
          <w:rFonts w:ascii="Times New Roman" w:eastAsia="Times New Roman" w:hAnsi="Times New Roman" w:cs="Times New Roman"/>
          <w:sz w:val="24"/>
          <w:szCs w:val="24"/>
        </w:rPr>
        <w:t xml:space="preserve">Dėl </w:t>
      </w:r>
      <w:r w:rsidRPr="00BC21C4">
        <w:rPr>
          <w:rFonts w:ascii="Times New Roman" w:eastAsia="Times New Roman" w:hAnsi="Times New Roman" w:cs="Times New Roman"/>
          <w:bCs/>
          <w:sz w:val="24"/>
          <w:szCs w:val="24"/>
          <w:lang w:eastAsia="ar-SA"/>
        </w:rPr>
        <w:t>Neveiksnių asmenų būklės peržiūrėjimo komisijos nuostatų patvirtinimo</w:t>
      </w:r>
      <w:r w:rsidRPr="00BC21C4">
        <w:rPr>
          <w:rFonts w:ascii="Times New Roman" w:eastAsia="Times New Roman" w:hAnsi="Times New Roman" w:cs="Times New Roman"/>
          <w:bCs/>
          <w:sz w:val="24"/>
          <w:szCs w:val="24"/>
          <w:lang w:eastAsia="lt-LT"/>
        </w:rPr>
        <w:t>“ pakeitimo. Pranešėja R. Perminienė.</w:t>
      </w:r>
      <w:r w:rsidRPr="00BC21C4">
        <w:rPr>
          <w:rFonts w:ascii="Times New Roman" w:eastAsia="Times New Roman" w:hAnsi="Times New Roman" w:cs="Times New Roman"/>
          <w:bCs/>
          <w:i/>
          <w:sz w:val="24"/>
          <w:szCs w:val="24"/>
          <w:lang w:eastAsia="lt-LT"/>
        </w:rPr>
        <w:t xml:space="preserve">                </w:t>
      </w:r>
    </w:p>
    <w:p w:rsidR="00BC21C4" w:rsidRPr="00BC21C4" w:rsidRDefault="00BC21C4" w:rsidP="00BC21C4">
      <w:pPr>
        <w:tabs>
          <w:tab w:val="left" w:pos="567"/>
        </w:tabs>
        <w:suppressAutoHyphens/>
        <w:spacing w:after="0" w:line="240" w:lineRule="auto"/>
        <w:jc w:val="both"/>
        <w:rPr>
          <w:rFonts w:ascii="Times New Roman" w:eastAsia="Times New Roman" w:hAnsi="Times New Roman" w:cs="Times New Roman"/>
          <w:sz w:val="24"/>
          <w:szCs w:val="24"/>
        </w:rPr>
      </w:pPr>
      <w:r w:rsidRPr="00BC21C4">
        <w:rPr>
          <w:rFonts w:ascii="Times New Roman" w:eastAsia="Times New Roman" w:hAnsi="Times New Roman" w:cs="Times New Roman"/>
          <w:sz w:val="24"/>
          <w:szCs w:val="24"/>
        </w:rPr>
        <w:tab/>
        <w:t>6. Dėl Klaipėdos miesto savivaldybės tarybos 2022 m. kovo 10 d. sprendimo Nr. T2-42 „Dėl užsieniečių, pasitraukusių iš Ukrainos dėl Rusijos federacijos karinių veiksmų Ukrainoje, vaikų priėmimo į Klaipėdos miesto savivaldybės švietimo įstaigas“ pakeitimo. Pranešėja L. Prižgintienė.</w:t>
      </w:r>
    </w:p>
    <w:p w:rsidR="00BB7EA4" w:rsidRDefault="00BB7EA4" w:rsidP="00237880">
      <w:pPr>
        <w:tabs>
          <w:tab w:val="left" w:pos="567"/>
        </w:tabs>
        <w:spacing w:after="0" w:line="240" w:lineRule="auto"/>
        <w:jc w:val="both"/>
        <w:rPr>
          <w:rFonts w:ascii="Times New Roman" w:eastAsia="Calibri" w:hAnsi="Times New Roman" w:cs="Times New Roman"/>
          <w:sz w:val="24"/>
          <w:szCs w:val="24"/>
          <w:lang w:eastAsia="lt-LT"/>
        </w:rPr>
      </w:pPr>
    </w:p>
    <w:p w:rsidR="00BC21C4" w:rsidRDefault="00BC21C4" w:rsidP="00BC21C4">
      <w:pPr>
        <w:suppressAutoHyphens/>
        <w:spacing w:after="0" w:line="240" w:lineRule="auto"/>
        <w:ind w:firstLine="570"/>
        <w:jc w:val="both"/>
        <w:rPr>
          <w:rFonts w:ascii="Times New Roman" w:eastAsia="Times New Roman" w:hAnsi="Times New Roman" w:cs="Times New Roman"/>
          <w:sz w:val="24"/>
          <w:szCs w:val="24"/>
        </w:rPr>
      </w:pPr>
      <w:r w:rsidRPr="00BC21C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SVARSTYTA. </w:t>
      </w:r>
      <w:r w:rsidRPr="00BC21C4">
        <w:rPr>
          <w:rFonts w:ascii="Times New Roman" w:eastAsia="Times New Roman" w:hAnsi="Times New Roman" w:cs="Times New Roman"/>
          <w:sz w:val="24"/>
          <w:szCs w:val="24"/>
        </w:rPr>
        <w:t xml:space="preserve">Dėl Klaipėdos miesto savivaldybės tarybos 2022 m. vasario 17 d. sprendimo Nr. T2-32 „Dėl Klaipėdos miesto savivaldybės 2022 metų </w:t>
      </w:r>
      <w:r>
        <w:rPr>
          <w:rFonts w:ascii="Times New Roman" w:eastAsia="Times New Roman" w:hAnsi="Times New Roman" w:cs="Times New Roman"/>
          <w:sz w:val="24"/>
          <w:szCs w:val="24"/>
        </w:rPr>
        <w:t>biudžeto patvirtinimo“ pakeitimas</w:t>
      </w:r>
      <w:r w:rsidRPr="00BC21C4">
        <w:rPr>
          <w:rFonts w:ascii="Times New Roman" w:eastAsia="Times New Roman" w:hAnsi="Times New Roman" w:cs="Times New Roman"/>
          <w:sz w:val="24"/>
          <w:szCs w:val="24"/>
        </w:rPr>
        <w:t xml:space="preserve">. </w:t>
      </w:r>
    </w:p>
    <w:p w:rsidR="00BC21C4" w:rsidRDefault="00BC21C4" w:rsidP="003B1CBC">
      <w:pPr>
        <w:pStyle w:val="Betarp"/>
        <w:ind w:firstLine="570"/>
        <w:jc w:val="both"/>
        <w:rPr>
          <w:rFonts w:ascii="Times New Roman" w:hAnsi="Times New Roman" w:cs="Times New Roman"/>
          <w:sz w:val="24"/>
          <w:szCs w:val="24"/>
          <w:lang w:eastAsia="lt-LT"/>
        </w:rPr>
      </w:pPr>
      <w:r w:rsidRPr="003B1CBC">
        <w:rPr>
          <w:rFonts w:ascii="Times New Roman" w:hAnsi="Times New Roman" w:cs="Times New Roman"/>
          <w:sz w:val="24"/>
          <w:szCs w:val="24"/>
        </w:rPr>
        <w:t xml:space="preserve">Pranešėja </w:t>
      </w:r>
      <w:r w:rsidR="008529D2" w:rsidRPr="003B1CBC">
        <w:rPr>
          <w:rFonts w:ascii="Times New Roman" w:hAnsi="Times New Roman" w:cs="Times New Roman"/>
          <w:sz w:val="24"/>
          <w:szCs w:val="24"/>
        </w:rPr>
        <w:t xml:space="preserve">– </w:t>
      </w:r>
      <w:r w:rsidRPr="003B1CBC">
        <w:rPr>
          <w:rFonts w:ascii="Times New Roman" w:hAnsi="Times New Roman" w:cs="Times New Roman"/>
          <w:sz w:val="24"/>
          <w:szCs w:val="24"/>
        </w:rPr>
        <w:t xml:space="preserve">K. Petraitienė. </w:t>
      </w:r>
      <w:r w:rsidR="003B1CBC" w:rsidRPr="003B1CBC">
        <w:rPr>
          <w:rFonts w:ascii="Times New Roman" w:hAnsi="Times New Roman" w:cs="Times New Roman"/>
          <w:sz w:val="24"/>
          <w:szCs w:val="24"/>
          <w:lang w:eastAsia="lt-LT"/>
        </w:rPr>
        <w:t xml:space="preserve">Siūlo keisti Klaipėdos miesto savivaldybės tarybos 2022 m. vasario 17 d. sprendimą Nr. T2-32 „Dėl Klaipėdos miesto savivaldybės 2022 metų biudžeto patvirtinimo“ (pakeistas 2022 m. balandžio 28 d. Klaipėdos miesto savivaldybės tarybos sprendimu Nr. T2-80, 2022 m. birželio 22 d. sprendimu Nr. T2-158, 2022 m. rugsėjo 15 d. sprendimu Nr. T2-197, 2022 m. rugsėjo 20 d. sprendimu Nr. T2-225 ir 2022 m. lapkričio 24 d. sprendimu Nr. T2-244), siekiant padidinti biudžeto pajamas dėl dotacijų skyrimo Savivaldybei ir paskirstyti lėšas asignavimams bei keisti asignavimus, nekeičiant bendros jų apimties, pagal ekonominę klasifikaciją, atsižvelgiant į Savivaldybės administracijos pateiktas paraiškas. </w:t>
      </w:r>
    </w:p>
    <w:p w:rsidR="003B1CBC" w:rsidRDefault="003B1CBC" w:rsidP="003B1CBC">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rsidR="00C96792" w:rsidRDefault="004737E5" w:rsidP="00C96792">
      <w:pPr>
        <w:spacing w:after="0" w:line="240" w:lineRule="auto"/>
        <w:ind w:firstLine="570"/>
        <w:jc w:val="both"/>
        <w:rPr>
          <w:rFonts w:ascii="Times New Roman" w:hAnsi="Times New Roman"/>
          <w:sz w:val="24"/>
          <w:szCs w:val="24"/>
        </w:rPr>
      </w:pPr>
      <w:r>
        <w:rPr>
          <w:rFonts w:ascii="Times New Roman" w:hAnsi="Times New Roman"/>
          <w:sz w:val="24"/>
          <w:szCs w:val="24"/>
        </w:rPr>
        <w:t>BALSUOTA:  už – 5</w:t>
      </w:r>
      <w:r w:rsidR="006765E4">
        <w:rPr>
          <w:rFonts w:ascii="Times New Roman" w:hAnsi="Times New Roman"/>
          <w:sz w:val="24"/>
          <w:szCs w:val="24"/>
        </w:rPr>
        <w:t xml:space="preserve"> (K. Bagdonas, A. Cesiulis</w:t>
      </w:r>
      <w:r w:rsidR="00C96792">
        <w:rPr>
          <w:rFonts w:ascii="Times New Roman" w:hAnsi="Times New Roman"/>
          <w:sz w:val="24"/>
          <w:szCs w:val="24"/>
        </w:rPr>
        <w:t>,</w:t>
      </w:r>
      <w:r w:rsidR="006765E4">
        <w:rPr>
          <w:rFonts w:ascii="Times New Roman" w:hAnsi="Times New Roman"/>
          <w:sz w:val="24"/>
          <w:szCs w:val="24"/>
        </w:rPr>
        <w:t xml:space="preserve"> A. Razbadauskas, A. Kontautas, A. Velykienė),</w:t>
      </w:r>
      <w:r w:rsidR="00C96792">
        <w:rPr>
          <w:rFonts w:ascii="Times New Roman" w:hAnsi="Times New Roman"/>
          <w:sz w:val="24"/>
          <w:szCs w:val="24"/>
        </w:rPr>
        <w:t xml:space="preserve"> prieš – 0, susilaiko – 0.</w:t>
      </w:r>
    </w:p>
    <w:p w:rsidR="003B1CBC" w:rsidRPr="003B1CBC" w:rsidRDefault="003B1CBC" w:rsidP="003B1CBC">
      <w:pPr>
        <w:pStyle w:val="Betarp"/>
        <w:ind w:firstLine="570"/>
        <w:jc w:val="both"/>
        <w:rPr>
          <w:rFonts w:ascii="Times New Roman" w:hAnsi="Times New Roman" w:cs="Times New Roman"/>
          <w:b/>
          <w:sz w:val="24"/>
          <w:szCs w:val="24"/>
          <w:lang w:eastAsia="lt-LT"/>
        </w:rPr>
      </w:pPr>
    </w:p>
    <w:p w:rsidR="00BC21C4" w:rsidRDefault="00BC21C4" w:rsidP="00BC21C4">
      <w:pPr>
        <w:tabs>
          <w:tab w:val="left" w:pos="567"/>
        </w:tabs>
        <w:suppressAutoHyphens/>
        <w:spacing w:after="0" w:line="240" w:lineRule="auto"/>
        <w:jc w:val="both"/>
        <w:rPr>
          <w:rFonts w:ascii="Times New Roman" w:eastAsia="Times New Roman" w:hAnsi="Times New Roman" w:cs="Times New Roman"/>
          <w:sz w:val="24"/>
          <w:szCs w:val="24"/>
        </w:rPr>
      </w:pPr>
      <w:r w:rsidRPr="00BC21C4">
        <w:rPr>
          <w:rFonts w:ascii="Times New Roman" w:eastAsia="Times New Roman" w:hAnsi="Times New Roman" w:cs="Times New Roman"/>
          <w:sz w:val="24"/>
          <w:szCs w:val="24"/>
        </w:rPr>
        <w:tab/>
        <w:t xml:space="preserve">2. </w:t>
      </w:r>
      <w:r>
        <w:rPr>
          <w:rFonts w:ascii="Times New Roman" w:eastAsia="Times New Roman" w:hAnsi="Times New Roman" w:cs="Times New Roman"/>
          <w:sz w:val="24"/>
          <w:szCs w:val="24"/>
        </w:rPr>
        <w:t>SVARSTYTA.</w:t>
      </w:r>
      <w:r w:rsidRPr="00BC21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Sutikimas</w:t>
      </w:r>
      <w:r w:rsidRPr="00BC21C4">
        <w:rPr>
          <w:rFonts w:ascii="Times New Roman" w:eastAsia="Times New Roman" w:hAnsi="Times New Roman" w:cs="Times New Roman"/>
          <w:sz w:val="24"/>
          <w:szCs w:val="24"/>
        </w:rPr>
        <w:t xml:space="preserve"> steigti lošimų organizavimo vietą. </w:t>
      </w:r>
    </w:p>
    <w:p w:rsidR="003B1CBC" w:rsidRDefault="00BC21C4" w:rsidP="003B1CBC">
      <w:pPr>
        <w:spacing w:after="0" w:line="240" w:lineRule="auto"/>
        <w:ind w:firstLine="570"/>
        <w:jc w:val="both"/>
        <w:rPr>
          <w:rFonts w:ascii="Times New Roman" w:hAnsi="Times New Roman"/>
          <w:sz w:val="24"/>
          <w:szCs w:val="24"/>
        </w:rPr>
      </w:pPr>
      <w:r w:rsidRPr="00BC21C4">
        <w:rPr>
          <w:rFonts w:ascii="Times New Roman" w:eastAsia="Times New Roman" w:hAnsi="Times New Roman" w:cs="Times New Roman"/>
          <w:sz w:val="24"/>
          <w:szCs w:val="24"/>
        </w:rPr>
        <w:t xml:space="preserve">Pranešėja </w:t>
      </w:r>
      <w:r w:rsidR="008529D2">
        <w:rPr>
          <w:rFonts w:ascii="Times New Roman" w:eastAsia="Times New Roman" w:hAnsi="Times New Roman" w:cs="Times New Roman"/>
          <w:sz w:val="24"/>
          <w:szCs w:val="24"/>
        </w:rPr>
        <w:t xml:space="preserve">– </w:t>
      </w:r>
      <w:r w:rsidRPr="00BC21C4">
        <w:rPr>
          <w:rFonts w:ascii="Times New Roman" w:eastAsia="Times New Roman" w:hAnsi="Times New Roman" w:cs="Times New Roman"/>
          <w:sz w:val="24"/>
          <w:szCs w:val="24"/>
        </w:rPr>
        <w:t>J. Uptienė.</w:t>
      </w:r>
      <w:r w:rsidR="003B1CBC" w:rsidRPr="003B1CBC">
        <w:rPr>
          <w:rFonts w:ascii="Times New Roman" w:hAnsi="Times New Roman"/>
          <w:sz w:val="24"/>
          <w:szCs w:val="24"/>
        </w:rPr>
        <w:t xml:space="preserve"> </w:t>
      </w:r>
      <w:r w:rsidR="00C96792">
        <w:rPr>
          <w:rFonts w:ascii="Times New Roman" w:hAnsi="Times New Roman"/>
          <w:sz w:val="24"/>
          <w:szCs w:val="24"/>
        </w:rPr>
        <w:t xml:space="preserve">Informuoja, kad </w:t>
      </w:r>
      <w:r w:rsidR="003B1CBC">
        <w:rPr>
          <w:rFonts w:ascii="Times New Roman" w:hAnsi="Times New Roman"/>
          <w:sz w:val="24"/>
          <w:szCs w:val="24"/>
        </w:rPr>
        <w:t xml:space="preserve">Klaipėdos miesto savivaldybės administracija gavo UAB „UNIGAMES“ prašymą išduoti Savivaldybės tarybos sutikimą atidaryti ar steigti lošimų organizavimo vietą adresu Taikos pr. 141-1, Klaipėdoje. Pagal Nekilnojamojo turto registro duomenų </w:t>
      </w:r>
      <w:r w:rsidR="003B1CBC">
        <w:rPr>
          <w:rFonts w:ascii="Times New Roman" w:hAnsi="Times New Roman"/>
          <w:sz w:val="24"/>
          <w:szCs w:val="24"/>
        </w:rPr>
        <w:lastRenderedPageBreak/>
        <w:t>bazės išrašą adresu Taikos pr. 141-1, Klaipėda, registruotos negyvenamosios patalpos, kurių paskirtis – Lošimų automatų salonas.</w:t>
      </w:r>
    </w:p>
    <w:p w:rsidR="00BC21C4" w:rsidRDefault="003B1CBC" w:rsidP="00C96792">
      <w:pPr>
        <w:spacing w:after="0" w:line="240" w:lineRule="auto"/>
        <w:ind w:firstLine="570"/>
        <w:jc w:val="both"/>
        <w:rPr>
          <w:rFonts w:ascii="Times New Roman" w:hAnsi="Times New Roman"/>
          <w:sz w:val="24"/>
          <w:szCs w:val="24"/>
        </w:rPr>
      </w:pPr>
      <w:r>
        <w:rPr>
          <w:rFonts w:ascii="Times New Roman" w:hAnsi="Times New Roman"/>
          <w:sz w:val="24"/>
          <w:szCs w:val="24"/>
        </w:rPr>
        <w:t>NUTARTA. Pritarti sprendimo projektui.</w:t>
      </w:r>
    </w:p>
    <w:p w:rsidR="00C96792" w:rsidRDefault="004737E5" w:rsidP="00C96792">
      <w:pPr>
        <w:spacing w:after="0" w:line="240" w:lineRule="auto"/>
        <w:ind w:firstLine="570"/>
        <w:jc w:val="both"/>
        <w:rPr>
          <w:rFonts w:ascii="Times New Roman" w:hAnsi="Times New Roman"/>
          <w:sz w:val="24"/>
          <w:szCs w:val="24"/>
        </w:rPr>
      </w:pPr>
      <w:r>
        <w:rPr>
          <w:rFonts w:ascii="Times New Roman" w:hAnsi="Times New Roman"/>
          <w:sz w:val="24"/>
          <w:szCs w:val="24"/>
        </w:rPr>
        <w:t>BALSUOTA:  už – 4</w:t>
      </w:r>
      <w:r w:rsidR="006765E4">
        <w:rPr>
          <w:rFonts w:ascii="Times New Roman" w:hAnsi="Times New Roman"/>
          <w:sz w:val="24"/>
          <w:szCs w:val="24"/>
        </w:rPr>
        <w:t xml:space="preserve"> (K. Bagdonas, A. Cesiulis, A. Razbadauskas, A. Kontautas)</w:t>
      </w:r>
      <w:r>
        <w:rPr>
          <w:rFonts w:ascii="Times New Roman" w:hAnsi="Times New Roman"/>
          <w:sz w:val="24"/>
          <w:szCs w:val="24"/>
        </w:rPr>
        <w:t>, prieš – 1</w:t>
      </w:r>
      <w:r w:rsidR="006765E4">
        <w:rPr>
          <w:rFonts w:ascii="Times New Roman" w:hAnsi="Times New Roman"/>
          <w:sz w:val="24"/>
          <w:szCs w:val="24"/>
        </w:rPr>
        <w:t xml:space="preserve"> (A. Velykienė)</w:t>
      </w:r>
      <w:r w:rsidR="00C96792">
        <w:rPr>
          <w:rFonts w:ascii="Times New Roman" w:hAnsi="Times New Roman"/>
          <w:sz w:val="24"/>
          <w:szCs w:val="24"/>
        </w:rPr>
        <w:t>, susilaiko – 0.</w:t>
      </w:r>
    </w:p>
    <w:p w:rsidR="00C96792" w:rsidRPr="00C96792" w:rsidRDefault="00C96792" w:rsidP="00C96792">
      <w:pPr>
        <w:spacing w:after="0" w:line="240" w:lineRule="auto"/>
        <w:ind w:firstLine="570"/>
        <w:jc w:val="both"/>
        <w:rPr>
          <w:rFonts w:ascii="Times New Roman" w:hAnsi="Times New Roman"/>
          <w:color w:val="FF0000"/>
          <w:sz w:val="24"/>
          <w:szCs w:val="24"/>
        </w:rPr>
      </w:pPr>
    </w:p>
    <w:p w:rsidR="00BC21C4" w:rsidRDefault="00BC21C4" w:rsidP="00BC21C4">
      <w:pPr>
        <w:suppressAutoHyphens/>
        <w:spacing w:after="0" w:line="240" w:lineRule="auto"/>
        <w:ind w:firstLine="570"/>
        <w:jc w:val="both"/>
        <w:rPr>
          <w:rFonts w:ascii="Times New Roman" w:eastAsia="Times New Roman" w:hAnsi="Times New Roman" w:cs="Times New Roman"/>
          <w:sz w:val="24"/>
          <w:szCs w:val="24"/>
        </w:rPr>
      </w:pPr>
      <w:r w:rsidRPr="00BC21C4">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SVARSTYTA.</w:t>
      </w:r>
      <w:r w:rsidRPr="00BC21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BC21C4">
        <w:rPr>
          <w:rFonts w:ascii="Times New Roman" w:eastAsia="Times New Roman" w:hAnsi="Times New Roman" w:cs="Times New Roman"/>
          <w:sz w:val="24"/>
          <w:szCs w:val="24"/>
        </w:rPr>
        <w:t>e</w:t>
      </w:r>
      <w:r>
        <w:rPr>
          <w:rFonts w:ascii="Times New Roman" w:eastAsia="Times New Roman" w:hAnsi="Times New Roman" w:cs="Times New Roman"/>
          <w:sz w:val="24"/>
          <w:szCs w:val="24"/>
        </w:rPr>
        <w:t>leivių vežimo kainų patvirtinimas</w:t>
      </w:r>
      <w:r w:rsidRPr="00BC21C4">
        <w:rPr>
          <w:rFonts w:ascii="Times New Roman" w:eastAsia="Times New Roman" w:hAnsi="Times New Roman" w:cs="Times New Roman"/>
          <w:sz w:val="24"/>
          <w:szCs w:val="24"/>
        </w:rPr>
        <w:t xml:space="preserve">. </w:t>
      </w:r>
    </w:p>
    <w:p w:rsidR="003B1CBC" w:rsidRDefault="00BC21C4" w:rsidP="003B1CBC">
      <w:pPr>
        <w:pStyle w:val="Betarp"/>
        <w:ind w:firstLine="570"/>
        <w:jc w:val="both"/>
        <w:rPr>
          <w:rFonts w:ascii="Times New Roman" w:hAnsi="Times New Roman" w:cs="Times New Roman"/>
          <w:sz w:val="24"/>
          <w:szCs w:val="24"/>
        </w:rPr>
      </w:pPr>
      <w:r w:rsidRPr="003B1CBC">
        <w:rPr>
          <w:rFonts w:ascii="Times New Roman" w:hAnsi="Times New Roman" w:cs="Times New Roman"/>
          <w:sz w:val="24"/>
          <w:szCs w:val="24"/>
        </w:rPr>
        <w:t xml:space="preserve">Pranešėjas </w:t>
      </w:r>
      <w:r w:rsidR="008529D2" w:rsidRPr="003B1CBC">
        <w:rPr>
          <w:rFonts w:ascii="Times New Roman" w:hAnsi="Times New Roman" w:cs="Times New Roman"/>
          <w:sz w:val="24"/>
          <w:szCs w:val="24"/>
        </w:rPr>
        <w:t xml:space="preserve">– </w:t>
      </w:r>
      <w:r w:rsidRPr="003B1CBC">
        <w:rPr>
          <w:rFonts w:ascii="Times New Roman" w:hAnsi="Times New Roman" w:cs="Times New Roman"/>
          <w:sz w:val="24"/>
          <w:szCs w:val="24"/>
        </w:rPr>
        <w:t>R. Mockus.</w:t>
      </w:r>
      <w:r w:rsidR="00C96792">
        <w:rPr>
          <w:rFonts w:ascii="Times New Roman" w:hAnsi="Times New Roman" w:cs="Times New Roman"/>
          <w:sz w:val="24"/>
          <w:szCs w:val="24"/>
        </w:rPr>
        <w:t xml:space="preserve"> Sako</w:t>
      </w:r>
      <w:r w:rsidR="003B1CBC" w:rsidRPr="003B1CBC">
        <w:rPr>
          <w:rFonts w:ascii="Times New Roman" w:hAnsi="Times New Roman" w:cs="Times New Roman"/>
          <w:sz w:val="24"/>
          <w:szCs w:val="24"/>
        </w:rPr>
        <w:t>, kad sprendimo tikslas – įvertinus faktiškai pakitusius keleivių vežimo sąnaudas bei pajamas, vadovaujantis 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 Atsižvelgiant į Klaipėdos miesto savivaldybės administracijos direktoriaus įsakymu sudarytos darbo grupės išvadą, šiame sprendimo projekte siūloma: palikti tuos pačius miesto autobusų bei maršrutinių taksi maršrutų tarifus, padidinti Palangos ir Kretingos maršrutinių taksi bilieto kainą, įvesti maršrutinio taksi į Palangos oro uostą bilieto kainą, priemiestinės zonos maršrutuose, priklausomai nuo maršruto trasos ilgio, padidinti pas vairuotoją perkamo bilieto kainą, įvesti I ir II zonos dienos el. bilietą, įvesti reguliaraus susisiekimo laivais elektroninį vienkartinį bilietą, suteikti asmenims, pasitraukusiems iš Ukrainos į Lietuvos Respubliką dėl Rusijos Federacijos karinių veiksmų, 100 proc. nuolaidą vardiniams terminuotiems metiniams bilietams, suteikti 50 eurų nuolaidą metams terminuotam bilietui, kai Klaipėdiečio kortelė bus naudojama kaip viešojo transporto bilietas.</w:t>
      </w:r>
    </w:p>
    <w:p w:rsidR="004A576E" w:rsidRDefault="00B557EA" w:rsidP="00677125">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A. </w:t>
      </w:r>
      <w:r w:rsidR="005449EA">
        <w:rPr>
          <w:rFonts w:ascii="Times New Roman" w:hAnsi="Times New Roman" w:cs="Times New Roman"/>
          <w:sz w:val="24"/>
          <w:szCs w:val="24"/>
        </w:rPr>
        <w:t>Velykienė</w:t>
      </w:r>
      <w:r w:rsidR="00676943">
        <w:rPr>
          <w:rFonts w:ascii="Times New Roman" w:hAnsi="Times New Roman" w:cs="Times New Roman"/>
          <w:sz w:val="24"/>
          <w:szCs w:val="24"/>
        </w:rPr>
        <w:t xml:space="preserve"> teigia, kad Sa</w:t>
      </w:r>
      <w:r w:rsidR="004A576E">
        <w:rPr>
          <w:rFonts w:ascii="Times New Roman" w:hAnsi="Times New Roman" w:cs="Times New Roman"/>
          <w:sz w:val="24"/>
          <w:szCs w:val="24"/>
        </w:rPr>
        <w:t>vivaldybės administracija</w:t>
      </w:r>
      <w:r w:rsidR="00D6680B">
        <w:rPr>
          <w:rFonts w:ascii="Times New Roman" w:hAnsi="Times New Roman" w:cs="Times New Roman"/>
          <w:sz w:val="24"/>
          <w:szCs w:val="24"/>
        </w:rPr>
        <w:t>,</w:t>
      </w:r>
      <w:r w:rsidR="004A576E">
        <w:rPr>
          <w:rFonts w:ascii="Times New Roman" w:hAnsi="Times New Roman" w:cs="Times New Roman"/>
          <w:sz w:val="24"/>
          <w:szCs w:val="24"/>
        </w:rPr>
        <w:t xml:space="preserve"> išreikšdama</w:t>
      </w:r>
      <w:r w:rsidR="00676943">
        <w:rPr>
          <w:rFonts w:ascii="Times New Roman" w:hAnsi="Times New Roman" w:cs="Times New Roman"/>
          <w:sz w:val="24"/>
          <w:szCs w:val="24"/>
        </w:rPr>
        <w:t xml:space="preserve"> savo poziciją </w:t>
      </w:r>
      <w:r w:rsidR="00F92382">
        <w:rPr>
          <w:rFonts w:ascii="Times New Roman" w:hAnsi="Times New Roman" w:cs="Times New Roman"/>
          <w:sz w:val="24"/>
          <w:szCs w:val="24"/>
        </w:rPr>
        <w:t xml:space="preserve">– </w:t>
      </w:r>
      <w:r w:rsidR="00677125">
        <w:rPr>
          <w:rFonts w:ascii="Times New Roman" w:hAnsi="Times New Roman" w:cs="Times New Roman"/>
          <w:sz w:val="24"/>
          <w:szCs w:val="24"/>
        </w:rPr>
        <w:t>nedidinti kainų ir</w:t>
      </w:r>
      <w:r w:rsidR="004A576E">
        <w:rPr>
          <w:rFonts w:ascii="Times New Roman" w:hAnsi="Times New Roman" w:cs="Times New Roman"/>
          <w:sz w:val="24"/>
          <w:szCs w:val="24"/>
        </w:rPr>
        <w:t xml:space="preserve"> jų neindeksuoti – palieka problemą </w:t>
      </w:r>
      <w:r w:rsidR="00D6680B">
        <w:rPr>
          <w:rFonts w:ascii="Times New Roman" w:hAnsi="Times New Roman" w:cs="Times New Roman"/>
          <w:sz w:val="24"/>
          <w:szCs w:val="24"/>
        </w:rPr>
        <w:t>kitiems metams ir kitai Tarybai,</w:t>
      </w:r>
      <w:r w:rsidR="00F92382">
        <w:rPr>
          <w:rFonts w:ascii="Times New Roman" w:hAnsi="Times New Roman" w:cs="Times New Roman"/>
          <w:sz w:val="24"/>
          <w:szCs w:val="24"/>
        </w:rPr>
        <w:t xml:space="preserve"> </w:t>
      </w:r>
      <w:r w:rsidR="00D6680B">
        <w:rPr>
          <w:rFonts w:ascii="Times New Roman" w:hAnsi="Times New Roman" w:cs="Times New Roman"/>
          <w:sz w:val="24"/>
          <w:szCs w:val="24"/>
        </w:rPr>
        <w:t>o</w:t>
      </w:r>
      <w:r w:rsidR="00677125">
        <w:rPr>
          <w:rFonts w:ascii="Times New Roman" w:hAnsi="Times New Roman" w:cs="Times New Roman"/>
          <w:sz w:val="24"/>
          <w:szCs w:val="24"/>
        </w:rPr>
        <w:t xml:space="preserve"> j</w:t>
      </w:r>
      <w:r>
        <w:rPr>
          <w:rFonts w:ascii="Times New Roman" w:hAnsi="Times New Roman" w:cs="Times New Roman"/>
          <w:sz w:val="24"/>
          <w:szCs w:val="24"/>
        </w:rPr>
        <w:t>ei</w:t>
      </w:r>
      <w:r w:rsidR="00677125">
        <w:rPr>
          <w:rFonts w:ascii="Times New Roman" w:hAnsi="Times New Roman" w:cs="Times New Roman"/>
          <w:sz w:val="24"/>
          <w:szCs w:val="24"/>
        </w:rPr>
        <w:t xml:space="preserve"> klausimo svarstyme</w:t>
      </w:r>
      <w:r>
        <w:rPr>
          <w:rFonts w:ascii="Times New Roman" w:hAnsi="Times New Roman" w:cs="Times New Roman"/>
          <w:sz w:val="24"/>
          <w:szCs w:val="24"/>
        </w:rPr>
        <w:t xml:space="preserve"> </w:t>
      </w:r>
      <w:r w:rsidR="00FA02D0">
        <w:rPr>
          <w:rFonts w:ascii="Times New Roman" w:hAnsi="Times New Roman" w:cs="Times New Roman"/>
          <w:sz w:val="24"/>
          <w:szCs w:val="24"/>
        </w:rPr>
        <w:t>(</w:t>
      </w:r>
      <w:r>
        <w:rPr>
          <w:rFonts w:ascii="Times New Roman" w:hAnsi="Times New Roman" w:cs="Times New Roman"/>
          <w:sz w:val="24"/>
          <w:szCs w:val="24"/>
        </w:rPr>
        <w:t>dar</w:t>
      </w:r>
      <w:r w:rsidR="00C6783D">
        <w:rPr>
          <w:rFonts w:ascii="Times New Roman" w:hAnsi="Times New Roman" w:cs="Times New Roman"/>
          <w:sz w:val="24"/>
          <w:szCs w:val="24"/>
        </w:rPr>
        <w:t>bo grupėje</w:t>
      </w:r>
      <w:r w:rsidR="00FA02D0">
        <w:rPr>
          <w:rFonts w:ascii="Times New Roman" w:hAnsi="Times New Roman" w:cs="Times New Roman"/>
          <w:sz w:val="24"/>
          <w:szCs w:val="24"/>
        </w:rPr>
        <w:t>)</w:t>
      </w:r>
      <w:r w:rsidR="00C6783D">
        <w:rPr>
          <w:rFonts w:ascii="Times New Roman" w:hAnsi="Times New Roman" w:cs="Times New Roman"/>
          <w:sz w:val="24"/>
          <w:szCs w:val="24"/>
        </w:rPr>
        <w:t xml:space="preserve"> </w:t>
      </w:r>
      <w:r>
        <w:rPr>
          <w:rFonts w:ascii="Times New Roman" w:hAnsi="Times New Roman" w:cs="Times New Roman"/>
          <w:sz w:val="24"/>
          <w:szCs w:val="24"/>
        </w:rPr>
        <w:t>nedalyvavo nė vienas p</w:t>
      </w:r>
      <w:r w:rsidR="00677125">
        <w:rPr>
          <w:rFonts w:ascii="Times New Roman" w:hAnsi="Times New Roman" w:cs="Times New Roman"/>
          <w:sz w:val="24"/>
          <w:szCs w:val="24"/>
        </w:rPr>
        <w:t>olitikas,</w:t>
      </w:r>
      <w:r>
        <w:rPr>
          <w:rFonts w:ascii="Times New Roman" w:hAnsi="Times New Roman" w:cs="Times New Roman"/>
          <w:sz w:val="24"/>
          <w:szCs w:val="24"/>
        </w:rPr>
        <w:t xml:space="preserve"> reiškia, kad </w:t>
      </w:r>
      <w:r w:rsidR="00677125">
        <w:rPr>
          <w:rFonts w:ascii="Times New Roman" w:hAnsi="Times New Roman" w:cs="Times New Roman"/>
          <w:sz w:val="24"/>
          <w:szCs w:val="24"/>
        </w:rPr>
        <w:t xml:space="preserve">Savivaldybės </w:t>
      </w:r>
      <w:r>
        <w:rPr>
          <w:rFonts w:ascii="Times New Roman" w:hAnsi="Times New Roman" w:cs="Times New Roman"/>
          <w:sz w:val="24"/>
          <w:szCs w:val="24"/>
        </w:rPr>
        <w:t>administracija, teikdama sprendimo projektą</w:t>
      </w:r>
      <w:r w:rsidR="00C6783D">
        <w:rPr>
          <w:rFonts w:ascii="Times New Roman" w:hAnsi="Times New Roman" w:cs="Times New Roman"/>
          <w:sz w:val="24"/>
          <w:szCs w:val="24"/>
        </w:rPr>
        <w:t xml:space="preserve">, </w:t>
      </w:r>
      <w:r w:rsidR="00677125">
        <w:rPr>
          <w:rFonts w:ascii="Times New Roman" w:hAnsi="Times New Roman" w:cs="Times New Roman"/>
          <w:sz w:val="24"/>
          <w:szCs w:val="24"/>
        </w:rPr>
        <w:t>yra nesąžininga (atsižvelgus į Lietuvos ekonominę situaciją)</w:t>
      </w:r>
      <w:r w:rsidR="00FA02D0">
        <w:rPr>
          <w:rFonts w:ascii="Times New Roman" w:hAnsi="Times New Roman" w:cs="Times New Roman"/>
          <w:sz w:val="24"/>
          <w:szCs w:val="24"/>
        </w:rPr>
        <w:t xml:space="preserve"> </w:t>
      </w:r>
      <w:r w:rsidR="00677125">
        <w:rPr>
          <w:rFonts w:ascii="Times New Roman" w:hAnsi="Times New Roman" w:cs="Times New Roman"/>
          <w:sz w:val="24"/>
          <w:szCs w:val="24"/>
        </w:rPr>
        <w:t>prieš T</w:t>
      </w:r>
      <w:r>
        <w:rPr>
          <w:rFonts w:ascii="Times New Roman" w:hAnsi="Times New Roman" w:cs="Times New Roman"/>
          <w:sz w:val="24"/>
          <w:szCs w:val="24"/>
        </w:rPr>
        <w:t>arybą,</w:t>
      </w:r>
      <w:r w:rsidR="00FA02D0">
        <w:rPr>
          <w:rFonts w:ascii="Times New Roman" w:hAnsi="Times New Roman" w:cs="Times New Roman"/>
          <w:sz w:val="24"/>
          <w:szCs w:val="24"/>
        </w:rPr>
        <w:t xml:space="preserve"> </w:t>
      </w:r>
      <w:r w:rsidR="001876F6">
        <w:rPr>
          <w:rFonts w:ascii="Times New Roman" w:hAnsi="Times New Roman" w:cs="Times New Roman"/>
          <w:sz w:val="24"/>
          <w:szCs w:val="24"/>
        </w:rPr>
        <w:t>ekonominius (kitų metų biudžetą</w:t>
      </w:r>
      <w:r>
        <w:rPr>
          <w:rFonts w:ascii="Times New Roman" w:hAnsi="Times New Roman" w:cs="Times New Roman"/>
          <w:sz w:val="24"/>
          <w:szCs w:val="24"/>
        </w:rPr>
        <w:t>) rodiklius</w:t>
      </w:r>
      <w:r w:rsidR="00C6783D">
        <w:rPr>
          <w:rFonts w:ascii="Times New Roman" w:hAnsi="Times New Roman" w:cs="Times New Roman"/>
          <w:sz w:val="24"/>
          <w:szCs w:val="24"/>
        </w:rPr>
        <w:t xml:space="preserve"> ir miesto gyventojus.</w:t>
      </w:r>
    </w:p>
    <w:p w:rsidR="00EC2234" w:rsidRDefault="00EC2234" w:rsidP="00EC2234">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A. Velykienė </w:t>
      </w:r>
      <w:r w:rsidR="00677125">
        <w:rPr>
          <w:rFonts w:ascii="Times New Roman" w:hAnsi="Times New Roman" w:cs="Times New Roman"/>
          <w:sz w:val="24"/>
          <w:szCs w:val="24"/>
        </w:rPr>
        <w:t xml:space="preserve">primena, kad keleivių vežimo </w:t>
      </w:r>
      <w:r>
        <w:rPr>
          <w:rFonts w:ascii="Times New Roman" w:hAnsi="Times New Roman" w:cs="Times New Roman"/>
          <w:sz w:val="24"/>
          <w:szCs w:val="24"/>
        </w:rPr>
        <w:t>kainos neperž</w:t>
      </w:r>
      <w:r w:rsidR="00FA02D0">
        <w:rPr>
          <w:rFonts w:ascii="Times New Roman" w:hAnsi="Times New Roman" w:cs="Times New Roman"/>
          <w:sz w:val="24"/>
          <w:szCs w:val="24"/>
        </w:rPr>
        <w:t>iūrimos</w:t>
      </w:r>
      <w:r w:rsidR="00677125">
        <w:rPr>
          <w:rFonts w:ascii="Times New Roman" w:hAnsi="Times New Roman" w:cs="Times New Roman"/>
          <w:sz w:val="24"/>
          <w:szCs w:val="24"/>
        </w:rPr>
        <w:t xml:space="preserve"> jau keli metai</w:t>
      </w:r>
      <w:r>
        <w:rPr>
          <w:rFonts w:ascii="Times New Roman" w:hAnsi="Times New Roman" w:cs="Times New Roman"/>
          <w:sz w:val="24"/>
          <w:szCs w:val="24"/>
        </w:rPr>
        <w:t>, nors kuro kainos</w:t>
      </w:r>
      <w:r w:rsidR="004A576E">
        <w:rPr>
          <w:rFonts w:ascii="Times New Roman" w:hAnsi="Times New Roman" w:cs="Times New Roman"/>
          <w:sz w:val="24"/>
          <w:szCs w:val="24"/>
        </w:rPr>
        <w:t xml:space="preserve">, atlyginimai, minimalus darbo užmokestis </w:t>
      </w:r>
      <w:r>
        <w:rPr>
          <w:rFonts w:ascii="Times New Roman" w:hAnsi="Times New Roman" w:cs="Times New Roman"/>
          <w:sz w:val="24"/>
          <w:szCs w:val="24"/>
        </w:rPr>
        <w:t>didėja</w:t>
      </w:r>
      <w:r w:rsidR="00FA02D0">
        <w:rPr>
          <w:rFonts w:ascii="Times New Roman" w:hAnsi="Times New Roman" w:cs="Times New Roman"/>
          <w:sz w:val="24"/>
          <w:szCs w:val="24"/>
        </w:rPr>
        <w:t xml:space="preserve">. </w:t>
      </w:r>
      <w:r w:rsidR="00EC41BA">
        <w:rPr>
          <w:rFonts w:ascii="Times New Roman" w:hAnsi="Times New Roman" w:cs="Times New Roman"/>
          <w:sz w:val="24"/>
          <w:szCs w:val="24"/>
        </w:rPr>
        <w:t>Savivaldybės administracija</w:t>
      </w:r>
      <w:r w:rsidR="004A576E">
        <w:rPr>
          <w:rFonts w:ascii="Times New Roman" w:hAnsi="Times New Roman" w:cs="Times New Roman"/>
          <w:sz w:val="24"/>
          <w:szCs w:val="24"/>
        </w:rPr>
        <w:t>, neperžiūrėdama kainų,</w:t>
      </w:r>
      <w:r w:rsidR="00EC41BA">
        <w:rPr>
          <w:rFonts w:ascii="Times New Roman" w:hAnsi="Times New Roman" w:cs="Times New Roman"/>
          <w:sz w:val="24"/>
          <w:szCs w:val="24"/>
        </w:rPr>
        <w:t xml:space="preserve"> d</w:t>
      </w:r>
      <w:r w:rsidR="004A576E">
        <w:rPr>
          <w:rFonts w:ascii="Times New Roman" w:hAnsi="Times New Roman" w:cs="Times New Roman"/>
          <w:sz w:val="24"/>
          <w:szCs w:val="24"/>
        </w:rPr>
        <w:t>idžiąją dalį nuostolių perkelia</w:t>
      </w:r>
      <w:r w:rsidR="00FA02D0">
        <w:rPr>
          <w:rFonts w:ascii="Times New Roman" w:hAnsi="Times New Roman" w:cs="Times New Roman"/>
          <w:sz w:val="24"/>
          <w:szCs w:val="24"/>
        </w:rPr>
        <w:t xml:space="preserve"> ant kitų savivaldybei</w:t>
      </w:r>
      <w:r w:rsidR="00EC41BA">
        <w:rPr>
          <w:rFonts w:ascii="Times New Roman" w:hAnsi="Times New Roman" w:cs="Times New Roman"/>
          <w:sz w:val="24"/>
          <w:szCs w:val="24"/>
        </w:rPr>
        <w:t xml:space="preserve"> svarbių sričių </w:t>
      </w:r>
      <w:r w:rsidR="004A576E">
        <w:rPr>
          <w:rFonts w:ascii="Times New Roman" w:hAnsi="Times New Roman" w:cs="Times New Roman"/>
          <w:sz w:val="24"/>
          <w:szCs w:val="24"/>
        </w:rPr>
        <w:t>(</w:t>
      </w:r>
      <w:r w:rsidR="00EC41BA">
        <w:rPr>
          <w:rFonts w:ascii="Times New Roman" w:hAnsi="Times New Roman" w:cs="Times New Roman"/>
          <w:sz w:val="24"/>
          <w:szCs w:val="24"/>
        </w:rPr>
        <w:t>socialinės</w:t>
      </w:r>
      <w:r w:rsidR="004A576E">
        <w:rPr>
          <w:rFonts w:ascii="Times New Roman" w:hAnsi="Times New Roman" w:cs="Times New Roman"/>
          <w:sz w:val="24"/>
          <w:szCs w:val="24"/>
        </w:rPr>
        <w:t xml:space="preserve"> sistemos</w:t>
      </w:r>
      <w:r w:rsidR="00EC41BA">
        <w:rPr>
          <w:rFonts w:ascii="Times New Roman" w:hAnsi="Times New Roman" w:cs="Times New Roman"/>
          <w:sz w:val="24"/>
          <w:szCs w:val="24"/>
        </w:rPr>
        <w:t>, švietimo ugdymo kokybės</w:t>
      </w:r>
      <w:r w:rsidR="004A576E">
        <w:rPr>
          <w:rFonts w:ascii="Times New Roman" w:hAnsi="Times New Roman" w:cs="Times New Roman"/>
          <w:sz w:val="24"/>
          <w:szCs w:val="24"/>
        </w:rPr>
        <w:t>)</w:t>
      </w:r>
      <w:r w:rsidR="00EC41BA">
        <w:rPr>
          <w:rFonts w:ascii="Times New Roman" w:hAnsi="Times New Roman" w:cs="Times New Roman"/>
          <w:sz w:val="24"/>
          <w:szCs w:val="24"/>
        </w:rPr>
        <w:t>.</w:t>
      </w:r>
      <w:r w:rsidR="006E5783">
        <w:rPr>
          <w:rFonts w:ascii="Times New Roman" w:hAnsi="Times New Roman" w:cs="Times New Roman"/>
          <w:sz w:val="24"/>
          <w:szCs w:val="24"/>
        </w:rPr>
        <w:t xml:space="preserve"> </w:t>
      </w:r>
      <w:r w:rsidR="004A576E">
        <w:rPr>
          <w:rFonts w:ascii="Times New Roman" w:hAnsi="Times New Roman" w:cs="Times New Roman"/>
          <w:sz w:val="24"/>
          <w:szCs w:val="24"/>
        </w:rPr>
        <w:t>A. Velykienė primena, kad s</w:t>
      </w:r>
      <w:r w:rsidR="006E5783">
        <w:rPr>
          <w:rFonts w:ascii="Times New Roman" w:hAnsi="Times New Roman" w:cs="Times New Roman"/>
          <w:sz w:val="24"/>
          <w:szCs w:val="24"/>
        </w:rPr>
        <w:t xml:space="preserve">prendimus </w:t>
      </w:r>
      <w:r w:rsidR="00FA02D0">
        <w:rPr>
          <w:rFonts w:ascii="Times New Roman" w:hAnsi="Times New Roman" w:cs="Times New Roman"/>
          <w:sz w:val="24"/>
          <w:szCs w:val="24"/>
        </w:rPr>
        <w:t>priima Taryba.</w:t>
      </w:r>
    </w:p>
    <w:p w:rsidR="009E22B7" w:rsidRDefault="006E5783" w:rsidP="00EC2234">
      <w:pPr>
        <w:pStyle w:val="Betarp"/>
        <w:ind w:firstLine="570"/>
        <w:jc w:val="both"/>
        <w:rPr>
          <w:rFonts w:ascii="Times New Roman" w:hAnsi="Times New Roman" w:cs="Times New Roman"/>
          <w:sz w:val="24"/>
          <w:szCs w:val="24"/>
        </w:rPr>
      </w:pPr>
      <w:r>
        <w:rPr>
          <w:rFonts w:ascii="Times New Roman" w:hAnsi="Times New Roman" w:cs="Times New Roman"/>
          <w:sz w:val="24"/>
          <w:szCs w:val="24"/>
        </w:rPr>
        <w:t>A. Kontautas pritaria darbo grupės siūlymui dėl keleivių vežimo kainų.</w:t>
      </w:r>
      <w:r w:rsidR="00DD4CEF">
        <w:rPr>
          <w:rFonts w:ascii="Times New Roman" w:hAnsi="Times New Roman" w:cs="Times New Roman"/>
          <w:sz w:val="24"/>
          <w:szCs w:val="24"/>
        </w:rPr>
        <w:t xml:space="preserve"> </w:t>
      </w:r>
      <w:r w:rsidR="009E22B7">
        <w:rPr>
          <w:rFonts w:ascii="Times New Roman" w:hAnsi="Times New Roman" w:cs="Times New Roman"/>
          <w:sz w:val="24"/>
          <w:szCs w:val="24"/>
        </w:rPr>
        <w:t xml:space="preserve">Pažymi, kad dėl </w:t>
      </w:r>
      <w:r w:rsidR="009E22B7">
        <w:rPr>
          <w:rFonts w:ascii="Times New Roman" w:eastAsia="Times New Roman" w:hAnsi="Times New Roman" w:cs="Times New Roman"/>
          <w:sz w:val="24"/>
          <w:szCs w:val="24"/>
        </w:rPr>
        <w:t>k</w:t>
      </w:r>
      <w:r w:rsidR="009E22B7" w:rsidRPr="00BC21C4">
        <w:rPr>
          <w:rFonts w:ascii="Times New Roman" w:eastAsia="Times New Roman" w:hAnsi="Times New Roman" w:cs="Times New Roman"/>
          <w:sz w:val="24"/>
          <w:szCs w:val="24"/>
        </w:rPr>
        <w:t>e</w:t>
      </w:r>
      <w:r w:rsidR="009E22B7">
        <w:rPr>
          <w:rFonts w:ascii="Times New Roman" w:eastAsia="Times New Roman" w:hAnsi="Times New Roman" w:cs="Times New Roman"/>
          <w:sz w:val="24"/>
          <w:szCs w:val="24"/>
        </w:rPr>
        <w:t>leivių vežimo kainų spręs Taryba.</w:t>
      </w:r>
    </w:p>
    <w:p w:rsidR="009E22B7" w:rsidRDefault="009E22B7" w:rsidP="00EC2234">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A. Cesiulis </w:t>
      </w:r>
      <w:r w:rsidR="00FA02D0">
        <w:rPr>
          <w:rFonts w:ascii="Times New Roman" w:hAnsi="Times New Roman" w:cs="Times New Roman"/>
          <w:sz w:val="24"/>
          <w:szCs w:val="24"/>
        </w:rPr>
        <w:t>nežino ar teisinga</w:t>
      </w:r>
      <w:r w:rsidR="000F4A69">
        <w:rPr>
          <w:rFonts w:ascii="Times New Roman" w:hAnsi="Times New Roman" w:cs="Times New Roman"/>
          <w:sz w:val="24"/>
          <w:szCs w:val="24"/>
        </w:rPr>
        <w:t xml:space="preserve">, kad didėjant </w:t>
      </w:r>
      <w:r w:rsidR="00FA02D0">
        <w:rPr>
          <w:rFonts w:ascii="Times New Roman" w:hAnsi="Times New Roman" w:cs="Times New Roman"/>
          <w:sz w:val="24"/>
          <w:szCs w:val="24"/>
        </w:rPr>
        <w:t>kaštams</w:t>
      </w:r>
      <w:r w:rsidR="000F4A69">
        <w:rPr>
          <w:rFonts w:ascii="Times New Roman" w:hAnsi="Times New Roman" w:cs="Times New Roman"/>
          <w:sz w:val="24"/>
          <w:szCs w:val="24"/>
        </w:rPr>
        <w:t xml:space="preserve"> reikėtų palikti tokias bilietų kainas.</w:t>
      </w:r>
      <w:r w:rsidR="00A37EFB">
        <w:rPr>
          <w:rFonts w:ascii="Times New Roman" w:hAnsi="Times New Roman" w:cs="Times New Roman"/>
          <w:sz w:val="24"/>
          <w:szCs w:val="24"/>
        </w:rPr>
        <w:t xml:space="preserve"> </w:t>
      </w:r>
      <w:r w:rsidR="00FA02D0">
        <w:rPr>
          <w:rFonts w:ascii="Times New Roman" w:hAnsi="Times New Roman" w:cs="Times New Roman"/>
          <w:sz w:val="24"/>
          <w:szCs w:val="24"/>
        </w:rPr>
        <w:t>Teigia, kad b</w:t>
      </w:r>
      <w:r w:rsidR="00A37EFB">
        <w:rPr>
          <w:rFonts w:ascii="Times New Roman" w:hAnsi="Times New Roman" w:cs="Times New Roman"/>
          <w:sz w:val="24"/>
          <w:szCs w:val="24"/>
        </w:rPr>
        <w:t>ilietų kainos kompensuojamos iš visų miestiečių biudžeto, nors viešuoju transportu važiuoja ne visi miesto gyventojai.</w:t>
      </w:r>
    </w:p>
    <w:p w:rsidR="000F4A69" w:rsidRDefault="00FA02D0" w:rsidP="0017081C">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A. Velykienė sako, kad </w:t>
      </w:r>
      <w:r w:rsidR="0017081C">
        <w:rPr>
          <w:rFonts w:ascii="Times New Roman" w:hAnsi="Times New Roman" w:cs="Times New Roman"/>
          <w:sz w:val="24"/>
          <w:szCs w:val="24"/>
        </w:rPr>
        <w:t>turi būti bala</w:t>
      </w:r>
      <w:r w:rsidR="00D6680B">
        <w:rPr>
          <w:rFonts w:ascii="Times New Roman" w:hAnsi="Times New Roman" w:cs="Times New Roman"/>
          <w:sz w:val="24"/>
          <w:szCs w:val="24"/>
        </w:rPr>
        <w:t>nsas tarp kainos padidėjimo ir S</w:t>
      </w:r>
      <w:r w:rsidR="0017081C">
        <w:rPr>
          <w:rFonts w:ascii="Times New Roman" w:hAnsi="Times New Roman" w:cs="Times New Roman"/>
          <w:sz w:val="24"/>
          <w:szCs w:val="24"/>
        </w:rPr>
        <w:t>avivaldybės prisidėjimo. Prašo atidėti sp</w:t>
      </w:r>
      <w:r w:rsidR="004F5DF2">
        <w:rPr>
          <w:rFonts w:ascii="Times New Roman" w:hAnsi="Times New Roman" w:cs="Times New Roman"/>
          <w:sz w:val="24"/>
          <w:szCs w:val="24"/>
        </w:rPr>
        <w:t>rendimo projektą, peržiūrėti ir</w:t>
      </w:r>
      <w:r w:rsidR="0017081C">
        <w:rPr>
          <w:rFonts w:ascii="Times New Roman" w:hAnsi="Times New Roman" w:cs="Times New Roman"/>
          <w:sz w:val="24"/>
          <w:szCs w:val="24"/>
        </w:rPr>
        <w:t xml:space="preserve"> indeksuoti kainą.</w:t>
      </w:r>
    </w:p>
    <w:p w:rsidR="0017081C" w:rsidRDefault="0017081C" w:rsidP="0017081C">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w:t>
      </w:r>
      <w:r w:rsidR="002D3809">
        <w:rPr>
          <w:rFonts w:ascii="Times New Roman" w:hAnsi="Times New Roman" w:cs="Times New Roman"/>
          <w:sz w:val="24"/>
          <w:szCs w:val="24"/>
        </w:rPr>
        <w:t xml:space="preserve"> sutinka</w:t>
      </w:r>
      <w:r>
        <w:rPr>
          <w:rFonts w:ascii="Times New Roman" w:hAnsi="Times New Roman" w:cs="Times New Roman"/>
          <w:sz w:val="24"/>
          <w:szCs w:val="24"/>
        </w:rPr>
        <w:t>, k</w:t>
      </w:r>
      <w:r w:rsidR="002D3809">
        <w:rPr>
          <w:rFonts w:ascii="Times New Roman" w:hAnsi="Times New Roman" w:cs="Times New Roman"/>
          <w:sz w:val="24"/>
          <w:szCs w:val="24"/>
        </w:rPr>
        <w:t xml:space="preserve">ad klausimą sprendžia politikai ir į tam tikras sritis </w:t>
      </w:r>
      <w:r w:rsidR="004F5DF2">
        <w:rPr>
          <w:rFonts w:ascii="Times New Roman" w:hAnsi="Times New Roman" w:cs="Times New Roman"/>
          <w:sz w:val="24"/>
          <w:szCs w:val="24"/>
        </w:rPr>
        <w:t xml:space="preserve">jie </w:t>
      </w:r>
      <w:r w:rsidR="002D3809">
        <w:rPr>
          <w:rFonts w:ascii="Times New Roman" w:hAnsi="Times New Roman" w:cs="Times New Roman"/>
          <w:sz w:val="24"/>
          <w:szCs w:val="24"/>
        </w:rPr>
        <w:t xml:space="preserve">gali pažiūrėti socialiai jautriai. </w:t>
      </w:r>
      <w:r w:rsidR="004F5DF2">
        <w:rPr>
          <w:rFonts w:ascii="Times New Roman" w:hAnsi="Times New Roman" w:cs="Times New Roman"/>
          <w:sz w:val="24"/>
          <w:szCs w:val="24"/>
        </w:rPr>
        <w:t>K. Bagdonas sako, kad dėl parengto sprendimo projekto pasikliauna specialistais.</w:t>
      </w:r>
      <w:r w:rsidR="002D3809">
        <w:rPr>
          <w:rFonts w:ascii="Times New Roman" w:hAnsi="Times New Roman" w:cs="Times New Roman"/>
          <w:sz w:val="24"/>
          <w:szCs w:val="24"/>
        </w:rPr>
        <w:t xml:space="preserve"> </w:t>
      </w:r>
      <w:r w:rsidR="004F5DF2">
        <w:rPr>
          <w:rFonts w:ascii="Times New Roman" w:hAnsi="Times New Roman" w:cs="Times New Roman"/>
          <w:sz w:val="24"/>
          <w:szCs w:val="24"/>
        </w:rPr>
        <w:t xml:space="preserve">Teigia, kad </w:t>
      </w:r>
      <w:r w:rsidR="002D3809">
        <w:rPr>
          <w:rFonts w:ascii="Times New Roman" w:hAnsi="Times New Roman" w:cs="Times New Roman"/>
          <w:sz w:val="24"/>
          <w:szCs w:val="24"/>
        </w:rPr>
        <w:t>Taryba apsispręs</w:t>
      </w:r>
      <w:r w:rsidR="004F5DF2">
        <w:rPr>
          <w:rFonts w:ascii="Times New Roman" w:hAnsi="Times New Roman" w:cs="Times New Roman"/>
          <w:sz w:val="24"/>
          <w:szCs w:val="24"/>
        </w:rPr>
        <w:t>,</w:t>
      </w:r>
      <w:r w:rsidR="002D3809">
        <w:rPr>
          <w:rFonts w:ascii="Times New Roman" w:hAnsi="Times New Roman" w:cs="Times New Roman"/>
          <w:sz w:val="24"/>
          <w:szCs w:val="24"/>
        </w:rPr>
        <w:t xml:space="preserve"> kokį priimti sprendimą.</w:t>
      </w:r>
    </w:p>
    <w:p w:rsidR="002D3809" w:rsidRDefault="00120AE8" w:rsidP="0017081C">
      <w:pPr>
        <w:pStyle w:val="Betarp"/>
        <w:ind w:firstLine="570"/>
        <w:jc w:val="both"/>
        <w:rPr>
          <w:rFonts w:ascii="Times New Roman" w:hAnsi="Times New Roman" w:cs="Times New Roman"/>
          <w:sz w:val="24"/>
          <w:szCs w:val="24"/>
        </w:rPr>
      </w:pPr>
      <w:r>
        <w:rPr>
          <w:rFonts w:ascii="Times New Roman" w:hAnsi="Times New Roman" w:cs="Times New Roman"/>
          <w:sz w:val="24"/>
          <w:szCs w:val="24"/>
        </w:rPr>
        <w:t>Balsavimu (už-1) nepritarta, kad klausimą atidėti</w:t>
      </w:r>
      <w:r w:rsidR="00ED15E3">
        <w:rPr>
          <w:rFonts w:ascii="Times New Roman" w:hAnsi="Times New Roman" w:cs="Times New Roman"/>
          <w:sz w:val="24"/>
          <w:szCs w:val="24"/>
        </w:rPr>
        <w:t>.</w:t>
      </w:r>
    </w:p>
    <w:p w:rsidR="003B1CBC" w:rsidRPr="003B1CBC" w:rsidRDefault="003B1CBC" w:rsidP="003B1CBC">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 Pritarti sprendimo projektui.</w:t>
      </w:r>
    </w:p>
    <w:p w:rsidR="00C96792" w:rsidRDefault="004737E5" w:rsidP="00C96792">
      <w:pPr>
        <w:spacing w:after="0" w:line="240" w:lineRule="auto"/>
        <w:ind w:firstLine="570"/>
        <w:jc w:val="both"/>
        <w:rPr>
          <w:rFonts w:ascii="Times New Roman" w:hAnsi="Times New Roman"/>
          <w:sz w:val="24"/>
          <w:szCs w:val="24"/>
        </w:rPr>
      </w:pPr>
      <w:r>
        <w:rPr>
          <w:rFonts w:ascii="Times New Roman" w:hAnsi="Times New Roman"/>
          <w:sz w:val="24"/>
          <w:szCs w:val="24"/>
        </w:rPr>
        <w:t>BALSUOTA:  už – 4</w:t>
      </w:r>
      <w:r w:rsidR="006765E4">
        <w:rPr>
          <w:rFonts w:ascii="Times New Roman" w:hAnsi="Times New Roman"/>
          <w:sz w:val="24"/>
          <w:szCs w:val="24"/>
        </w:rPr>
        <w:t xml:space="preserve"> (K. Bagdonas, A. Cesiulis, A. Razbadauskas, A. Kontautas)</w:t>
      </w:r>
      <w:r>
        <w:rPr>
          <w:rFonts w:ascii="Times New Roman" w:hAnsi="Times New Roman"/>
          <w:sz w:val="24"/>
          <w:szCs w:val="24"/>
        </w:rPr>
        <w:t>, prieš – 1</w:t>
      </w:r>
      <w:r w:rsidR="006765E4">
        <w:rPr>
          <w:rFonts w:ascii="Times New Roman" w:hAnsi="Times New Roman"/>
          <w:sz w:val="24"/>
          <w:szCs w:val="24"/>
        </w:rPr>
        <w:t xml:space="preserve"> (A. Velykienė)</w:t>
      </w:r>
      <w:r w:rsidR="00C96792">
        <w:rPr>
          <w:rFonts w:ascii="Times New Roman" w:hAnsi="Times New Roman"/>
          <w:sz w:val="24"/>
          <w:szCs w:val="24"/>
        </w:rPr>
        <w:t>, susilaiko – 0.</w:t>
      </w:r>
    </w:p>
    <w:p w:rsidR="00BC21C4" w:rsidRPr="00BC21C4" w:rsidRDefault="00BC21C4" w:rsidP="003B1CBC">
      <w:pPr>
        <w:suppressAutoHyphens/>
        <w:spacing w:after="0" w:line="240" w:lineRule="auto"/>
        <w:jc w:val="both"/>
        <w:rPr>
          <w:rFonts w:ascii="Times New Roman" w:eastAsia="Times New Roman" w:hAnsi="Times New Roman" w:cs="Times New Roman"/>
          <w:sz w:val="24"/>
          <w:szCs w:val="24"/>
        </w:rPr>
      </w:pPr>
    </w:p>
    <w:p w:rsidR="00041B35" w:rsidRDefault="00BC21C4" w:rsidP="00041B35">
      <w:pPr>
        <w:tabs>
          <w:tab w:val="left" w:pos="567"/>
        </w:tabs>
        <w:suppressAutoHyphens/>
        <w:spacing w:after="0" w:line="240" w:lineRule="auto"/>
        <w:jc w:val="both"/>
        <w:rPr>
          <w:rFonts w:ascii="Times New Roman" w:eastAsia="Times New Roman" w:hAnsi="Times New Roman" w:cs="Times New Roman"/>
          <w:sz w:val="24"/>
          <w:szCs w:val="24"/>
        </w:rPr>
      </w:pPr>
      <w:r w:rsidRPr="00BC21C4">
        <w:rPr>
          <w:rFonts w:ascii="Times New Roman" w:eastAsia="Times New Roman" w:hAnsi="Times New Roman" w:cs="Times New Roman"/>
          <w:sz w:val="24"/>
          <w:szCs w:val="24"/>
        </w:rPr>
        <w:tab/>
        <w:t xml:space="preserve">4. </w:t>
      </w:r>
      <w:r>
        <w:rPr>
          <w:rFonts w:ascii="Times New Roman" w:eastAsia="Times New Roman" w:hAnsi="Times New Roman" w:cs="Times New Roman"/>
          <w:sz w:val="24"/>
          <w:szCs w:val="24"/>
        </w:rPr>
        <w:t>SVARSTYTA.</w:t>
      </w:r>
      <w:r w:rsidRPr="00BC21C4">
        <w:rPr>
          <w:rFonts w:ascii="Times New Roman" w:eastAsia="Times New Roman" w:hAnsi="Times New Roman" w:cs="Times New Roman"/>
          <w:sz w:val="24"/>
          <w:szCs w:val="24"/>
        </w:rPr>
        <w:t xml:space="preserve"> Klaipėdos miesto savivaldybės visuomenės sveikatos stebėsenos 2</w:t>
      </w:r>
      <w:r>
        <w:rPr>
          <w:rFonts w:ascii="Times New Roman" w:eastAsia="Times New Roman" w:hAnsi="Times New Roman" w:cs="Times New Roman"/>
          <w:sz w:val="24"/>
          <w:szCs w:val="24"/>
        </w:rPr>
        <w:t>021 metų ataskaitos patvirtinimas</w:t>
      </w:r>
      <w:r w:rsidRPr="00BC21C4">
        <w:rPr>
          <w:rFonts w:ascii="Times New Roman" w:eastAsia="Times New Roman" w:hAnsi="Times New Roman" w:cs="Times New Roman"/>
          <w:sz w:val="24"/>
          <w:szCs w:val="24"/>
        </w:rPr>
        <w:t xml:space="preserve">. </w:t>
      </w:r>
    </w:p>
    <w:p w:rsidR="00A80CC2" w:rsidRDefault="00041B35" w:rsidP="00A80CC2">
      <w:pPr>
        <w:tabs>
          <w:tab w:val="left" w:pos="567"/>
        </w:tabs>
        <w:suppressAutoHyphen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ab/>
      </w:r>
      <w:r w:rsidR="00BC21C4" w:rsidRPr="00041B35">
        <w:rPr>
          <w:rFonts w:ascii="Times New Roman" w:eastAsia="Times New Roman" w:hAnsi="Times New Roman" w:cs="Times New Roman"/>
          <w:sz w:val="24"/>
          <w:szCs w:val="24"/>
        </w:rPr>
        <w:t xml:space="preserve">Pranešėja </w:t>
      </w:r>
      <w:r w:rsidR="008529D2" w:rsidRPr="00041B35">
        <w:rPr>
          <w:rFonts w:ascii="Times New Roman" w:eastAsia="Times New Roman" w:hAnsi="Times New Roman" w:cs="Times New Roman"/>
          <w:sz w:val="24"/>
          <w:szCs w:val="24"/>
        </w:rPr>
        <w:t xml:space="preserve">– </w:t>
      </w:r>
      <w:r w:rsidR="00BC21C4" w:rsidRPr="00041B35">
        <w:rPr>
          <w:rFonts w:ascii="Times New Roman" w:eastAsia="Times New Roman" w:hAnsi="Times New Roman" w:cs="Times New Roman"/>
          <w:sz w:val="24"/>
          <w:szCs w:val="24"/>
        </w:rPr>
        <w:t>R. Perminienė</w:t>
      </w:r>
      <w:r w:rsidR="00BC21C4" w:rsidRPr="00BC21C4">
        <w:rPr>
          <w:rFonts w:ascii="Times New Roman" w:eastAsia="Times New Roman" w:hAnsi="Times New Roman" w:cs="Times New Roman"/>
        </w:rPr>
        <w:t>.</w:t>
      </w:r>
      <w:r w:rsidRPr="00041B35">
        <w:t xml:space="preserve"> </w:t>
      </w:r>
      <w:r>
        <w:rPr>
          <w:rFonts w:ascii="Times New Roman" w:hAnsi="Times New Roman" w:cs="Times New Roman"/>
          <w:sz w:val="24"/>
          <w:szCs w:val="24"/>
        </w:rPr>
        <w:t>Teigia, kad</w:t>
      </w:r>
      <w:r w:rsidRPr="00041B35">
        <w:rPr>
          <w:rFonts w:ascii="Times New Roman" w:hAnsi="Times New Roman" w:cs="Times New Roman"/>
          <w:sz w:val="24"/>
          <w:szCs w:val="24"/>
        </w:rPr>
        <w:t xml:space="preserve"> siekiama teisės aktų nustatyta tvarka patvirtinti Klaipėdos miesto savivaldybės visuomenės sveikatos stebėsenos 2021 metų ataskaitą.</w:t>
      </w:r>
      <w:r w:rsidR="00ED15E3">
        <w:rPr>
          <w:rFonts w:ascii="Times New Roman" w:hAnsi="Times New Roman" w:cs="Times New Roman"/>
          <w:sz w:val="24"/>
          <w:szCs w:val="24"/>
        </w:rPr>
        <w:t xml:space="preserve"> Sako, kad v</w:t>
      </w:r>
      <w:r w:rsidRPr="00041B35">
        <w:rPr>
          <w:rFonts w:ascii="Times New Roman" w:hAnsi="Times New Roman" w:cs="Times New Roman"/>
          <w:sz w:val="24"/>
          <w:szCs w:val="24"/>
        </w:rPr>
        <w:t>adovaudamasi teisės aktų nustatyta tvarka, Savivaldybė atsiskaitys Lietuvos Respublikos sveikatos apsaugos ministerijai ir Higienos institutui už Klaipėdos miesto savivaldybės vykdytą 2021 m. visuomenės sveikatos stebėseną.</w:t>
      </w:r>
      <w:r w:rsidR="00ED15E3">
        <w:rPr>
          <w:rFonts w:ascii="Times New Roman" w:hAnsi="Times New Roman" w:cs="Times New Roman"/>
          <w:sz w:val="24"/>
          <w:szCs w:val="24"/>
        </w:rPr>
        <w:t xml:space="preserve"> </w:t>
      </w:r>
      <w:r w:rsidRPr="008E4729">
        <w:rPr>
          <w:rFonts w:ascii="Times New Roman" w:hAnsi="Times New Roman" w:cs="Times New Roman"/>
          <w:color w:val="000000"/>
          <w:sz w:val="24"/>
          <w:szCs w:val="24"/>
        </w:rPr>
        <w:t>Numatomo teisinio reguliavimo poveikio vertinimas –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viešajam administravimui, teisinei sistemai, kriminogeninei situacijai, korupcijos mastui, aplinkai, administracinei naštai, regionų plėtrai, reglamentuojamoms profesijoms ir kitoms sritims).</w:t>
      </w:r>
      <w:r w:rsidR="00ED15E3">
        <w:rPr>
          <w:rFonts w:ascii="Times New Roman" w:hAnsi="Times New Roman" w:cs="Times New Roman"/>
          <w:sz w:val="24"/>
          <w:szCs w:val="24"/>
        </w:rPr>
        <w:t xml:space="preserve"> Teigiamas poveikis</w:t>
      </w:r>
      <w:r w:rsidRPr="00041B35">
        <w:rPr>
          <w:rFonts w:ascii="Times New Roman" w:hAnsi="Times New Roman" w:cs="Times New Roman"/>
          <w:sz w:val="24"/>
          <w:szCs w:val="24"/>
        </w:rPr>
        <w:t xml:space="preserve"> </w:t>
      </w:r>
      <w:r w:rsidR="00ED15E3">
        <w:rPr>
          <w:rFonts w:ascii="Times New Roman" w:hAnsi="Times New Roman" w:cs="Times New Roman"/>
          <w:sz w:val="24"/>
          <w:szCs w:val="24"/>
        </w:rPr>
        <w:t xml:space="preserve">- </w:t>
      </w:r>
      <w:r w:rsidRPr="00041B35">
        <w:rPr>
          <w:rFonts w:ascii="Times New Roman" w:hAnsi="Times New Roman" w:cs="Times New Roman"/>
          <w:sz w:val="24"/>
          <w:szCs w:val="24"/>
        </w:rPr>
        <w:t xml:space="preserve">sistemingai atliekamas Klaipėdos miesto gyventojų sveikatos būklės, ją veikiančių visuomenės rizikos veiksnių duomenų rinkimas, kaupimas, apdorojimas, saugojimas, analizė ir vertinimas leidžia išskirti atskirų grupių gyventojų sveikatos būklės rizikos veiksnius, darančius įtaką gyventojų sveikatai, suteikia galimybę išskirti prioritetines sveikatinimo sritis; </w:t>
      </w:r>
      <w:r w:rsidR="008E4729">
        <w:rPr>
          <w:rFonts w:ascii="Times New Roman" w:hAnsi="Times New Roman" w:cs="Times New Roman"/>
          <w:sz w:val="24"/>
          <w:szCs w:val="24"/>
        </w:rPr>
        <w:t xml:space="preserve"> </w:t>
      </w:r>
      <w:r w:rsidRPr="00041B35">
        <w:rPr>
          <w:rFonts w:ascii="Times New Roman" w:hAnsi="Times New Roman" w:cs="Times New Roman"/>
          <w:sz w:val="24"/>
          <w:szCs w:val="24"/>
        </w:rPr>
        <w:t>visuomenės sveikatos stebėsenos ataskaita pateikia pagrindinius Klaipėdos miesto gyventojų sveikatą atspindinčius rodiklius, jų dinamiką ir jų pagrindu parengtas rekomendacijas atsakingoms institucijoms, veikiančioms Klaipėdos mieste;</w:t>
      </w:r>
      <w:r w:rsidR="008E4729">
        <w:rPr>
          <w:rFonts w:ascii="Times New Roman" w:hAnsi="Times New Roman" w:cs="Times New Roman"/>
          <w:b/>
          <w:bCs/>
          <w:sz w:val="24"/>
          <w:szCs w:val="24"/>
        </w:rPr>
        <w:t xml:space="preserve"> </w:t>
      </w:r>
      <w:r w:rsidRPr="00041B35">
        <w:rPr>
          <w:rFonts w:ascii="Times New Roman" w:hAnsi="Times New Roman" w:cs="Times New Roman"/>
          <w:sz w:val="24"/>
          <w:szCs w:val="24"/>
        </w:rPr>
        <w:t>sudaroma galimybė visoms institucijoms savivaldybės visuomenės sveikatos stebėsenos duomenis naudoti jų valdymo sprendimams įvertinti, planuoti ir pagrįsti bei savo veiklos priemonėmis prisidėti prie Savivaldybės plėtros plano siekinių, strateginio veiklos plano priemonių  įgyvendinimo, gerinant visuomenės sveikatą.</w:t>
      </w:r>
      <w:r w:rsidRPr="00041B35">
        <w:rPr>
          <w:rFonts w:ascii="Times New Roman" w:hAnsi="Times New Roman" w:cs="Times New Roman"/>
          <w:bCs/>
          <w:sz w:val="24"/>
          <w:szCs w:val="24"/>
        </w:rPr>
        <w:t xml:space="preserve"> </w:t>
      </w:r>
    </w:p>
    <w:p w:rsidR="00ED15E3" w:rsidRDefault="00A80CC2" w:rsidP="00A80CC2">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A.</w:t>
      </w:r>
      <w:r w:rsidR="00BB0B0C">
        <w:rPr>
          <w:rFonts w:ascii="Times New Roman" w:hAnsi="Times New Roman" w:cs="Times New Roman"/>
          <w:bCs/>
          <w:sz w:val="24"/>
          <w:szCs w:val="24"/>
        </w:rPr>
        <w:t xml:space="preserve"> </w:t>
      </w:r>
      <w:r w:rsidR="00ED15E3" w:rsidRPr="00BD2AF4">
        <w:rPr>
          <w:rFonts w:ascii="Times New Roman" w:hAnsi="Times New Roman" w:cs="Times New Roman"/>
          <w:sz w:val="24"/>
          <w:szCs w:val="24"/>
        </w:rPr>
        <w:t>Velykienė siūlo pagalvoti</w:t>
      </w:r>
      <w:r w:rsidR="00E72B80">
        <w:rPr>
          <w:rFonts w:ascii="Times New Roman" w:hAnsi="Times New Roman" w:cs="Times New Roman"/>
          <w:sz w:val="24"/>
          <w:szCs w:val="24"/>
        </w:rPr>
        <w:t xml:space="preserve"> administracijai</w:t>
      </w:r>
      <w:r w:rsidR="00ED15E3" w:rsidRPr="00BD2AF4">
        <w:rPr>
          <w:rFonts w:ascii="Times New Roman" w:hAnsi="Times New Roman" w:cs="Times New Roman"/>
          <w:sz w:val="24"/>
          <w:szCs w:val="24"/>
        </w:rPr>
        <w:t xml:space="preserve">, kokia gali būti prevencija, kad </w:t>
      </w:r>
      <w:r w:rsidR="00E72B80">
        <w:rPr>
          <w:rFonts w:ascii="Times New Roman" w:hAnsi="Times New Roman" w:cs="Times New Roman"/>
          <w:sz w:val="24"/>
          <w:szCs w:val="24"/>
        </w:rPr>
        <w:t xml:space="preserve">kuo mažiau būtų </w:t>
      </w:r>
      <w:r w:rsidR="00ED15E3" w:rsidRPr="00BD2AF4">
        <w:rPr>
          <w:rFonts w:ascii="Times New Roman" w:hAnsi="Times New Roman" w:cs="Times New Roman"/>
          <w:sz w:val="24"/>
          <w:szCs w:val="24"/>
        </w:rPr>
        <w:t xml:space="preserve"> priklausomybių nuo </w:t>
      </w:r>
      <w:r w:rsidR="00BB0B0C">
        <w:rPr>
          <w:rFonts w:ascii="Times New Roman" w:hAnsi="Times New Roman" w:cs="Times New Roman"/>
          <w:sz w:val="24"/>
          <w:szCs w:val="24"/>
        </w:rPr>
        <w:t xml:space="preserve">azartinių </w:t>
      </w:r>
      <w:r w:rsidR="00ED15E3" w:rsidRPr="00BD2AF4">
        <w:rPr>
          <w:rFonts w:ascii="Times New Roman" w:hAnsi="Times New Roman" w:cs="Times New Roman"/>
          <w:sz w:val="24"/>
          <w:szCs w:val="24"/>
        </w:rPr>
        <w:t>lošimų.</w:t>
      </w:r>
    </w:p>
    <w:p w:rsidR="00BB0B0C" w:rsidRPr="00BD2AF4" w:rsidRDefault="00BB0B0C" w:rsidP="00A80CC2">
      <w:pPr>
        <w:tabs>
          <w:tab w:val="left" w:pos="567"/>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R. Perminienė </w:t>
      </w:r>
      <w:r w:rsidR="006F144D">
        <w:rPr>
          <w:rFonts w:ascii="Times New Roman" w:hAnsi="Times New Roman" w:cs="Times New Roman"/>
          <w:bCs/>
          <w:sz w:val="24"/>
          <w:szCs w:val="24"/>
        </w:rPr>
        <w:t>sako, kad rengiamos</w:t>
      </w:r>
      <w:r>
        <w:rPr>
          <w:rFonts w:ascii="Times New Roman" w:hAnsi="Times New Roman" w:cs="Times New Roman"/>
          <w:bCs/>
          <w:sz w:val="24"/>
          <w:szCs w:val="24"/>
        </w:rPr>
        <w:t xml:space="preserve"> priem</w:t>
      </w:r>
      <w:r w:rsidR="006F144D">
        <w:rPr>
          <w:rFonts w:ascii="Times New Roman" w:hAnsi="Times New Roman" w:cs="Times New Roman"/>
          <w:bCs/>
          <w:sz w:val="24"/>
          <w:szCs w:val="24"/>
        </w:rPr>
        <w:t>onės</w:t>
      </w:r>
      <w:r>
        <w:rPr>
          <w:rFonts w:ascii="Times New Roman" w:hAnsi="Times New Roman" w:cs="Times New Roman"/>
          <w:bCs/>
          <w:sz w:val="24"/>
          <w:szCs w:val="24"/>
        </w:rPr>
        <w:t>.</w:t>
      </w:r>
    </w:p>
    <w:p w:rsidR="00041B35" w:rsidRDefault="008E4729" w:rsidP="00041B35">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p>
    <w:p w:rsidR="008E4729" w:rsidRDefault="004737E5" w:rsidP="006765E4">
      <w:pPr>
        <w:spacing w:after="0" w:line="240" w:lineRule="auto"/>
        <w:ind w:firstLine="570"/>
        <w:jc w:val="both"/>
        <w:rPr>
          <w:rFonts w:ascii="Times New Roman" w:hAnsi="Times New Roman"/>
          <w:sz w:val="24"/>
          <w:szCs w:val="24"/>
        </w:rPr>
      </w:pPr>
      <w:r>
        <w:rPr>
          <w:rFonts w:ascii="Times New Roman" w:hAnsi="Times New Roman"/>
          <w:sz w:val="24"/>
          <w:szCs w:val="24"/>
        </w:rPr>
        <w:t>BALSUOTA:  už – 5</w:t>
      </w:r>
      <w:r w:rsidR="006765E4">
        <w:rPr>
          <w:rFonts w:ascii="Times New Roman" w:hAnsi="Times New Roman"/>
          <w:sz w:val="24"/>
          <w:szCs w:val="24"/>
        </w:rPr>
        <w:t xml:space="preserve"> (K. Bagdonas, A. Cesiulis, A. Razbadauskas, A. Kontautas, A. Velykienė)</w:t>
      </w:r>
      <w:r w:rsidR="00C96792">
        <w:rPr>
          <w:rFonts w:ascii="Times New Roman" w:hAnsi="Times New Roman"/>
          <w:sz w:val="24"/>
          <w:szCs w:val="24"/>
        </w:rPr>
        <w:t>, prieš – 0, susilaiko – 0.</w:t>
      </w:r>
    </w:p>
    <w:p w:rsidR="00BB0B0C" w:rsidRPr="006765E4" w:rsidRDefault="00BB0B0C" w:rsidP="006765E4">
      <w:pPr>
        <w:spacing w:after="0" w:line="240" w:lineRule="auto"/>
        <w:ind w:firstLine="570"/>
        <w:jc w:val="both"/>
        <w:rPr>
          <w:rFonts w:ascii="Times New Roman" w:hAnsi="Times New Roman"/>
          <w:sz w:val="24"/>
          <w:szCs w:val="24"/>
        </w:rPr>
      </w:pPr>
    </w:p>
    <w:p w:rsidR="008E4729" w:rsidRDefault="00BC21C4" w:rsidP="008E4729">
      <w:pPr>
        <w:tabs>
          <w:tab w:val="left" w:pos="567"/>
        </w:tabs>
        <w:suppressAutoHyphens/>
        <w:spacing w:after="0" w:line="240" w:lineRule="auto"/>
        <w:jc w:val="both"/>
        <w:rPr>
          <w:rFonts w:ascii="Times New Roman" w:eastAsia="Times New Roman" w:hAnsi="Times New Roman" w:cs="Times New Roman"/>
          <w:bCs/>
          <w:sz w:val="24"/>
          <w:szCs w:val="24"/>
          <w:lang w:eastAsia="lt-LT"/>
        </w:rPr>
      </w:pPr>
      <w:r w:rsidRPr="00BC21C4">
        <w:rPr>
          <w:rFonts w:ascii="Times New Roman" w:eastAsia="Times New Roman" w:hAnsi="Times New Roman" w:cs="Times New Roman"/>
          <w:sz w:val="24"/>
          <w:szCs w:val="24"/>
        </w:rPr>
        <w:tab/>
        <w:t xml:space="preserve">5. </w:t>
      </w:r>
      <w:r>
        <w:rPr>
          <w:rFonts w:ascii="Times New Roman" w:eastAsia="Times New Roman" w:hAnsi="Times New Roman" w:cs="Times New Roman"/>
          <w:sz w:val="24"/>
          <w:szCs w:val="24"/>
        </w:rPr>
        <w:t>SVARSTYTA.</w:t>
      </w:r>
      <w:r w:rsidRPr="00BC21C4">
        <w:rPr>
          <w:rFonts w:ascii="Times New Roman" w:eastAsia="Times New Roman" w:hAnsi="Times New Roman" w:cs="Times New Roman"/>
          <w:sz w:val="24"/>
          <w:szCs w:val="24"/>
        </w:rPr>
        <w:t xml:space="preserve"> </w:t>
      </w:r>
      <w:r w:rsidRPr="00BC21C4">
        <w:rPr>
          <w:rFonts w:ascii="Times New Roman" w:eastAsia="Times New Roman" w:hAnsi="Times New Roman" w:cs="Times New Roman"/>
          <w:sz w:val="24"/>
          <w:szCs w:val="24"/>
          <w:lang w:eastAsia="lt-LT"/>
        </w:rPr>
        <w:t>Klaipėdos miesto savivaldybės tarybos 2016 m. birželio 23 d. sprendimo Nr. T2-166 „</w:t>
      </w:r>
      <w:r w:rsidRPr="00BC21C4">
        <w:rPr>
          <w:rFonts w:ascii="Times New Roman" w:eastAsia="Times New Roman" w:hAnsi="Times New Roman" w:cs="Times New Roman"/>
          <w:sz w:val="24"/>
          <w:szCs w:val="24"/>
        </w:rPr>
        <w:t xml:space="preserve">Dėl </w:t>
      </w:r>
      <w:r w:rsidRPr="00BC21C4">
        <w:rPr>
          <w:rFonts w:ascii="Times New Roman" w:eastAsia="Times New Roman" w:hAnsi="Times New Roman" w:cs="Times New Roman"/>
          <w:bCs/>
          <w:sz w:val="24"/>
          <w:szCs w:val="24"/>
          <w:lang w:eastAsia="ar-SA"/>
        </w:rPr>
        <w:t>Neveiksnių asmenų būklės peržiūrėjimo komisijos nuostatų patvirtinimo</w:t>
      </w:r>
      <w:r w:rsidRPr="00BC21C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pakeitimas</w:t>
      </w:r>
      <w:r w:rsidRPr="00BC21C4">
        <w:rPr>
          <w:rFonts w:ascii="Times New Roman" w:eastAsia="Times New Roman" w:hAnsi="Times New Roman" w:cs="Times New Roman"/>
          <w:bCs/>
          <w:sz w:val="24"/>
          <w:szCs w:val="24"/>
          <w:lang w:eastAsia="lt-LT"/>
        </w:rPr>
        <w:t xml:space="preserve">. </w:t>
      </w:r>
    </w:p>
    <w:p w:rsidR="008E4729" w:rsidRDefault="008E4729" w:rsidP="008E4729">
      <w:pPr>
        <w:tabs>
          <w:tab w:val="left" w:pos="567"/>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ab/>
      </w:r>
      <w:r w:rsidR="00BC21C4" w:rsidRPr="008E4729">
        <w:rPr>
          <w:rFonts w:ascii="Times New Roman" w:eastAsia="Times New Roman" w:hAnsi="Times New Roman" w:cs="Times New Roman"/>
          <w:bCs/>
          <w:sz w:val="24"/>
          <w:szCs w:val="24"/>
          <w:lang w:eastAsia="lt-LT"/>
        </w:rPr>
        <w:t xml:space="preserve">Pranešėja </w:t>
      </w:r>
      <w:r w:rsidR="008529D2" w:rsidRPr="008E4729">
        <w:rPr>
          <w:rFonts w:ascii="Times New Roman" w:eastAsia="Times New Roman" w:hAnsi="Times New Roman" w:cs="Times New Roman"/>
          <w:bCs/>
          <w:sz w:val="24"/>
          <w:szCs w:val="24"/>
          <w:lang w:eastAsia="lt-LT"/>
        </w:rPr>
        <w:t xml:space="preserve">– </w:t>
      </w:r>
      <w:r w:rsidR="00BC21C4" w:rsidRPr="008E4729">
        <w:rPr>
          <w:rFonts w:ascii="Times New Roman" w:eastAsia="Times New Roman" w:hAnsi="Times New Roman" w:cs="Times New Roman"/>
          <w:bCs/>
          <w:sz w:val="24"/>
          <w:szCs w:val="24"/>
          <w:lang w:eastAsia="lt-LT"/>
        </w:rPr>
        <w:t>R. Perminienė.</w:t>
      </w:r>
      <w:r w:rsidR="00BC21C4" w:rsidRPr="008E4729">
        <w:rPr>
          <w:rFonts w:ascii="Times New Roman" w:eastAsia="Times New Roman" w:hAnsi="Times New Roman" w:cs="Times New Roman"/>
          <w:bCs/>
          <w:i/>
          <w:sz w:val="24"/>
          <w:szCs w:val="24"/>
          <w:lang w:eastAsia="lt-LT"/>
        </w:rPr>
        <w:t xml:space="preserve"> </w:t>
      </w:r>
      <w:r>
        <w:rPr>
          <w:rFonts w:ascii="Times New Roman" w:eastAsia="Times New Roman" w:hAnsi="Times New Roman" w:cs="Times New Roman"/>
          <w:bCs/>
          <w:sz w:val="24"/>
          <w:szCs w:val="24"/>
          <w:lang w:eastAsia="lt-LT"/>
        </w:rPr>
        <w:t>Sako, kad</w:t>
      </w:r>
      <w:r w:rsidR="00BC21C4" w:rsidRPr="008E4729">
        <w:rPr>
          <w:rFonts w:ascii="Times New Roman" w:eastAsia="Times New Roman" w:hAnsi="Times New Roman" w:cs="Times New Roman"/>
          <w:bCs/>
          <w:i/>
          <w:sz w:val="24"/>
          <w:szCs w:val="24"/>
          <w:lang w:eastAsia="lt-LT"/>
        </w:rPr>
        <w:t xml:space="preserve"> </w:t>
      </w:r>
      <w:r>
        <w:rPr>
          <w:rFonts w:ascii="Times New Roman" w:hAnsi="Times New Roman" w:cs="Times New Roman"/>
          <w:sz w:val="24"/>
          <w:szCs w:val="24"/>
        </w:rPr>
        <w:t>p</w:t>
      </w:r>
      <w:r w:rsidRPr="008E4729">
        <w:rPr>
          <w:rFonts w:ascii="Times New Roman" w:hAnsi="Times New Roman" w:cs="Times New Roman"/>
          <w:sz w:val="24"/>
          <w:szCs w:val="24"/>
        </w:rPr>
        <w:t>arengto Klaipėdos miesto savivaldybės tarybos sprendimo projekto tikslas – nustatyti N</w:t>
      </w:r>
      <w:r w:rsidRPr="008E4729">
        <w:rPr>
          <w:rFonts w:ascii="Times New Roman" w:hAnsi="Times New Roman" w:cs="Times New Roman"/>
          <w:spacing w:val="-4"/>
          <w:sz w:val="24"/>
          <w:szCs w:val="24"/>
          <w:lang w:bidi="he-IL"/>
        </w:rPr>
        <w:t>eveiksnių asmenų būklės peržiūrėjimo</w:t>
      </w:r>
      <w:r w:rsidRPr="008E4729">
        <w:rPr>
          <w:rFonts w:ascii="Times New Roman" w:hAnsi="Times New Roman" w:cs="Times New Roman"/>
          <w:spacing w:val="-4"/>
          <w:sz w:val="24"/>
          <w:szCs w:val="24"/>
          <w:lang w:val="x-none" w:bidi="he-IL"/>
        </w:rPr>
        <w:t xml:space="preserve"> </w:t>
      </w:r>
      <w:r w:rsidRPr="008E4729">
        <w:rPr>
          <w:rFonts w:ascii="Times New Roman" w:hAnsi="Times New Roman" w:cs="Times New Roman"/>
          <w:spacing w:val="-4"/>
          <w:sz w:val="24"/>
          <w:szCs w:val="24"/>
          <w:lang w:bidi="he-IL"/>
        </w:rPr>
        <w:t xml:space="preserve">komisijos uždavinius ir funkcijas, darbo organizavimo tvarką </w:t>
      </w:r>
      <w:r w:rsidRPr="008E4729">
        <w:rPr>
          <w:rFonts w:ascii="Times New Roman" w:hAnsi="Times New Roman" w:cs="Times New Roman"/>
          <w:sz w:val="24"/>
          <w:szCs w:val="24"/>
        </w:rPr>
        <w:t xml:space="preserve"> pagal šiuo metu galiojančius teisės aktus.</w:t>
      </w:r>
    </w:p>
    <w:p w:rsidR="00C96792" w:rsidRDefault="008E4729" w:rsidP="00C96792">
      <w:pPr>
        <w:tabs>
          <w:tab w:val="left" w:pos="567"/>
        </w:tabs>
        <w:suppressAutoHyphens/>
        <w:spacing w:after="0" w:line="240" w:lineRule="auto"/>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ab/>
        <w:t>NUTARTA. Pritarti sprendimo projektui.</w:t>
      </w:r>
    </w:p>
    <w:p w:rsidR="00BC21C4" w:rsidRDefault="00C96792" w:rsidP="00C96792">
      <w:pPr>
        <w:tabs>
          <w:tab w:val="left" w:pos="567"/>
        </w:tabs>
        <w:suppressAutoHyphen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lang w:eastAsia="lt-LT"/>
        </w:rPr>
        <w:tab/>
      </w:r>
      <w:r w:rsidR="004737E5">
        <w:rPr>
          <w:rFonts w:ascii="Times New Roman" w:hAnsi="Times New Roman"/>
          <w:sz w:val="24"/>
          <w:szCs w:val="24"/>
        </w:rPr>
        <w:t>BALSUOTA:  už – 5</w:t>
      </w:r>
      <w:r w:rsidR="006765E4">
        <w:rPr>
          <w:rFonts w:ascii="Times New Roman" w:hAnsi="Times New Roman"/>
          <w:sz w:val="24"/>
          <w:szCs w:val="24"/>
        </w:rPr>
        <w:t xml:space="preserve"> (K. Bagdonas, A. Cesiulis, A. Razbadauskas, A. Kontautas, A. Velykienė)</w:t>
      </w:r>
      <w:r>
        <w:rPr>
          <w:rFonts w:ascii="Times New Roman" w:hAnsi="Times New Roman"/>
          <w:sz w:val="24"/>
          <w:szCs w:val="24"/>
        </w:rPr>
        <w:t>, prieš – 0, susilaiko – 0.</w:t>
      </w:r>
    </w:p>
    <w:p w:rsidR="00C96792" w:rsidRPr="00C96792" w:rsidRDefault="00C96792" w:rsidP="00C96792">
      <w:pPr>
        <w:tabs>
          <w:tab w:val="left" w:pos="567"/>
        </w:tabs>
        <w:suppressAutoHyphens/>
        <w:spacing w:after="0" w:line="240" w:lineRule="auto"/>
        <w:jc w:val="both"/>
        <w:rPr>
          <w:rFonts w:ascii="Times New Roman" w:eastAsia="Times New Roman" w:hAnsi="Times New Roman" w:cs="Times New Roman"/>
          <w:bCs/>
          <w:sz w:val="24"/>
          <w:szCs w:val="24"/>
          <w:lang w:eastAsia="lt-LT"/>
        </w:rPr>
      </w:pPr>
    </w:p>
    <w:p w:rsidR="00A0743C" w:rsidRDefault="00BC21C4" w:rsidP="00BC21C4">
      <w:pPr>
        <w:tabs>
          <w:tab w:val="left" w:pos="567"/>
        </w:tabs>
        <w:suppressAutoHyphens/>
        <w:spacing w:after="0" w:line="240" w:lineRule="auto"/>
        <w:jc w:val="both"/>
        <w:rPr>
          <w:rFonts w:ascii="Times New Roman" w:eastAsia="Times New Roman" w:hAnsi="Times New Roman" w:cs="Times New Roman"/>
          <w:sz w:val="24"/>
          <w:szCs w:val="24"/>
        </w:rPr>
      </w:pPr>
      <w:r w:rsidRPr="00BC21C4">
        <w:rPr>
          <w:rFonts w:ascii="Times New Roman" w:eastAsia="Times New Roman" w:hAnsi="Times New Roman" w:cs="Times New Roman"/>
          <w:sz w:val="24"/>
          <w:szCs w:val="24"/>
        </w:rPr>
        <w:tab/>
        <w:t xml:space="preserve">6. </w:t>
      </w:r>
      <w:r>
        <w:rPr>
          <w:rFonts w:ascii="Times New Roman" w:eastAsia="Times New Roman" w:hAnsi="Times New Roman" w:cs="Times New Roman"/>
          <w:sz w:val="24"/>
          <w:szCs w:val="24"/>
        </w:rPr>
        <w:t xml:space="preserve">SVARSTYTA. </w:t>
      </w:r>
      <w:r w:rsidRPr="00BC21C4">
        <w:rPr>
          <w:rFonts w:ascii="Times New Roman" w:eastAsia="Times New Roman" w:hAnsi="Times New Roman" w:cs="Times New Roman"/>
          <w:sz w:val="24"/>
          <w:szCs w:val="24"/>
        </w:rPr>
        <w:t>Klaipėdos miesto savivaldybės tarybos 2022 m. kovo 10 d. sprendimo Nr. T2-42 „Dėl užsieniečių, pasitraukusių iš Ukrainos dėl Rusijos federacijos karinių veiksmų Ukrainoje, vaikų priėmimo į Klaipėdos miesto savivaldy</w:t>
      </w:r>
      <w:r w:rsidR="00A0743C">
        <w:rPr>
          <w:rFonts w:ascii="Times New Roman" w:eastAsia="Times New Roman" w:hAnsi="Times New Roman" w:cs="Times New Roman"/>
          <w:sz w:val="24"/>
          <w:szCs w:val="24"/>
        </w:rPr>
        <w:t>bės švietimo įstaigas“ pakeitimas</w:t>
      </w:r>
      <w:r w:rsidRPr="00BC21C4">
        <w:rPr>
          <w:rFonts w:ascii="Times New Roman" w:eastAsia="Times New Roman" w:hAnsi="Times New Roman" w:cs="Times New Roman"/>
          <w:sz w:val="24"/>
          <w:szCs w:val="24"/>
        </w:rPr>
        <w:t xml:space="preserve">. </w:t>
      </w:r>
    </w:p>
    <w:p w:rsidR="00BC21C4" w:rsidRPr="00BC21C4" w:rsidRDefault="00A0743C" w:rsidP="00BC21C4">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C21C4" w:rsidRPr="00BC21C4">
        <w:rPr>
          <w:rFonts w:ascii="Times New Roman" w:eastAsia="Times New Roman" w:hAnsi="Times New Roman" w:cs="Times New Roman"/>
          <w:sz w:val="24"/>
          <w:szCs w:val="24"/>
        </w:rPr>
        <w:t xml:space="preserve">Pranešėja </w:t>
      </w:r>
      <w:r w:rsidR="008529D2">
        <w:rPr>
          <w:rFonts w:ascii="Times New Roman" w:eastAsia="Times New Roman" w:hAnsi="Times New Roman" w:cs="Times New Roman"/>
          <w:sz w:val="24"/>
          <w:szCs w:val="24"/>
        </w:rPr>
        <w:t xml:space="preserve">– </w:t>
      </w:r>
      <w:r w:rsidR="00BC21C4" w:rsidRPr="00BC21C4">
        <w:rPr>
          <w:rFonts w:ascii="Times New Roman" w:eastAsia="Times New Roman" w:hAnsi="Times New Roman" w:cs="Times New Roman"/>
          <w:sz w:val="24"/>
          <w:szCs w:val="24"/>
        </w:rPr>
        <w:t>L. Prižgintienė.</w:t>
      </w:r>
      <w:r w:rsidR="008E4729" w:rsidRPr="008E4729">
        <w:rPr>
          <w:rFonts w:ascii="Times New Roman" w:hAnsi="Times New Roman" w:cs="Times New Roman"/>
          <w:sz w:val="24"/>
          <w:szCs w:val="24"/>
        </w:rPr>
        <w:t xml:space="preserve"> Pažymi, kad</w:t>
      </w:r>
      <w:r w:rsidR="008E4729">
        <w:rPr>
          <w:szCs w:val="24"/>
        </w:rPr>
        <w:t xml:space="preserve"> </w:t>
      </w:r>
      <w:r w:rsidR="008E4729">
        <w:rPr>
          <w:rFonts w:ascii="Times New Roman" w:hAnsi="Times New Roman" w:cs="Times New Roman"/>
          <w:sz w:val="24"/>
          <w:szCs w:val="24"/>
        </w:rPr>
        <w:t>s</w:t>
      </w:r>
      <w:r w:rsidR="008E4729" w:rsidRPr="008E4729">
        <w:rPr>
          <w:rFonts w:ascii="Times New Roman" w:hAnsi="Times New Roman" w:cs="Times New Roman"/>
          <w:sz w:val="24"/>
          <w:szCs w:val="24"/>
        </w:rPr>
        <w:t xml:space="preserve">prendimo projektas parengtas, siekiant užtikrinti teisės aktų vykdymą dėl atlyginimo mokėjimo už maitinimo paslaugą ikimokyklinio ir priešmokyklinio amžiaus vaikų, atvykusių iš Ukrainos </w:t>
      </w:r>
      <w:r w:rsidR="008E4729" w:rsidRPr="008E4729">
        <w:rPr>
          <w:rFonts w:ascii="Times New Roman" w:eastAsia="Times New Roman" w:hAnsi="Times New Roman" w:cs="Times New Roman"/>
          <w:sz w:val="24"/>
          <w:szCs w:val="24"/>
        </w:rPr>
        <w:t>(toliau – vaikai iš Ukrainos)</w:t>
      </w:r>
      <w:r w:rsidR="008E4729" w:rsidRPr="008E4729">
        <w:rPr>
          <w:rFonts w:ascii="Times New Roman" w:hAnsi="Times New Roman" w:cs="Times New Roman"/>
          <w:sz w:val="24"/>
          <w:szCs w:val="24"/>
        </w:rPr>
        <w:t>, Klaipėdos miesto sav</w:t>
      </w:r>
      <w:r w:rsidR="001876F6">
        <w:rPr>
          <w:rFonts w:ascii="Times New Roman" w:hAnsi="Times New Roman" w:cs="Times New Roman"/>
          <w:sz w:val="24"/>
          <w:szCs w:val="24"/>
        </w:rPr>
        <w:t>ivaldybės</w:t>
      </w:r>
      <w:r w:rsidR="008E4729" w:rsidRPr="008E4729">
        <w:rPr>
          <w:rFonts w:ascii="Times New Roman" w:hAnsi="Times New Roman" w:cs="Times New Roman"/>
          <w:sz w:val="24"/>
          <w:szCs w:val="24"/>
        </w:rPr>
        <w:t xml:space="preserve"> švietimo įstaigose</w:t>
      </w:r>
      <w:r w:rsidR="001876F6">
        <w:rPr>
          <w:rFonts w:ascii="Times New Roman" w:hAnsi="Times New Roman" w:cs="Times New Roman"/>
          <w:sz w:val="24"/>
          <w:szCs w:val="24"/>
        </w:rPr>
        <w:t>.</w:t>
      </w:r>
    </w:p>
    <w:p w:rsidR="00BC21C4" w:rsidRPr="008E4729" w:rsidRDefault="008E4729" w:rsidP="00237880">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NUTARTA. Pritarti sprendimo projektui.</w:t>
      </w:r>
    </w:p>
    <w:p w:rsidR="00C96792" w:rsidRDefault="004737E5" w:rsidP="00C96792">
      <w:pPr>
        <w:spacing w:after="0" w:line="240" w:lineRule="auto"/>
        <w:ind w:firstLine="570"/>
        <w:jc w:val="both"/>
        <w:rPr>
          <w:rFonts w:ascii="Times New Roman" w:hAnsi="Times New Roman"/>
          <w:sz w:val="24"/>
          <w:szCs w:val="24"/>
        </w:rPr>
      </w:pPr>
      <w:r>
        <w:rPr>
          <w:rFonts w:ascii="Times New Roman" w:hAnsi="Times New Roman"/>
          <w:sz w:val="24"/>
          <w:szCs w:val="24"/>
        </w:rPr>
        <w:t>BALSUOTA:  už – 5</w:t>
      </w:r>
      <w:r w:rsidR="006765E4">
        <w:rPr>
          <w:rFonts w:ascii="Times New Roman" w:hAnsi="Times New Roman"/>
          <w:sz w:val="24"/>
          <w:szCs w:val="24"/>
        </w:rPr>
        <w:t xml:space="preserve"> (K. Bagdonas, A. Cesiulis, A. Razbadauskas, A. Kontautas, A. Velykienė)</w:t>
      </w:r>
      <w:r w:rsidR="00C96792">
        <w:rPr>
          <w:rFonts w:ascii="Times New Roman" w:hAnsi="Times New Roman"/>
          <w:sz w:val="24"/>
          <w:szCs w:val="24"/>
        </w:rPr>
        <w:t>, prieš – 0, susilaiko – 0.</w:t>
      </w:r>
    </w:p>
    <w:p w:rsidR="00BB7EA4" w:rsidRDefault="00BB7EA4" w:rsidP="00237880">
      <w:pPr>
        <w:tabs>
          <w:tab w:val="left" w:pos="567"/>
        </w:tabs>
        <w:spacing w:after="0" w:line="240" w:lineRule="auto"/>
        <w:jc w:val="both"/>
        <w:rPr>
          <w:rFonts w:ascii="Times New Roman" w:eastAsia="Calibri" w:hAnsi="Times New Roman" w:cs="Times New Roman"/>
          <w:sz w:val="24"/>
          <w:szCs w:val="24"/>
          <w:lang w:eastAsia="lt-LT"/>
        </w:rPr>
      </w:pPr>
    </w:p>
    <w:p w:rsidR="00C96792" w:rsidRPr="0060396B" w:rsidRDefault="00C96792" w:rsidP="00237880">
      <w:pPr>
        <w:tabs>
          <w:tab w:val="left" w:pos="567"/>
        </w:tabs>
        <w:spacing w:after="0" w:line="240" w:lineRule="auto"/>
        <w:jc w:val="both"/>
        <w:rPr>
          <w:rFonts w:ascii="Times New Roman" w:eastAsia="Calibri"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A55FB1">
        <w:rPr>
          <w:rFonts w:ascii="Times New Roman" w:hAnsi="Times New Roman" w:cs="Times New Roman"/>
          <w:sz w:val="24"/>
          <w:szCs w:val="24"/>
        </w:rPr>
        <w:t xml:space="preserve">Posėdis baigėsi </w:t>
      </w:r>
      <w:r w:rsidR="006765E4">
        <w:rPr>
          <w:rFonts w:ascii="Times New Roman" w:hAnsi="Times New Roman" w:cs="Times New Roman"/>
          <w:sz w:val="24"/>
          <w:szCs w:val="24"/>
        </w:rPr>
        <w:t>14.10</w:t>
      </w:r>
      <w:r w:rsidR="003A08CF">
        <w:rPr>
          <w:rFonts w:ascii="Times New Roman" w:hAnsi="Times New Roman" w:cs="Times New Roman"/>
          <w:sz w:val="24"/>
          <w:szCs w:val="24"/>
        </w:rPr>
        <w:t xml:space="preserve"> </w:t>
      </w:r>
      <w:r w:rsidR="00252249">
        <w:rPr>
          <w:rFonts w:ascii="Times New Roman" w:hAnsi="Times New Roman" w:cs="Times New Roman"/>
          <w:sz w:val="24"/>
          <w:szCs w:val="24"/>
        </w:rPr>
        <w:t>val.</w:t>
      </w:r>
    </w:p>
    <w:p w:rsidR="001F7C5E" w:rsidRDefault="001F7C5E"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E23F92" w:rsidRDefault="00E23F92" w:rsidP="001F7C5E">
      <w:pPr>
        <w:pStyle w:val="Betarp"/>
        <w:jc w:val="both"/>
        <w:rPr>
          <w:rFonts w:ascii="Times New Roman" w:hAnsi="Times New Roman" w:cs="Times New Roman"/>
          <w:bCs/>
          <w:spacing w:val="-1"/>
          <w:sz w:val="24"/>
          <w:szCs w:val="24"/>
        </w:rPr>
      </w:pPr>
    </w:p>
    <w:p w:rsidR="00494539" w:rsidRPr="0078612A" w:rsidRDefault="001F7C5E" w:rsidP="0078612A">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494539" w:rsidRPr="0078612A" w:rsidSect="00E34D6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653" w:rsidRDefault="008E0653" w:rsidP="0024748F">
      <w:pPr>
        <w:spacing w:after="0" w:line="240" w:lineRule="auto"/>
      </w:pPr>
      <w:r>
        <w:separator/>
      </w:r>
    </w:p>
  </w:endnote>
  <w:endnote w:type="continuationSeparator" w:id="0">
    <w:p w:rsidR="008E0653" w:rsidRDefault="008E0653"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653" w:rsidRDefault="008E0653" w:rsidP="0024748F">
      <w:pPr>
        <w:spacing w:after="0" w:line="240" w:lineRule="auto"/>
      </w:pPr>
      <w:r>
        <w:separator/>
      </w:r>
    </w:p>
  </w:footnote>
  <w:footnote w:type="continuationSeparator" w:id="0">
    <w:p w:rsidR="008E0653" w:rsidRDefault="008E0653"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C302EF">
          <w:rPr>
            <w:noProof/>
          </w:rPr>
          <w:t>3</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084"/>
    <w:multiLevelType w:val="hybridMultilevel"/>
    <w:tmpl w:val="E9DC3BEC"/>
    <w:lvl w:ilvl="0" w:tplc="23CEF97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E0E63CB"/>
    <w:multiLevelType w:val="hybridMultilevel"/>
    <w:tmpl w:val="341A0F6A"/>
    <w:lvl w:ilvl="0" w:tplc="4D0E96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89704F0"/>
    <w:multiLevelType w:val="hybridMultilevel"/>
    <w:tmpl w:val="267E0400"/>
    <w:lvl w:ilvl="0" w:tplc="9AD096A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1AD21290"/>
    <w:multiLevelType w:val="hybridMultilevel"/>
    <w:tmpl w:val="4D646F06"/>
    <w:lvl w:ilvl="0" w:tplc="11309B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FD67CF2"/>
    <w:multiLevelType w:val="hybridMultilevel"/>
    <w:tmpl w:val="5820201C"/>
    <w:lvl w:ilvl="0" w:tplc="07E8BA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4E944BF"/>
    <w:multiLevelType w:val="multilevel"/>
    <w:tmpl w:val="20B2B41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4106F6C"/>
    <w:multiLevelType w:val="hybridMultilevel"/>
    <w:tmpl w:val="1F8CBB1C"/>
    <w:lvl w:ilvl="0" w:tplc="ACC0DB2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9" w15:restartNumberingAfterBreak="0">
    <w:nsid w:val="48844691"/>
    <w:multiLevelType w:val="hybridMultilevel"/>
    <w:tmpl w:val="F790E66E"/>
    <w:lvl w:ilvl="0" w:tplc="87F429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50B16752"/>
    <w:multiLevelType w:val="hybridMultilevel"/>
    <w:tmpl w:val="FAA42640"/>
    <w:lvl w:ilvl="0" w:tplc="FFDAE9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1D76891"/>
    <w:multiLevelType w:val="hybridMultilevel"/>
    <w:tmpl w:val="3C42221E"/>
    <w:lvl w:ilvl="0" w:tplc="0C2C68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2D02BD1"/>
    <w:multiLevelType w:val="hybridMultilevel"/>
    <w:tmpl w:val="3F8C6A28"/>
    <w:lvl w:ilvl="0" w:tplc="0004DF8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340735A"/>
    <w:multiLevelType w:val="hybridMultilevel"/>
    <w:tmpl w:val="6590BFCE"/>
    <w:lvl w:ilvl="0" w:tplc="D69EFA2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39C4C55"/>
    <w:multiLevelType w:val="hybridMultilevel"/>
    <w:tmpl w:val="082A7138"/>
    <w:lvl w:ilvl="0" w:tplc="FD9A9560">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CF595D"/>
    <w:multiLevelType w:val="hybridMultilevel"/>
    <w:tmpl w:val="4418ABBC"/>
    <w:lvl w:ilvl="0" w:tplc="A4CCC26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D1700C7"/>
    <w:multiLevelType w:val="hybridMultilevel"/>
    <w:tmpl w:val="90209F4C"/>
    <w:lvl w:ilvl="0" w:tplc="8652719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6AFA420E"/>
    <w:multiLevelType w:val="hybridMultilevel"/>
    <w:tmpl w:val="FDD8FA82"/>
    <w:lvl w:ilvl="0" w:tplc="5C7EEB5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6D220526"/>
    <w:multiLevelType w:val="hybridMultilevel"/>
    <w:tmpl w:val="424476E8"/>
    <w:lvl w:ilvl="0" w:tplc="E47AB33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E7F4EE1"/>
    <w:multiLevelType w:val="hybridMultilevel"/>
    <w:tmpl w:val="0A166D5E"/>
    <w:lvl w:ilvl="0" w:tplc="07B87E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6"/>
  </w:num>
  <w:num w:numId="5">
    <w:abstractNumId w:val="2"/>
  </w:num>
  <w:num w:numId="6">
    <w:abstractNumId w:val="7"/>
  </w:num>
  <w:num w:numId="7">
    <w:abstractNumId w:val="5"/>
  </w:num>
  <w:num w:numId="8">
    <w:abstractNumId w:val="12"/>
  </w:num>
  <w:num w:numId="9">
    <w:abstractNumId w:val="20"/>
  </w:num>
  <w:num w:numId="10">
    <w:abstractNumId w:val="9"/>
  </w:num>
  <w:num w:numId="11">
    <w:abstractNumId w:val="17"/>
  </w:num>
  <w:num w:numId="12">
    <w:abstractNumId w:val="0"/>
  </w:num>
  <w:num w:numId="13">
    <w:abstractNumId w:val="10"/>
  </w:num>
  <w:num w:numId="14">
    <w:abstractNumId w:val="6"/>
  </w:num>
  <w:num w:numId="15">
    <w:abstractNumId w:val="19"/>
  </w:num>
  <w:num w:numId="16">
    <w:abstractNumId w:val="3"/>
  </w:num>
  <w:num w:numId="17">
    <w:abstractNumId w:val="14"/>
  </w:num>
  <w:num w:numId="18">
    <w:abstractNumId w:val="18"/>
  </w:num>
  <w:num w:numId="19">
    <w:abstractNumId w:val="15"/>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3518"/>
    <w:rsid w:val="00004FA3"/>
    <w:rsid w:val="00011C5E"/>
    <w:rsid w:val="00015177"/>
    <w:rsid w:val="00016B0A"/>
    <w:rsid w:val="000220DE"/>
    <w:rsid w:val="00022E6F"/>
    <w:rsid w:val="00024724"/>
    <w:rsid w:val="000263D5"/>
    <w:rsid w:val="00026590"/>
    <w:rsid w:val="000268CF"/>
    <w:rsid w:val="000376A6"/>
    <w:rsid w:val="00040F02"/>
    <w:rsid w:val="00041B35"/>
    <w:rsid w:val="00041E7B"/>
    <w:rsid w:val="00044523"/>
    <w:rsid w:val="000613C1"/>
    <w:rsid w:val="000724D1"/>
    <w:rsid w:val="0007350D"/>
    <w:rsid w:val="000750D1"/>
    <w:rsid w:val="00082038"/>
    <w:rsid w:val="000857D9"/>
    <w:rsid w:val="00085C61"/>
    <w:rsid w:val="00096402"/>
    <w:rsid w:val="000A415B"/>
    <w:rsid w:val="000D0F0C"/>
    <w:rsid w:val="000D2145"/>
    <w:rsid w:val="000D29B5"/>
    <w:rsid w:val="000D710E"/>
    <w:rsid w:val="000E0EF1"/>
    <w:rsid w:val="000E4798"/>
    <w:rsid w:val="000E7795"/>
    <w:rsid w:val="000F0CB0"/>
    <w:rsid w:val="000F4A69"/>
    <w:rsid w:val="000F6971"/>
    <w:rsid w:val="000F7C90"/>
    <w:rsid w:val="00101DC8"/>
    <w:rsid w:val="0010308D"/>
    <w:rsid w:val="00105A20"/>
    <w:rsid w:val="00107E1A"/>
    <w:rsid w:val="0011443C"/>
    <w:rsid w:val="00117171"/>
    <w:rsid w:val="00120AE8"/>
    <w:rsid w:val="00124437"/>
    <w:rsid w:val="00131DD1"/>
    <w:rsid w:val="001324DF"/>
    <w:rsid w:val="00135F19"/>
    <w:rsid w:val="00141E5F"/>
    <w:rsid w:val="0014273F"/>
    <w:rsid w:val="00152745"/>
    <w:rsid w:val="00160229"/>
    <w:rsid w:val="0017030D"/>
    <w:rsid w:val="0017081C"/>
    <w:rsid w:val="00174F72"/>
    <w:rsid w:val="001851B3"/>
    <w:rsid w:val="001876F6"/>
    <w:rsid w:val="00190504"/>
    <w:rsid w:val="00195AA2"/>
    <w:rsid w:val="001B077E"/>
    <w:rsid w:val="001B1085"/>
    <w:rsid w:val="001B4CFE"/>
    <w:rsid w:val="001C365E"/>
    <w:rsid w:val="001C6E8D"/>
    <w:rsid w:val="001D561C"/>
    <w:rsid w:val="001D6370"/>
    <w:rsid w:val="001E0E68"/>
    <w:rsid w:val="001E7CD9"/>
    <w:rsid w:val="001F517A"/>
    <w:rsid w:val="001F7781"/>
    <w:rsid w:val="001F7C5E"/>
    <w:rsid w:val="00201FA8"/>
    <w:rsid w:val="002035D0"/>
    <w:rsid w:val="00203CCB"/>
    <w:rsid w:val="00211973"/>
    <w:rsid w:val="002226F1"/>
    <w:rsid w:val="002263B8"/>
    <w:rsid w:val="00226796"/>
    <w:rsid w:val="002357A4"/>
    <w:rsid w:val="00237880"/>
    <w:rsid w:val="0024748F"/>
    <w:rsid w:val="00252249"/>
    <w:rsid w:val="00255F61"/>
    <w:rsid w:val="00265D5C"/>
    <w:rsid w:val="00267726"/>
    <w:rsid w:val="00267BE8"/>
    <w:rsid w:val="002724DB"/>
    <w:rsid w:val="00272EBE"/>
    <w:rsid w:val="0027332F"/>
    <w:rsid w:val="00277C86"/>
    <w:rsid w:val="0028460A"/>
    <w:rsid w:val="0028508D"/>
    <w:rsid w:val="00296F1F"/>
    <w:rsid w:val="002975C7"/>
    <w:rsid w:val="002A20CA"/>
    <w:rsid w:val="002B2447"/>
    <w:rsid w:val="002C03D0"/>
    <w:rsid w:val="002C5623"/>
    <w:rsid w:val="002C7EBA"/>
    <w:rsid w:val="002D260B"/>
    <w:rsid w:val="002D3809"/>
    <w:rsid w:val="002E398F"/>
    <w:rsid w:val="002E467A"/>
    <w:rsid w:val="002E56CD"/>
    <w:rsid w:val="002E58F8"/>
    <w:rsid w:val="002E6557"/>
    <w:rsid w:val="002E700E"/>
    <w:rsid w:val="002F25DE"/>
    <w:rsid w:val="00301E7C"/>
    <w:rsid w:val="00322684"/>
    <w:rsid w:val="00326ADF"/>
    <w:rsid w:val="00335FED"/>
    <w:rsid w:val="003458BD"/>
    <w:rsid w:val="0035262B"/>
    <w:rsid w:val="00354547"/>
    <w:rsid w:val="0035515F"/>
    <w:rsid w:val="00361B49"/>
    <w:rsid w:val="00364D20"/>
    <w:rsid w:val="00365153"/>
    <w:rsid w:val="003654AB"/>
    <w:rsid w:val="00375175"/>
    <w:rsid w:val="00377560"/>
    <w:rsid w:val="00387666"/>
    <w:rsid w:val="003952B9"/>
    <w:rsid w:val="00397EF7"/>
    <w:rsid w:val="003A08CF"/>
    <w:rsid w:val="003A2B2A"/>
    <w:rsid w:val="003A33E1"/>
    <w:rsid w:val="003A6D34"/>
    <w:rsid w:val="003B1CBC"/>
    <w:rsid w:val="003B41B9"/>
    <w:rsid w:val="003B647A"/>
    <w:rsid w:val="003B7EA0"/>
    <w:rsid w:val="003C0944"/>
    <w:rsid w:val="003D3894"/>
    <w:rsid w:val="003D7A8E"/>
    <w:rsid w:val="003E05D7"/>
    <w:rsid w:val="003F0B4F"/>
    <w:rsid w:val="003F2F37"/>
    <w:rsid w:val="003F4600"/>
    <w:rsid w:val="003F506E"/>
    <w:rsid w:val="00403DA7"/>
    <w:rsid w:val="00416A74"/>
    <w:rsid w:val="00417AF5"/>
    <w:rsid w:val="00420A5E"/>
    <w:rsid w:val="00421122"/>
    <w:rsid w:val="00433AAA"/>
    <w:rsid w:val="004366F5"/>
    <w:rsid w:val="00442918"/>
    <w:rsid w:val="00444E14"/>
    <w:rsid w:val="00445C79"/>
    <w:rsid w:val="0044605C"/>
    <w:rsid w:val="004509E8"/>
    <w:rsid w:val="004524E1"/>
    <w:rsid w:val="00455671"/>
    <w:rsid w:val="004564DA"/>
    <w:rsid w:val="00464FEA"/>
    <w:rsid w:val="004702FF"/>
    <w:rsid w:val="004737E5"/>
    <w:rsid w:val="00481AF4"/>
    <w:rsid w:val="00487AB0"/>
    <w:rsid w:val="004905B1"/>
    <w:rsid w:val="00494493"/>
    <w:rsid w:val="00494539"/>
    <w:rsid w:val="004A05D3"/>
    <w:rsid w:val="004A0BFB"/>
    <w:rsid w:val="004A0C2C"/>
    <w:rsid w:val="004A576E"/>
    <w:rsid w:val="004A7FF3"/>
    <w:rsid w:val="004C6CDD"/>
    <w:rsid w:val="004C6E37"/>
    <w:rsid w:val="004C72C3"/>
    <w:rsid w:val="004D17DB"/>
    <w:rsid w:val="004D1F48"/>
    <w:rsid w:val="004D5D41"/>
    <w:rsid w:val="004D798A"/>
    <w:rsid w:val="004E4288"/>
    <w:rsid w:val="004E492E"/>
    <w:rsid w:val="004E61AD"/>
    <w:rsid w:val="004F1712"/>
    <w:rsid w:val="004F4D83"/>
    <w:rsid w:val="004F5DF2"/>
    <w:rsid w:val="005014DF"/>
    <w:rsid w:val="00502534"/>
    <w:rsid w:val="00504D7E"/>
    <w:rsid w:val="005060F5"/>
    <w:rsid w:val="005119BE"/>
    <w:rsid w:val="0051539C"/>
    <w:rsid w:val="00531D06"/>
    <w:rsid w:val="005333C3"/>
    <w:rsid w:val="00535025"/>
    <w:rsid w:val="005354D6"/>
    <w:rsid w:val="0054404C"/>
    <w:rsid w:val="005449EA"/>
    <w:rsid w:val="00552139"/>
    <w:rsid w:val="0055717F"/>
    <w:rsid w:val="00557619"/>
    <w:rsid w:val="00557ECF"/>
    <w:rsid w:val="005606A9"/>
    <w:rsid w:val="0056139D"/>
    <w:rsid w:val="00563652"/>
    <w:rsid w:val="00563695"/>
    <w:rsid w:val="00572D1D"/>
    <w:rsid w:val="00573650"/>
    <w:rsid w:val="00574A72"/>
    <w:rsid w:val="00580480"/>
    <w:rsid w:val="00580864"/>
    <w:rsid w:val="005861F5"/>
    <w:rsid w:val="005913AD"/>
    <w:rsid w:val="00594DA4"/>
    <w:rsid w:val="005A1A45"/>
    <w:rsid w:val="005A300A"/>
    <w:rsid w:val="005B6633"/>
    <w:rsid w:val="005C0909"/>
    <w:rsid w:val="005C36A2"/>
    <w:rsid w:val="005C3EBF"/>
    <w:rsid w:val="005D0B64"/>
    <w:rsid w:val="005D70CC"/>
    <w:rsid w:val="005E3346"/>
    <w:rsid w:val="005E5687"/>
    <w:rsid w:val="005E5FD7"/>
    <w:rsid w:val="005E7F65"/>
    <w:rsid w:val="005F0446"/>
    <w:rsid w:val="005F4483"/>
    <w:rsid w:val="0060063B"/>
    <w:rsid w:val="0060396B"/>
    <w:rsid w:val="006079FC"/>
    <w:rsid w:val="006129D3"/>
    <w:rsid w:val="0061603B"/>
    <w:rsid w:val="00623679"/>
    <w:rsid w:val="00624926"/>
    <w:rsid w:val="0062573B"/>
    <w:rsid w:val="00627791"/>
    <w:rsid w:val="00631063"/>
    <w:rsid w:val="00632F38"/>
    <w:rsid w:val="00636DA6"/>
    <w:rsid w:val="00637D95"/>
    <w:rsid w:val="006465DC"/>
    <w:rsid w:val="0065316A"/>
    <w:rsid w:val="0067081F"/>
    <w:rsid w:val="0067432A"/>
    <w:rsid w:val="00675F3D"/>
    <w:rsid w:val="006765E4"/>
    <w:rsid w:val="00676943"/>
    <w:rsid w:val="00677125"/>
    <w:rsid w:val="0068464E"/>
    <w:rsid w:val="006848E5"/>
    <w:rsid w:val="006A1568"/>
    <w:rsid w:val="006A5BBD"/>
    <w:rsid w:val="006B3AAF"/>
    <w:rsid w:val="006C208D"/>
    <w:rsid w:val="006C6D1A"/>
    <w:rsid w:val="006D3FE7"/>
    <w:rsid w:val="006D4568"/>
    <w:rsid w:val="006D4A34"/>
    <w:rsid w:val="006E488B"/>
    <w:rsid w:val="006E5783"/>
    <w:rsid w:val="006E6ECE"/>
    <w:rsid w:val="006F144D"/>
    <w:rsid w:val="006F173F"/>
    <w:rsid w:val="006F1ABA"/>
    <w:rsid w:val="00700151"/>
    <w:rsid w:val="007004AA"/>
    <w:rsid w:val="007004EA"/>
    <w:rsid w:val="00700EAF"/>
    <w:rsid w:val="00704F49"/>
    <w:rsid w:val="007130AA"/>
    <w:rsid w:val="007154BC"/>
    <w:rsid w:val="00715F59"/>
    <w:rsid w:val="00721A41"/>
    <w:rsid w:val="00721EBD"/>
    <w:rsid w:val="00731535"/>
    <w:rsid w:val="0073336C"/>
    <w:rsid w:val="00735A87"/>
    <w:rsid w:val="00735BCE"/>
    <w:rsid w:val="0074026D"/>
    <w:rsid w:val="0074276A"/>
    <w:rsid w:val="007474B0"/>
    <w:rsid w:val="0075042D"/>
    <w:rsid w:val="00752397"/>
    <w:rsid w:val="00757ED2"/>
    <w:rsid w:val="007604C7"/>
    <w:rsid w:val="007626A2"/>
    <w:rsid w:val="0076514E"/>
    <w:rsid w:val="007661D3"/>
    <w:rsid w:val="007708C6"/>
    <w:rsid w:val="007718D9"/>
    <w:rsid w:val="00772F1F"/>
    <w:rsid w:val="00773A9B"/>
    <w:rsid w:val="007743D6"/>
    <w:rsid w:val="00782D3D"/>
    <w:rsid w:val="0078612A"/>
    <w:rsid w:val="007926E3"/>
    <w:rsid w:val="0079525E"/>
    <w:rsid w:val="00795D6B"/>
    <w:rsid w:val="007A1BBF"/>
    <w:rsid w:val="007A4AD3"/>
    <w:rsid w:val="007A6DE0"/>
    <w:rsid w:val="007C06D7"/>
    <w:rsid w:val="007C22A8"/>
    <w:rsid w:val="007C4077"/>
    <w:rsid w:val="007C5E35"/>
    <w:rsid w:val="007C728B"/>
    <w:rsid w:val="007D1092"/>
    <w:rsid w:val="007D236B"/>
    <w:rsid w:val="007D5D25"/>
    <w:rsid w:val="007D7DEF"/>
    <w:rsid w:val="007E3E2C"/>
    <w:rsid w:val="007F0134"/>
    <w:rsid w:val="007F22FA"/>
    <w:rsid w:val="007F3A02"/>
    <w:rsid w:val="007F3B43"/>
    <w:rsid w:val="007F69F6"/>
    <w:rsid w:val="00800616"/>
    <w:rsid w:val="0080295D"/>
    <w:rsid w:val="00803A96"/>
    <w:rsid w:val="00812C9C"/>
    <w:rsid w:val="00813D3F"/>
    <w:rsid w:val="008165E1"/>
    <w:rsid w:val="00837987"/>
    <w:rsid w:val="008415BA"/>
    <w:rsid w:val="008449A7"/>
    <w:rsid w:val="008456DC"/>
    <w:rsid w:val="00845C12"/>
    <w:rsid w:val="008529D2"/>
    <w:rsid w:val="00864B2C"/>
    <w:rsid w:val="008729D8"/>
    <w:rsid w:val="00873282"/>
    <w:rsid w:val="00874140"/>
    <w:rsid w:val="008748F7"/>
    <w:rsid w:val="00875BC7"/>
    <w:rsid w:val="00882CBC"/>
    <w:rsid w:val="00885EA6"/>
    <w:rsid w:val="008866E4"/>
    <w:rsid w:val="008867A9"/>
    <w:rsid w:val="008921E6"/>
    <w:rsid w:val="008A0BAA"/>
    <w:rsid w:val="008A3612"/>
    <w:rsid w:val="008A586D"/>
    <w:rsid w:val="008A61C2"/>
    <w:rsid w:val="008B4D8A"/>
    <w:rsid w:val="008B7E69"/>
    <w:rsid w:val="008C1589"/>
    <w:rsid w:val="008D5C58"/>
    <w:rsid w:val="008E0653"/>
    <w:rsid w:val="008E285B"/>
    <w:rsid w:val="008E4729"/>
    <w:rsid w:val="00900B3A"/>
    <w:rsid w:val="00901BB6"/>
    <w:rsid w:val="00901C6A"/>
    <w:rsid w:val="00923590"/>
    <w:rsid w:val="00923908"/>
    <w:rsid w:val="00932A98"/>
    <w:rsid w:val="00942511"/>
    <w:rsid w:val="00952246"/>
    <w:rsid w:val="009526E7"/>
    <w:rsid w:val="00955300"/>
    <w:rsid w:val="00957178"/>
    <w:rsid w:val="009627DD"/>
    <w:rsid w:val="009671A9"/>
    <w:rsid w:val="00977F84"/>
    <w:rsid w:val="00982CDE"/>
    <w:rsid w:val="009831D1"/>
    <w:rsid w:val="009852D7"/>
    <w:rsid w:val="00987728"/>
    <w:rsid w:val="0099211E"/>
    <w:rsid w:val="009A2AC6"/>
    <w:rsid w:val="009A2B47"/>
    <w:rsid w:val="009A318A"/>
    <w:rsid w:val="009A4957"/>
    <w:rsid w:val="009B6369"/>
    <w:rsid w:val="009D6C47"/>
    <w:rsid w:val="009E22B7"/>
    <w:rsid w:val="009E7FE6"/>
    <w:rsid w:val="00A02B94"/>
    <w:rsid w:val="00A037BD"/>
    <w:rsid w:val="00A04833"/>
    <w:rsid w:val="00A0596C"/>
    <w:rsid w:val="00A06E96"/>
    <w:rsid w:val="00A0743C"/>
    <w:rsid w:val="00A23E0C"/>
    <w:rsid w:val="00A3128A"/>
    <w:rsid w:val="00A32145"/>
    <w:rsid w:val="00A33356"/>
    <w:rsid w:val="00A37EFB"/>
    <w:rsid w:val="00A53477"/>
    <w:rsid w:val="00A55FB1"/>
    <w:rsid w:val="00A57984"/>
    <w:rsid w:val="00A77819"/>
    <w:rsid w:val="00A80CC2"/>
    <w:rsid w:val="00A83D98"/>
    <w:rsid w:val="00A83FCF"/>
    <w:rsid w:val="00A87FAF"/>
    <w:rsid w:val="00A96898"/>
    <w:rsid w:val="00A977E0"/>
    <w:rsid w:val="00AA1404"/>
    <w:rsid w:val="00AA4DDB"/>
    <w:rsid w:val="00AB1DDC"/>
    <w:rsid w:val="00AB2254"/>
    <w:rsid w:val="00AB3805"/>
    <w:rsid w:val="00AB3BFE"/>
    <w:rsid w:val="00AB4760"/>
    <w:rsid w:val="00AD1D2A"/>
    <w:rsid w:val="00AF43A9"/>
    <w:rsid w:val="00AF7A5A"/>
    <w:rsid w:val="00B05898"/>
    <w:rsid w:val="00B116C2"/>
    <w:rsid w:val="00B210C3"/>
    <w:rsid w:val="00B2209E"/>
    <w:rsid w:val="00B26AB7"/>
    <w:rsid w:val="00B314B7"/>
    <w:rsid w:val="00B3491A"/>
    <w:rsid w:val="00B433D3"/>
    <w:rsid w:val="00B44B8C"/>
    <w:rsid w:val="00B557EA"/>
    <w:rsid w:val="00B55DBF"/>
    <w:rsid w:val="00B5774D"/>
    <w:rsid w:val="00B644A1"/>
    <w:rsid w:val="00B647E4"/>
    <w:rsid w:val="00B67694"/>
    <w:rsid w:val="00B71026"/>
    <w:rsid w:val="00B718EA"/>
    <w:rsid w:val="00B726A5"/>
    <w:rsid w:val="00B74BDE"/>
    <w:rsid w:val="00B771BE"/>
    <w:rsid w:val="00B835CC"/>
    <w:rsid w:val="00B879E1"/>
    <w:rsid w:val="00B932F4"/>
    <w:rsid w:val="00B94A59"/>
    <w:rsid w:val="00BB0B0C"/>
    <w:rsid w:val="00BB135D"/>
    <w:rsid w:val="00BB24B1"/>
    <w:rsid w:val="00BB7EA4"/>
    <w:rsid w:val="00BC17F5"/>
    <w:rsid w:val="00BC1F9C"/>
    <w:rsid w:val="00BC21C4"/>
    <w:rsid w:val="00BC50E5"/>
    <w:rsid w:val="00BC6E5B"/>
    <w:rsid w:val="00BD1DBF"/>
    <w:rsid w:val="00BD2AF4"/>
    <w:rsid w:val="00BD41D1"/>
    <w:rsid w:val="00BF0491"/>
    <w:rsid w:val="00BF08CB"/>
    <w:rsid w:val="00BF5879"/>
    <w:rsid w:val="00C067AB"/>
    <w:rsid w:val="00C12A21"/>
    <w:rsid w:val="00C141D9"/>
    <w:rsid w:val="00C153B5"/>
    <w:rsid w:val="00C21ACF"/>
    <w:rsid w:val="00C225C8"/>
    <w:rsid w:val="00C240A9"/>
    <w:rsid w:val="00C24DC5"/>
    <w:rsid w:val="00C26080"/>
    <w:rsid w:val="00C302EF"/>
    <w:rsid w:val="00C305E0"/>
    <w:rsid w:val="00C334FA"/>
    <w:rsid w:val="00C358A5"/>
    <w:rsid w:val="00C36981"/>
    <w:rsid w:val="00C36AF2"/>
    <w:rsid w:val="00C37971"/>
    <w:rsid w:val="00C526FB"/>
    <w:rsid w:val="00C53255"/>
    <w:rsid w:val="00C56B82"/>
    <w:rsid w:val="00C60443"/>
    <w:rsid w:val="00C605D5"/>
    <w:rsid w:val="00C656CA"/>
    <w:rsid w:val="00C65941"/>
    <w:rsid w:val="00C660B0"/>
    <w:rsid w:val="00C6783D"/>
    <w:rsid w:val="00C707B5"/>
    <w:rsid w:val="00C72415"/>
    <w:rsid w:val="00C72A4B"/>
    <w:rsid w:val="00C767F3"/>
    <w:rsid w:val="00C7798A"/>
    <w:rsid w:val="00C80795"/>
    <w:rsid w:val="00C85811"/>
    <w:rsid w:val="00C92132"/>
    <w:rsid w:val="00C96792"/>
    <w:rsid w:val="00CA769C"/>
    <w:rsid w:val="00CB0B49"/>
    <w:rsid w:val="00CC51E1"/>
    <w:rsid w:val="00CD05DE"/>
    <w:rsid w:val="00CD0831"/>
    <w:rsid w:val="00CD5830"/>
    <w:rsid w:val="00CD6C2E"/>
    <w:rsid w:val="00CE04FD"/>
    <w:rsid w:val="00CE11F3"/>
    <w:rsid w:val="00CE4089"/>
    <w:rsid w:val="00CE5106"/>
    <w:rsid w:val="00CE6655"/>
    <w:rsid w:val="00CF166A"/>
    <w:rsid w:val="00CF502D"/>
    <w:rsid w:val="00CF5F7D"/>
    <w:rsid w:val="00CF72A6"/>
    <w:rsid w:val="00D06F22"/>
    <w:rsid w:val="00D1245C"/>
    <w:rsid w:val="00D129A4"/>
    <w:rsid w:val="00D13D18"/>
    <w:rsid w:val="00D13EDB"/>
    <w:rsid w:val="00D17EC9"/>
    <w:rsid w:val="00D221E3"/>
    <w:rsid w:val="00D23158"/>
    <w:rsid w:val="00D26433"/>
    <w:rsid w:val="00D31900"/>
    <w:rsid w:val="00D3237C"/>
    <w:rsid w:val="00D354B0"/>
    <w:rsid w:val="00D4290A"/>
    <w:rsid w:val="00D52D01"/>
    <w:rsid w:val="00D5355D"/>
    <w:rsid w:val="00D61A0F"/>
    <w:rsid w:val="00D61C4B"/>
    <w:rsid w:val="00D64600"/>
    <w:rsid w:val="00D6680B"/>
    <w:rsid w:val="00D77F0E"/>
    <w:rsid w:val="00D9769B"/>
    <w:rsid w:val="00DA3E9D"/>
    <w:rsid w:val="00DA561E"/>
    <w:rsid w:val="00DB10B0"/>
    <w:rsid w:val="00DB2AA3"/>
    <w:rsid w:val="00DB7CB1"/>
    <w:rsid w:val="00DC0CD5"/>
    <w:rsid w:val="00DC3985"/>
    <w:rsid w:val="00DC5CB7"/>
    <w:rsid w:val="00DD26ED"/>
    <w:rsid w:val="00DD4CEF"/>
    <w:rsid w:val="00DD7486"/>
    <w:rsid w:val="00DE00F1"/>
    <w:rsid w:val="00DE2A9E"/>
    <w:rsid w:val="00DE4E72"/>
    <w:rsid w:val="00DF6E36"/>
    <w:rsid w:val="00DF6E53"/>
    <w:rsid w:val="00E07449"/>
    <w:rsid w:val="00E11F99"/>
    <w:rsid w:val="00E23F92"/>
    <w:rsid w:val="00E2659E"/>
    <w:rsid w:val="00E31EC3"/>
    <w:rsid w:val="00E34D6B"/>
    <w:rsid w:val="00E42ACB"/>
    <w:rsid w:val="00E47347"/>
    <w:rsid w:val="00E47D90"/>
    <w:rsid w:val="00E52A49"/>
    <w:rsid w:val="00E5453D"/>
    <w:rsid w:val="00E57A44"/>
    <w:rsid w:val="00E6212D"/>
    <w:rsid w:val="00E65B2D"/>
    <w:rsid w:val="00E72B80"/>
    <w:rsid w:val="00E72DCB"/>
    <w:rsid w:val="00E83656"/>
    <w:rsid w:val="00E926E4"/>
    <w:rsid w:val="00EA5F7B"/>
    <w:rsid w:val="00EA6ADB"/>
    <w:rsid w:val="00EB30FC"/>
    <w:rsid w:val="00EB7EEA"/>
    <w:rsid w:val="00EC0729"/>
    <w:rsid w:val="00EC2234"/>
    <w:rsid w:val="00EC41BA"/>
    <w:rsid w:val="00EC6654"/>
    <w:rsid w:val="00ED0EBB"/>
    <w:rsid w:val="00ED15E3"/>
    <w:rsid w:val="00ED383C"/>
    <w:rsid w:val="00ED62E1"/>
    <w:rsid w:val="00ED634D"/>
    <w:rsid w:val="00ED7C49"/>
    <w:rsid w:val="00EE0134"/>
    <w:rsid w:val="00EE2B4E"/>
    <w:rsid w:val="00EE6F95"/>
    <w:rsid w:val="00EF3F6D"/>
    <w:rsid w:val="00F06AAA"/>
    <w:rsid w:val="00F20143"/>
    <w:rsid w:val="00F20DA3"/>
    <w:rsid w:val="00F419EC"/>
    <w:rsid w:val="00F44ECD"/>
    <w:rsid w:val="00F47291"/>
    <w:rsid w:val="00F50660"/>
    <w:rsid w:val="00F55B81"/>
    <w:rsid w:val="00F726B7"/>
    <w:rsid w:val="00F73326"/>
    <w:rsid w:val="00F76EEF"/>
    <w:rsid w:val="00F77D61"/>
    <w:rsid w:val="00F91F80"/>
    <w:rsid w:val="00F92382"/>
    <w:rsid w:val="00F95B31"/>
    <w:rsid w:val="00F96F5E"/>
    <w:rsid w:val="00FA02D0"/>
    <w:rsid w:val="00FA1C38"/>
    <w:rsid w:val="00FA31C1"/>
    <w:rsid w:val="00FB08AA"/>
    <w:rsid w:val="00FB0FCA"/>
    <w:rsid w:val="00FC0A91"/>
    <w:rsid w:val="00FC35BE"/>
    <w:rsid w:val="00FC42F1"/>
    <w:rsid w:val="00FC54AA"/>
    <w:rsid w:val="00FD7481"/>
    <w:rsid w:val="00FE7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119D"/>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aliases w:val="ERP-List Paragraph,List Paragraph11,Bullet EY,List Paragraph1"/>
    <w:basedOn w:val="prastasis"/>
    <w:link w:val="SraopastraipaDiagrama"/>
    <w:uiPriority w:val="34"/>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 w:type="paragraph" w:styleId="Pagrindinistekstas">
    <w:name w:val="Body Text"/>
    <w:basedOn w:val="prastasis"/>
    <w:link w:val="PagrindinistekstasDiagrama"/>
    <w:uiPriority w:val="99"/>
    <w:semiHidden/>
    <w:unhideWhenUsed/>
    <w:rsid w:val="00082038"/>
    <w:pPr>
      <w:spacing w:after="120"/>
    </w:pPr>
  </w:style>
  <w:style w:type="character" w:customStyle="1" w:styleId="PagrindinistekstasDiagrama">
    <w:name w:val="Pagrindinis tekstas Diagrama"/>
    <w:basedOn w:val="Numatytasispastraiposriftas"/>
    <w:link w:val="Pagrindinistekstas"/>
    <w:uiPriority w:val="99"/>
    <w:semiHidden/>
    <w:rsid w:val="00082038"/>
  </w:style>
  <w:style w:type="character" w:customStyle="1" w:styleId="SraopastraipaDiagrama">
    <w:name w:val="Sąrašo pastraipa Diagrama"/>
    <w:aliases w:val="ERP-List Paragraph Diagrama,List Paragraph11 Diagrama,Bullet EY Diagrama,List Paragraph1 Diagrama"/>
    <w:link w:val="Sraopastraipa"/>
    <w:uiPriority w:val="34"/>
    <w:locked/>
    <w:rsid w:val="00D13EDB"/>
  </w:style>
  <w:style w:type="paragraph" w:styleId="Debesliotekstas">
    <w:name w:val="Balloon Text"/>
    <w:basedOn w:val="prastasis"/>
    <w:link w:val="DebesliotekstasDiagrama"/>
    <w:uiPriority w:val="99"/>
    <w:semiHidden/>
    <w:unhideWhenUsed/>
    <w:rsid w:val="00C302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0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02124915">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678123789">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207639720">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369448043">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99616175">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14867750">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750B4-5404-4928-A7D7-F646F9B1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6671</Words>
  <Characters>3804</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2022-12-15T11:56:00Z</cp:lastPrinted>
  <dcterms:created xsi:type="dcterms:W3CDTF">2022-12-15T11:57:00Z</dcterms:created>
  <dcterms:modified xsi:type="dcterms:W3CDTF">2022-12-15T11:57:00Z</dcterms:modified>
</cp:coreProperties>
</file>