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43A05">
        <w:rPr>
          <w:b/>
          <w:caps/>
        </w:rPr>
        <w:t>NEKILNOJAMOJO TURTO NURAŠYMO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F63A33" w:rsidRPr="008354D5" w:rsidRDefault="00F63A33" w:rsidP="00CA4D3B">
      <w:pPr>
        <w:jc w:val="center"/>
      </w:pPr>
    </w:p>
    <w:p w:rsidR="00643A05" w:rsidRPr="0081488B" w:rsidRDefault="00643A05" w:rsidP="00643A05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26 straipsnio 1 dalies 1 ir 8 punktais ir 27 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8.1, 9.4 ir 13.1.1 papunkčiais ir atsižvelgdama į Klaipėdos miesto savivaldybės administracijos direktoriaus 2022 m. lapkričio 21 d. įsakymą Nr. AD2-2722 „Dėl nekilnojamojo turto pripažinimo netinkamu (negalimu) naudoti,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643A05" w:rsidRDefault="00643A05" w:rsidP="00643A05">
      <w:pPr>
        <w:ind w:firstLine="709"/>
        <w:jc w:val="both"/>
      </w:pPr>
      <w:r>
        <w:t>1. Nurašyti pripažintą netinkamu (negalimu) naudoti Klaipėdos miesto savivaldybei nuosavybės teise priklausantį nekilnojamąjį turtą dėl fizinio nusidėvėjimo ir nereikalingą savivaldybės funkcijų įgyvendinimui (priedas).</w:t>
      </w:r>
    </w:p>
    <w:p w:rsidR="00643A05" w:rsidRDefault="00643A05" w:rsidP="00643A05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:rsidR="00643A05" w:rsidRDefault="00643A05" w:rsidP="00643A05">
      <w:pPr>
        <w:ind w:firstLine="709"/>
        <w:jc w:val="both"/>
      </w:pPr>
      <w:r>
        <w:t>3. Skelbti šį sprendimą Klaipėdos miesto savivaldybės interneto svetainėje.</w:t>
      </w:r>
    </w:p>
    <w:p w:rsidR="00643A05" w:rsidRPr="00365FA9" w:rsidRDefault="00643A05" w:rsidP="00643A05">
      <w:pPr>
        <w:jc w:val="both"/>
      </w:pPr>
    </w:p>
    <w:p w:rsidR="00643A05" w:rsidRDefault="00643A05" w:rsidP="00643A0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F63A33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643A0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6AAB"/>
    <w:rsid w:val="001E7FB1"/>
    <w:rsid w:val="0023793C"/>
    <w:rsid w:val="003222B4"/>
    <w:rsid w:val="004476DD"/>
    <w:rsid w:val="00597EE8"/>
    <w:rsid w:val="005F495C"/>
    <w:rsid w:val="00643A05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CC8D"/>
  <w15:docId w15:val="{ED329AD7-C8C4-4829-AD75-99485ECA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2022-12-23T12:44:00Z</dcterms:created>
  <dcterms:modified xsi:type="dcterms:W3CDTF">2022-12-23T12:44:00Z</dcterms:modified>
</cp:coreProperties>
</file>