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175" w:rsidRDefault="00E60046" w:rsidP="00F81C22">
      <w:pPr>
        <w:spacing w:after="0" w:line="240" w:lineRule="auto"/>
        <w:jc w:val="center"/>
      </w:pPr>
      <w:r>
        <w:t>Patvirtintas 202</w:t>
      </w:r>
      <w:r w:rsidR="005A63FF">
        <w:t>3</w:t>
      </w:r>
      <w:r w:rsidR="00543175">
        <w:t xml:space="preserve"> m. kultūros vertybių apskaitos dokumentų projektų rengimo planas</w:t>
      </w:r>
    </w:p>
    <w:p w:rsidR="00543175" w:rsidRDefault="00543175" w:rsidP="00543175">
      <w:pPr>
        <w:spacing w:after="0" w:line="240" w:lineRule="auto"/>
        <w:jc w:val="both"/>
      </w:pPr>
    </w:p>
    <w:p w:rsidR="005A63FF" w:rsidRPr="007A3BF0" w:rsidRDefault="005A63FF" w:rsidP="005A63FF">
      <w:pPr>
        <w:spacing w:after="0"/>
        <w:ind w:firstLine="709"/>
        <w:jc w:val="both"/>
        <w:rPr>
          <w:szCs w:val="24"/>
        </w:rPr>
      </w:pPr>
      <w:r w:rsidRPr="007A3BF0">
        <w:t xml:space="preserve">Informuojame, kad Kultūros paveldo departamento prie Kultūros ministerijos (toliau – Departamentas) direktoriaus 2022 m. lapkričio 24 d. įsakymu Nr. Į-283 „Dėl darbo grupės Kultūros paveldo centro 2023 m. kultūros vertybių apskaitos dokumentų projektų rengimo planui ir Nekilnojamųjų kultūros vertybių, kurioms Kultūros paveldo departamento prie Kultūros ministerijos teritoriniai skyriai 2023 m. rengs apskaitos dokumentaciją planui parengti sudarymo“ sudaryta darbo grupė </w:t>
      </w:r>
      <w:r w:rsidRPr="007A3BF0">
        <w:rPr>
          <w:szCs w:val="24"/>
        </w:rPr>
        <w:t>išnagrinėjo Lietuvos Respublikos savivaldybių, tradicinių religinių bendrijų ir bendruomenių, kultūros paveldo objektų savininkų ir valdytojų, Departamento teritorinių skyrių, Kultūros paveldo centro ir kitų institucijų siūlymus dėl apskaitos dokumentų projektų rengimo 2023 metais.</w:t>
      </w:r>
    </w:p>
    <w:p w:rsidR="005A63FF" w:rsidRDefault="005A63FF" w:rsidP="005A63FF">
      <w:pPr>
        <w:spacing w:after="0"/>
        <w:ind w:firstLine="709"/>
        <w:jc w:val="both"/>
        <w:rPr>
          <w:szCs w:val="24"/>
        </w:rPr>
      </w:pPr>
      <w:r w:rsidRPr="007A3BF0">
        <w:rPr>
          <w:szCs w:val="24"/>
        </w:rPr>
        <w:t>Darbo grupė, vadovaudamasi Kultūros paveldo departamento prie Kultūros ministerijos metinių kultūros vertybių apskaitos dokumentų projektų rengimo planų sudarymo tvarkos aprašo (toliau – Aprašas), patvirtinto</w:t>
      </w:r>
      <w:r w:rsidRPr="007A3BF0">
        <w:rPr>
          <w:sz w:val="30"/>
          <w:szCs w:val="30"/>
        </w:rPr>
        <w:t xml:space="preserve"> </w:t>
      </w:r>
      <w:r w:rsidRPr="007A3BF0">
        <w:rPr>
          <w:szCs w:val="24"/>
        </w:rPr>
        <w:t>Departamento direktoriaus 2019 m. spalio 3 d. įsakymu Nr. Į-264 „Dėl Kultūros paveldo departamento prie Kultūros ministerijos metinių kultūros vertybių apskaitos dokumentų projektų rengimo planų sudarymo tvarkos aprašo patvirtinimo“</w:t>
      </w:r>
      <w:r>
        <w:rPr>
          <w:szCs w:val="24"/>
        </w:rPr>
        <w:t>,</w:t>
      </w:r>
      <w:r w:rsidRPr="007A3BF0">
        <w:rPr>
          <w:szCs w:val="24"/>
        </w:rPr>
        <w:t xml:space="preserve"> 6-11 punktų nuostatomis, atliko objektų, kuriems 2023 m. bus rengiama apskaitos dokumentacija, atranką</w:t>
      </w:r>
      <w:r>
        <w:rPr>
          <w:szCs w:val="24"/>
        </w:rPr>
        <w:t xml:space="preserve">, </w:t>
      </w:r>
      <w:r w:rsidRPr="007A3BF0">
        <w:rPr>
          <w:szCs w:val="24"/>
        </w:rPr>
        <w:t>sudarė sąrašus</w:t>
      </w:r>
      <w:r>
        <w:rPr>
          <w:szCs w:val="24"/>
        </w:rPr>
        <w:t xml:space="preserve"> ir </w:t>
      </w:r>
      <w:r w:rsidRPr="007A3BF0">
        <w:rPr>
          <w:szCs w:val="24"/>
        </w:rPr>
        <w:t xml:space="preserve">parengė </w:t>
      </w:r>
      <w:r>
        <w:rPr>
          <w:szCs w:val="24"/>
        </w:rPr>
        <w:t xml:space="preserve">Departamento teritorinių skyrių ir Kultūros paveldo centro 2023 m. kultūros vertybių apskaitos dokumentų projektų rengimo planus (toliau – Planai). </w:t>
      </w:r>
      <w:r w:rsidRPr="007A3BF0">
        <w:rPr>
          <w:szCs w:val="24"/>
        </w:rPr>
        <w:t xml:space="preserve">Suderinti su Kultūros ministerija </w:t>
      </w:r>
      <w:r>
        <w:rPr>
          <w:szCs w:val="24"/>
        </w:rPr>
        <w:t>P</w:t>
      </w:r>
      <w:r w:rsidRPr="007A3BF0">
        <w:rPr>
          <w:szCs w:val="24"/>
        </w:rPr>
        <w:t>lanų projektai teikti tvirtinti Departamento direktoriui.</w:t>
      </w:r>
    </w:p>
    <w:p w:rsidR="005A63FF" w:rsidRDefault="005A63FF" w:rsidP="005A63FF">
      <w:pPr>
        <w:spacing w:after="0"/>
        <w:ind w:firstLine="709"/>
        <w:jc w:val="both"/>
      </w:pPr>
      <w:r w:rsidRPr="00B977DE">
        <w:t>Departamento direktoriaus 202</w:t>
      </w:r>
      <w:r>
        <w:t>3</w:t>
      </w:r>
      <w:r w:rsidRPr="00B977DE">
        <w:t xml:space="preserve"> m. sausio 1</w:t>
      </w:r>
      <w:r>
        <w:t xml:space="preserve">7 </w:t>
      </w:r>
      <w:r w:rsidRPr="00B977DE">
        <w:t>d. įsakymu Nr. Į-1</w:t>
      </w:r>
      <w:r>
        <w:t>7</w:t>
      </w:r>
      <w:r w:rsidRPr="00B977DE">
        <w:t xml:space="preserve"> „Dėl Nekilnojamųjų kultūros vertybių, kurioms Kultūros paveldo departamento prie kultūros ministerijos teritoriniai skyriai 2022 m. rengs apskaitos dokumentaciją, sąrašo patvirtinimo“</w:t>
      </w:r>
      <w:r>
        <w:t xml:space="preserve"> </w:t>
      </w:r>
      <w:r w:rsidRPr="00B977DE">
        <w:t>patvirtintas Nekilnojamųjų kultūros vertybių, kurioms Kultūros paveldo departamento prie Kultūros ministerijos teritoriniai skyr</w:t>
      </w:r>
      <w:r>
        <w:t>iai 2023</w:t>
      </w:r>
      <w:r w:rsidRPr="00B977DE">
        <w:t xml:space="preserve"> m. rengs apskaitos dokumentaciją, </w:t>
      </w:r>
      <w:r>
        <w:t>planas.</w:t>
      </w:r>
    </w:p>
    <w:p w:rsidR="005A63FF" w:rsidRDefault="005A63FF" w:rsidP="005A63FF">
      <w:pPr>
        <w:spacing w:after="0"/>
        <w:ind w:firstLine="709"/>
        <w:jc w:val="both"/>
      </w:pPr>
      <w:r>
        <w:t xml:space="preserve">Departamento direktoriaus 2023 m. sausio 17 d. įsakymu Nr. Į-18 „Dėl Kultūros paveldo centro 2023 m. kultūros vertybių apskaitos dokumentų projektų rengimo plano patvirtinimo“ patvirtintas Kultūros paveldo centro 2023 m. kultūros vertybių apskaitos dokumentų projektų rengimo planas, </w:t>
      </w:r>
      <w:r w:rsidRPr="00A3771F">
        <w:t>kurį sudaro:</w:t>
      </w:r>
    </w:p>
    <w:p w:rsidR="005A63FF" w:rsidRPr="00D52239" w:rsidRDefault="005A63FF" w:rsidP="005A63FF">
      <w:pPr>
        <w:spacing w:after="0"/>
        <w:ind w:firstLine="709"/>
        <w:jc w:val="both"/>
      </w:pPr>
      <w:r>
        <w:t>1.1. </w:t>
      </w:r>
      <w:r w:rsidRPr="00D52239">
        <w:t>Statinių ir vietovių, kuriems 2023 m. rengiami apskaitos dokumentų projektai,</w:t>
      </w:r>
      <w:r w:rsidRPr="00D52239">
        <w:br/>
        <w:t>sąrašas;</w:t>
      </w:r>
    </w:p>
    <w:p w:rsidR="005A63FF" w:rsidRPr="00D52239" w:rsidRDefault="005A63FF" w:rsidP="005A63FF">
      <w:pPr>
        <w:spacing w:after="0"/>
        <w:ind w:firstLine="709"/>
        <w:jc w:val="both"/>
      </w:pPr>
      <w:r w:rsidRPr="00D52239">
        <w:t>1.2. Vietų, kurioms 2023 m. rengiami apskaitos dokumentų projektai, sąrašas;</w:t>
      </w:r>
    </w:p>
    <w:p w:rsidR="005A63FF" w:rsidRPr="00B977DE" w:rsidRDefault="005A63FF" w:rsidP="005A63FF">
      <w:pPr>
        <w:spacing w:after="0"/>
        <w:ind w:firstLine="709"/>
        <w:jc w:val="both"/>
      </w:pPr>
      <w:r w:rsidRPr="00D52239">
        <w:t>1.3. Objektų, siūlomų registruoti Kultūros vertybių registre kaip kilnojamosios kultūros vertybės</w:t>
      </w:r>
      <w:r w:rsidRPr="00D52239">
        <w:br/>
        <w:t>ir statinių vertingosios savybės, kurioms 2023 m. rengiama apskaitos dokumentacija, sąrašas.</w:t>
      </w:r>
    </w:p>
    <w:p w:rsidR="005A63FF" w:rsidRDefault="005A63FF" w:rsidP="005A63FF">
      <w:pPr>
        <w:spacing w:after="0"/>
        <w:jc w:val="both"/>
      </w:pPr>
      <w:r w:rsidRPr="00B977DE">
        <w:t xml:space="preserve">            </w:t>
      </w:r>
      <w:r>
        <w:t>Pažymime</w:t>
      </w:r>
      <w:r w:rsidRPr="00B977DE">
        <w:t xml:space="preserve">, kad įgyvendinant </w:t>
      </w:r>
      <w:r>
        <w:t>Planus</w:t>
      </w:r>
      <w:r w:rsidRPr="00B977DE">
        <w:t xml:space="preserve"> ir atsižvelgiant į j</w:t>
      </w:r>
      <w:r>
        <w:t>uose</w:t>
      </w:r>
      <w:r w:rsidRPr="00B977DE">
        <w:t xml:space="preserve"> nustatytus metinius rodiklius, </w:t>
      </w:r>
      <w:r>
        <w:t xml:space="preserve">Planų </w:t>
      </w:r>
      <w:r w:rsidRPr="00B977DE">
        <w:t>pakeitimai bei papildymai bus pateikiami Departamento direktoriaus raštiškais pavedimais.</w:t>
      </w:r>
    </w:p>
    <w:p w:rsidR="005A63FF" w:rsidRDefault="005A63FF" w:rsidP="005A63FF">
      <w:pPr>
        <w:spacing w:after="0"/>
        <w:ind w:firstLine="709"/>
        <w:jc w:val="both"/>
        <w:rPr>
          <w:szCs w:val="24"/>
        </w:rPr>
      </w:pPr>
      <w:r w:rsidRPr="00B977DE">
        <w:rPr>
          <w:szCs w:val="24"/>
        </w:rPr>
        <w:t>Atkreipiame dėmesį, kad planuojant apskaitą 202</w:t>
      </w:r>
      <w:r>
        <w:rPr>
          <w:szCs w:val="24"/>
        </w:rPr>
        <w:t>3</w:t>
      </w:r>
      <w:r w:rsidRPr="00B977DE">
        <w:rPr>
          <w:szCs w:val="24"/>
        </w:rPr>
        <w:t xml:space="preserve"> m. palikta galimybė kreiptis dėl apskaitos dokumentacijos kultūros vertybėms parengimo papildomai. Tam </w:t>
      </w:r>
      <w:r>
        <w:rPr>
          <w:szCs w:val="24"/>
        </w:rPr>
        <w:t xml:space="preserve">Kultūros paveldo centro 2023 m. </w:t>
      </w:r>
      <w:r w:rsidRPr="00B977DE">
        <w:rPr>
          <w:szCs w:val="24"/>
        </w:rPr>
        <w:t>kultūros vertybių apskaitos dokumentų projektų rengimo plan</w:t>
      </w:r>
      <w:r>
        <w:rPr>
          <w:szCs w:val="24"/>
        </w:rPr>
        <w:t>e</w:t>
      </w:r>
      <w:r w:rsidRPr="00B977DE">
        <w:rPr>
          <w:szCs w:val="24"/>
        </w:rPr>
        <w:t xml:space="preserve"> palikta laisvų vietų</w:t>
      </w:r>
      <w:r>
        <w:rPr>
          <w:szCs w:val="24"/>
        </w:rPr>
        <w:t xml:space="preserve">, </w:t>
      </w:r>
      <w:r w:rsidRPr="00B977DE">
        <w:rPr>
          <w:szCs w:val="24"/>
        </w:rPr>
        <w:t>kurios 202</w:t>
      </w:r>
      <w:r>
        <w:rPr>
          <w:szCs w:val="24"/>
        </w:rPr>
        <w:t>3</w:t>
      </w:r>
      <w:r w:rsidRPr="00B977DE">
        <w:rPr>
          <w:szCs w:val="24"/>
        </w:rPr>
        <w:t xml:space="preserve"> m. II pusėje bus užpildytos, atsižvelgiant į piliečių bei institucijų gautus prašymus.</w:t>
      </w:r>
    </w:p>
    <w:p w:rsidR="005A63FF" w:rsidRDefault="005A63FF" w:rsidP="00F81C22">
      <w:pPr>
        <w:spacing w:after="0" w:line="240" w:lineRule="auto"/>
        <w:ind w:firstLine="1296"/>
        <w:jc w:val="both"/>
      </w:pPr>
      <w:bookmarkStart w:id="0" w:name="_GoBack"/>
      <w:bookmarkEnd w:id="0"/>
    </w:p>
    <w:p w:rsidR="00543175" w:rsidRDefault="00543175" w:rsidP="00167A23">
      <w:pPr>
        <w:spacing w:after="0" w:line="240" w:lineRule="auto"/>
        <w:ind w:firstLine="1296"/>
        <w:jc w:val="both"/>
      </w:pPr>
      <w:r>
        <w:t xml:space="preserve">Plačiau: </w:t>
      </w:r>
      <w:hyperlink r:id="rId4" w:history="1">
        <w:r w:rsidR="002913E4" w:rsidRPr="00D53BFE">
          <w:rPr>
            <w:rStyle w:val="Hipersaitas"/>
          </w:rPr>
          <w:t>https://www.kpd.lt/news/6928/158/Patvirtinti-2023-metu-kulturos-vertybiu-apskaitos-dokumentu-projektu-rengimo-planai.html</w:t>
        </w:r>
      </w:hyperlink>
      <w:r w:rsidR="002913E4">
        <w:t xml:space="preserve"> </w:t>
      </w:r>
    </w:p>
    <w:p w:rsidR="00543175" w:rsidRDefault="00543175" w:rsidP="00543175">
      <w:pPr>
        <w:spacing w:after="0" w:line="240" w:lineRule="auto"/>
        <w:jc w:val="both"/>
      </w:pPr>
    </w:p>
    <w:p w:rsidR="00543175" w:rsidRDefault="00543175" w:rsidP="00543175">
      <w:pPr>
        <w:spacing w:after="0" w:line="240" w:lineRule="auto"/>
        <w:jc w:val="both"/>
      </w:pPr>
      <w:r w:rsidRPr="00543175">
        <w:t xml:space="preserve">Išsamesnę informaciją apie konkrečių objektų apskaitos dokumentų rengimą bei terminus taip pat galite rasti adresais </w:t>
      </w:r>
      <w:hyperlink r:id="rId5" w:history="1">
        <w:r w:rsidRPr="00B1368D">
          <w:rPr>
            <w:rStyle w:val="Hipersaitas"/>
          </w:rPr>
          <w:t>www.kpc.lt</w:t>
        </w:r>
      </w:hyperlink>
      <w:r>
        <w:t xml:space="preserve"> </w:t>
      </w:r>
      <w:r w:rsidRPr="00543175">
        <w:t xml:space="preserve">; </w:t>
      </w:r>
      <w:hyperlink r:id="rId6" w:history="1">
        <w:r w:rsidR="002913E4" w:rsidRPr="00D53BFE">
          <w:rPr>
            <w:rStyle w:val="Hipersaitas"/>
          </w:rPr>
          <w:t>www.kpd.lt</w:t>
        </w:r>
      </w:hyperlink>
      <w:r w:rsidR="002913E4">
        <w:t xml:space="preserve"> . </w:t>
      </w:r>
    </w:p>
    <w:sectPr w:rsidR="00543175" w:rsidSect="00543175">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175"/>
    <w:rsid w:val="00167A23"/>
    <w:rsid w:val="002913E4"/>
    <w:rsid w:val="00403835"/>
    <w:rsid w:val="00543175"/>
    <w:rsid w:val="005A63FF"/>
    <w:rsid w:val="00740A02"/>
    <w:rsid w:val="00B14A25"/>
    <w:rsid w:val="00C8226B"/>
    <w:rsid w:val="00E60046"/>
    <w:rsid w:val="00F46232"/>
    <w:rsid w:val="00F80503"/>
    <w:rsid w:val="00F81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0A9E"/>
  <w15:chartTrackingRefBased/>
  <w15:docId w15:val="{8984B155-EBA5-4B0B-B02C-81500989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431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pd.lt" TargetMode="External"/><Relationship Id="rId5" Type="http://schemas.openxmlformats.org/officeDocument/2006/relationships/hyperlink" Target="http://www.kpc.lt" TargetMode="External"/><Relationship Id="rId4" Type="http://schemas.openxmlformats.org/officeDocument/2006/relationships/hyperlink" Target="https://www.kpd.lt/news/6928/158/Patvirtinti-2023-metu-kulturos-vertybiu-apskaitos-dokumentu-projektu-rengimo-planai.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2412</Words>
  <Characters>1375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Masiliauskienė</dc:creator>
  <cp:keywords/>
  <dc:description/>
  <cp:lastModifiedBy>Daiva Masiliauskienė</cp:lastModifiedBy>
  <cp:revision>3</cp:revision>
  <dcterms:created xsi:type="dcterms:W3CDTF">2023-01-26T06:50:00Z</dcterms:created>
  <dcterms:modified xsi:type="dcterms:W3CDTF">2023-01-26T11:52:00Z</dcterms:modified>
</cp:coreProperties>
</file>