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:rsidR="00B043B6" w:rsidRPr="00B12100" w:rsidRDefault="00B043B6" w:rsidP="00B12100">
      <w:pPr>
        <w:jc w:val="center"/>
        <w:rPr>
          <w:b/>
          <w:sz w:val="24"/>
          <w:szCs w:val="24"/>
        </w:rPr>
      </w:pPr>
      <w:r w:rsidRPr="00D465E0">
        <w:rPr>
          <w:b/>
          <w:sz w:val="24"/>
          <w:szCs w:val="24"/>
        </w:rPr>
        <w:t xml:space="preserve">PRIE </w:t>
      </w:r>
      <w:r w:rsidR="00365BC6">
        <w:rPr>
          <w:b/>
          <w:sz w:val="24"/>
          <w:szCs w:val="24"/>
        </w:rPr>
        <w:t xml:space="preserve">SAVIVALDYBĖS TARYBOS SPRENDIMO PROJEKTO </w:t>
      </w:r>
      <w:r w:rsidR="00121F8E">
        <w:rPr>
          <w:b/>
          <w:sz w:val="24"/>
          <w:szCs w:val="24"/>
        </w:rPr>
        <w:t>„</w:t>
      </w:r>
      <w:r w:rsidR="00962811" w:rsidRPr="00962811">
        <w:rPr>
          <w:b/>
          <w:sz w:val="24"/>
          <w:szCs w:val="24"/>
        </w:rPr>
        <w:t>DĖL KLAIPĖDOS MIESTO SAVIVALDYBĖS TARYBOS 2007 M. KOVO 29 D. SPRENDIMO NR. T2-88 „DĖL KLAIPĖDOS MIESTO SAVIVALDYBĖS KONCERTINĖS ĮSTAIGOS KLAIPĖDOS KONCERTŲ SALĖS ORGANIZUOJAMŲ GASTROLIŲ TVARKOS APRAŠO PATVIRTINIMO“ PRIPAŽINIMO NETEKUSIU GALIOS</w:t>
      </w:r>
      <w:r w:rsidR="00121F8E">
        <w:rPr>
          <w:b/>
          <w:sz w:val="24"/>
          <w:szCs w:val="24"/>
        </w:rPr>
        <w:t>“</w:t>
      </w:r>
    </w:p>
    <w:p w:rsidR="00FA0BC8" w:rsidRDefault="00FA0BC8" w:rsidP="00376221">
      <w:pPr>
        <w:tabs>
          <w:tab w:val="left" w:pos="993"/>
        </w:tabs>
        <w:rPr>
          <w:b/>
          <w:sz w:val="24"/>
          <w:szCs w:val="24"/>
        </w:rPr>
      </w:pPr>
    </w:p>
    <w:p w:rsidR="000B6C0B" w:rsidRDefault="000B6C0B" w:rsidP="00376221">
      <w:pPr>
        <w:tabs>
          <w:tab w:val="left" w:pos="993"/>
        </w:tabs>
        <w:rPr>
          <w:b/>
          <w:sz w:val="24"/>
          <w:szCs w:val="24"/>
        </w:rPr>
      </w:pPr>
    </w:p>
    <w:p w:rsidR="00797118" w:rsidRDefault="009F6AF5" w:rsidP="001D6CC9">
      <w:pPr>
        <w:pStyle w:val="Sraopastraipa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Sprendimo projekto esmė, tikslai ir uždaviniai</w:t>
      </w:r>
      <w:r w:rsidR="00AF283B" w:rsidRPr="000B0BA4">
        <w:rPr>
          <w:b/>
          <w:sz w:val="24"/>
          <w:szCs w:val="24"/>
        </w:rPr>
        <w:t xml:space="preserve">. </w:t>
      </w:r>
    </w:p>
    <w:p w:rsidR="003C1C28" w:rsidRDefault="003C1C28" w:rsidP="00E51D15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</w:p>
    <w:p w:rsidR="003C1C28" w:rsidRDefault="003C1C28" w:rsidP="00E51D15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Klaipėdos miesto savivaldybės koncertinei įstaigai Klaipėdos koncertų salei (toliau – Klaipėdos koncertų salė) peržiūrint įstaigos vidinius dokumentus buvo nustatyta, kad turima gastrolių tvarka yra pasenusi.</w:t>
      </w:r>
    </w:p>
    <w:p w:rsidR="000F6B3A" w:rsidRDefault="00E51D15" w:rsidP="00E51D15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Šio sprendimo tikslas panaikinti nebeaktualų dokumentą, kadangi r</w:t>
      </w:r>
      <w:r w:rsidR="000F6B3A" w:rsidRPr="000F6B3A">
        <w:rPr>
          <w:color w:val="000000"/>
          <w:sz w:val="24"/>
          <w:szCs w:val="24"/>
        </w:rPr>
        <w:t xml:space="preserve">emiantis </w:t>
      </w:r>
      <w:r w:rsidR="000F6B3A">
        <w:rPr>
          <w:color w:val="000000"/>
          <w:sz w:val="24"/>
          <w:szCs w:val="24"/>
        </w:rPr>
        <w:t>L</w:t>
      </w:r>
      <w:r w:rsidR="00CD0329">
        <w:rPr>
          <w:color w:val="000000"/>
          <w:sz w:val="24"/>
          <w:szCs w:val="24"/>
        </w:rPr>
        <w:t xml:space="preserve">ietuvos </w:t>
      </w:r>
      <w:r w:rsidR="000F6B3A">
        <w:rPr>
          <w:color w:val="000000"/>
          <w:sz w:val="24"/>
          <w:szCs w:val="24"/>
        </w:rPr>
        <w:t>R</w:t>
      </w:r>
      <w:r w:rsidR="00CD0329">
        <w:rPr>
          <w:color w:val="000000"/>
          <w:sz w:val="24"/>
          <w:szCs w:val="24"/>
        </w:rPr>
        <w:t>espublikos</w:t>
      </w:r>
      <w:r w:rsidR="000F6B3A">
        <w:rPr>
          <w:color w:val="000000"/>
          <w:sz w:val="24"/>
          <w:szCs w:val="24"/>
        </w:rPr>
        <w:t xml:space="preserve"> </w:t>
      </w:r>
      <w:r w:rsidR="0026513A">
        <w:rPr>
          <w:color w:val="000000"/>
          <w:sz w:val="24"/>
          <w:szCs w:val="24"/>
        </w:rPr>
        <w:t>profesionaliojo scenos meno įstatymo (2004</w:t>
      </w:r>
      <w:r w:rsidR="000F6B3A">
        <w:rPr>
          <w:color w:val="000000"/>
          <w:sz w:val="24"/>
          <w:szCs w:val="24"/>
        </w:rPr>
        <w:t>-0</w:t>
      </w:r>
      <w:r w:rsidR="0026513A">
        <w:rPr>
          <w:color w:val="000000"/>
          <w:sz w:val="24"/>
          <w:szCs w:val="24"/>
        </w:rPr>
        <w:t>6-</w:t>
      </w:r>
      <w:r w:rsidR="000F6B3A">
        <w:rPr>
          <w:color w:val="000000"/>
          <w:sz w:val="24"/>
          <w:szCs w:val="24"/>
        </w:rPr>
        <w:t>0</w:t>
      </w:r>
      <w:r w:rsidR="0026513A">
        <w:rPr>
          <w:color w:val="000000"/>
          <w:sz w:val="24"/>
          <w:szCs w:val="24"/>
        </w:rPr>
        <w:t>1</w:t>
      </w:r>
      <w:r w:rsidR="000F6B3A">
        <w:rPr>
          <w:color w:val="000000"/>
          <w:sz w:val="24"/>
          <w:szCs w:val="24"/>
        </w:rPr>
        <w:t xml:space="preserve"> </w:t>
      </w:r>
      <w:r w:rsidR="000F6B3A" w:rsidRPr="000F6B3A">
        <w:rPr>
          <w:color w:val="000000"/>
          <w:sz w:val="24"/>
          <w:szCs w:val="24"/>
        </w:rPr>
        <w:t xml:space="preserve">Nr. </w:t>
      </w:r>
      <w:r w:rsidR="0026513A" w:rsidRPr="0026513A">
        <w:rPr>
          <w:color w:val="000000"/>
          <w:sz w:val="24"/>
          <w:szCs w:val="24"/>
        </w:rPr>
        <w:t>IX-2257</w:t>
      </w:r>
      <w:r w:rsidR="000F6B3A">
        <w:rPr>
          <w:color w:val="000000"/>
          <w:sz w:val="24"/>
          <w:szCs w:val="24"/>
        </w:rPr>
        <w:t>)</w:t>
      </w:r>
      <w:r w:rsidR="00CD0329">
        <w:rPr>
          <w:color w:val="000000"/>
          <w:sz w:val="24"/>
          <w:szCs w:val="24"/>
        </w:rPr>
        <w:t xml:space="preserve"> 3 straipsnio 1 dalies 12 punktu gastrolių organizavimo tvarką savivaldybės koncertinėse įstaigose nustato Lietuvos Respublikos kultūros ministerija. </w:t>
      </w:r>
    </w:p>
    <w:p w:rsidR="00B12100" w:rsidRDefault="00B12100" w:rsidP="00E51D15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1D6CC9" w:rsidRPr="0026513A" w:rsidRDefault="004A6268" w:rsidP="0026513A">
      <w:pPr>
        <w:ind w:firstLine="709"/>
        <w:jc w:val="both"/>
        <w:rPr>
          <w:b/>
          <w:sz w:val="24"/>
          <w:szCs w:val="24"/>
        </w:rPr>
      </w:pPr>
      <w:r w:rsidRPr="0026513A">
        <w:rPr>
          <w:b/>
          <w:sz w:val="24"/>
          <w:szCs w:val="24"/>
        </w:rPr>
        <w:t>2. </w:t>
      </w:r>
      <w:r w:rsidR="00AC1B8F" w:rsidRPr="0026513A">
        <w:rPr>
          <w:b/>
          <w:sz w:val="24"/>
          <w:szCs w:val="24"/>
        </w:rPr>
        <w:t>Projekto rengimo priežastys ir kuo remiantis parengtas sprendimo projektas.</w:t>
      </w:r>
    </w:p>
    <w:p w:rsidR="0026513A" w:rsidRDefault="0026513A" w:rsidP="0026513A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</w:t>
      </w:r>
      <w:r w:rsidRPr="000F6B3A">
        <w:rPr>
          <w:color w:val="000000"/>
          <w:sz w:val="24"/>
          <w:szCs w:val="24"/>
        </w:rPr>
        <w:t xml:space="preserve">emiantis </w:t>
      </w:r>
      <w:r>
        <w:rPr>
          <w:color w:val="000000"/>
          <w:sz w:val="24"/>
          <w:szCs w:val="24"/>
        </w:rPr>
        <w:t xml:space="preserve">Lietuvos Respublikos profesionaliojo scenos meno įstatymo (2004-06-01 </w:t>
      </w:r>
      <w:r w:rsidRPr="000F6B3A">
        <w:rPr>
          <w:color w:val="000000"/>
          <w:sz w:val="24"/>
          <w:szCs w:val="24"/>
        </w:rPr>
        <w:t xml:space="preserve">Nr. </w:t>
      </w:r>
      <w:r w:rsidRPr="0026513A">
        <w:rPr>
          <w:color w:val="000000"/>
          <w:sz w:val="24"/>
          <w:szCs w:val="24"/>
        </w:rPr>
        <w:t>IX-2257</w:t>
      </w:r>
      <w:r>
        <w:rPr>
          <w:color w:val="000000"/>
          <w:sz w:val="24"/>
          <w:szCs w:val="24"/>
        </w:rPr>
        <w:t xml:space="preserve">) 3 straipsnio 1 dalies 12 punktu gastrolių organizavimo tvarką savivaldybės koncertinėse įstaigose nustato Lietuvos Respublikos kultūros ministerija. </w:t>
      </w:r>
    </w:p>
    <w:p w:rsidR="0066543B" w:rsidRPr="00AC1B8F" w:rsidRDefault="0066543B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3F7085" w:rsidRPr="000B6C0B" w:rsidRDefault="000B6C0B" w:rsidP="00E51D1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3. </w:t>
      </w:r>
      <w:r w:rsidR="003F7085" w:rsidRPr="000B6C0B">
        <w:rPr>
          <w:b/>
          <w:bCs/>
          <w:sz w:val="24"/>
          <w:szCs w:val="24"/>
        </w:rPr>
        <w:t>Kokių rezultatų laukiama.</w:t>
      </w:r>
    </w:p>
    <w:p w:rsidR="00B611FA" w:rsidRDefault="00B611FA" w:rsidP="00E51D15">
      <w:pPr>
        <w:ind w:firstLine="709"/>
        <w:jc w:val="both"/>
        <w:rPr>
          <w:sz w:val="24"/>
          <w:szCs w:val="24"/>
        </w:rPr>
      </w:pPr>
      <w:r w:rsidRPr="00B611FA">
        <w:rPr>
          <w:sz w:val="24"/>
          <w:szCs w:val="24"/>
        </w:rPr>
        <w:t>Klaipė</w:t>
      </w:r>
      <w:r w:rsidR="00C70383">
        <w:rPr>
          <w:sz w:val="24"/>
          <w:szCs w:val="24"/>
        </w:rPr>
        <w:t xml:space="preserve">dos miesto savivaldybės tarybai pritarus šiam sprendimo projektai bus panaikintas teisės aktų nebeatitinkantis </w:t>
      </w:r>
      <w:r w:rsidR="00655627">
        <w:rPr>
          <w:sz w:val="24"/>
          <w:szCs w:val="24"/>
        </w:rPr>
        <w:t xml:space="preserve">tvarkos aprašas ir Klaipėdos koncertų salė gastroles organizuos vadovaudamasi </w:t>
      </w:r>
      <w:r w:rsidR="00CD0329">
        <w:rPr>
          <w:sz w:val="24"/>
          <w:szCs w:val="24"/>
        </w:rPr>
        <w:t>L</w:t>
      </w:r>
      <w:r w:rsidR="006E27DA">
        <w:rPr>
          <w:sz w:val="24"/>
          <w:szCs w:val="24"/>
        </w:rPr>
        <w:t xml:space="preserve">ietuvos </w:t>
      </w:r>
      <w:r w:rsidR="00CD0329">
        <w:rPr>
          <w:sz w:val="24"/>
          <w:szCs w:val="24"/>
        </w:rPr>
        <w:t>R</w:t>
      </w:r>
      <w:r w:rsidR="006E27DA">
        <w:rPr>
          <w:sz w:val="24"/>
          <w:szCs w:val="24"/>
        </w:rPr>
        <w:t>espublikos</w:t>
      </w:r>
      <w:r w:rsidR="0040160A">
        <w:rPr>
          <w:sz w:val="24"/>
          <w:szCs w:val="24"/>
        </w:rPr>
        <w:t xml:space="preserve"> kultūros ministro patvirtintu tvarkos aprašu</w:t>
      </w:r>
      <w:r w:rsidR="006E27DA">
        <w:rPr>
          <w:sz w:val="24"/>
          <w:szCs w:val="24"/>
        </w:rPr>
        <w:t xml:space="preserve"> </w:t>
      </w:r>
      <w:r w:rsidR="006E27DA" w:rsidRPr="006E27DA">
        <w:rPr>
          <w:sz w:val="24"/>
          <w:szCs w:val="24"/>
        </w:rPr>
        <w:t>(Lietuvos Respublikos kultūros ministro 2019 m. balandžio 25 d. įsakymu Nr. ĮV-301 „Dėl nacionalinių, valstybinių ir savivaldybių teatro ir koncertinių įstaigų gastrolių organizavimo tvarkos aprašo patvirtinimo“</w:t>
      </w:r>
      <w:r w:rsidR="006E27DA">
        <w:rPr>
          <w:sz w:val="24"/>
          <w:szCs w:val="24"/>
        </w:rPr>
        <w:t>)</w:t>
      </w:r>
      <w:r w:rsidR="00CD0329">
        <w:rPr>
          <w:sz w:val="24"/>
          <w:szCs w:val="24"/>
        </w:rPr>
        <w:t>, kaip numatyta L</w:t>
      </w:r>
      <w:r w:rsidR="0040160A">
        <w:rPr>
          <w:sz w:val="24"/>
          <w:szCs w:val="24"/>
        </w:rPr>
        <w:t xml:space="preserve">ietuvos </w:t>
      </w:r>
      <w:r w:rsidR="00CD0329">
        <w:rPr>
          <w:sz w:val="24"/>
          <w:szCs w:val="24"/>
        </w:rPr>
        <w:t>R</w:t>
      </w:r>
      <w:r w:rsidR="0040160A">
        <w:rPr>
          <w:sz w:val="24"/>
          <w:szCs w:val="24"/>
        </w:rPr>
        <w:t xml:space="preserve">espublikos profesionaliojo scenos meno įstatyme. </w:t>
      </w:r>
      <w:r w:rsidR="00CD0329">
        <w:rPr>
          <w:sz w:val="24"/>
          <w:szCs w:val="24"/>
        </w:rPr>
        <w:t xml:space="preserve"> </w:t>
      </w:r>
    </w:p>
    <w:p w:rsidR="00CD0329" w:rsidRDefault="00CD0329" w:rsidP="001D6CC9">
      <w:pPr>
        <w:ind w:firstLine="709"/>
        <w:jc w:val="both"/>
        <w:rPr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4. </w:t>
      </w:r>
      <w:r w:rsidR="003F7085" w:rsidRPr="000B6C0B">
        <w:rPr>
          <w:b/>
          <w:bCs/>
          <w:sz w:val="24"/>
          <w:szCs w:val="24"/>
        </w:rPr>
        <w:t>Sprendimo projekto rengimo metu gauti specialistų vertinimai.</w:t>
      </w:r>
    </w:p>
    <w:p w:rsidR="0066543B" w:rsidRDefault="00B611FA" w:rsidP="001D6CC9">
      <w:pPr>
        <w:ind w:firstLine="709"/>
        <w:jc w:val="both"/>
        <w:rPr>
          <w:sz w:val="24"/>
          <w:szCs w:val="24"/>
        </w:rPr>
      </w:pPr>
      <w:r w:rsidRPr="00B611FA">
        <w:rPr>
          <w:sz w:val="24"/>
          <w:szCs w:val="24"/>
        </w:rPr>
        <w:t>Negauta.</w:t>
      </w:r>
    </w:p>
    <w:p w:rsidR="00B611FA" w:rsidRDefault="00B611FA" w:rsidP="001D6CC9">
      <w:pPr>
        <w:ind w:firstLine="709"/>
        <w:jc w:val="both"/>
        <w:rPr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5. </w:t>
      </w:r>
      <w:r w:rsidR="003F7085" w:rsidRPr="000B6C0B">
        <w:rPr>
          <w:b/>
          <w:sz w:val="24"/>
          <w:szCs w:val="24"/>
        </w:rPr>
        <w:t>Lėšų poreikis sprendimo įgyvendinimui.</w:t>
      </w:r>
    </w:p>
    <w:p w:rsidR="00EB0C98" w:rsidRDefault="000F6B3A" w:rsidP="001D6C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Nėra.</w:t>
      </w:r>
    </w:p>
    <w:p w:rsidR="00B611FA" w:rsidRDefault="00B611FA" w:rsidP="001D6CC9">
      <w:pPr>
        <w:ind w:firstLine="709"/>
        <w:jc w:val="both"/>
        <w:rPr>
          <w:sz w:val="24"/>
          <w:szCs w:val="24"/>
        </w:rPr>
      </w:pPr>
    </w:p>
    <w:p w:rsidR="00CC4273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 w:rsidRPr="000B6C0B">
        <w:rPr>
          <w:b/>
          <w:sz w:val="24"/>
          <w:szCs w:val="24"/>
        </w:rPr>
        <w:t>6.</w:t>
      </w:r>
      <w:r>
        <w:rPr>
          <w:sz w:val="24"/>
          <w:szCs w:val="24"/>
        </w:rPr>
        <w:t> </w:t>
      </w:r>
      <w:r w:rsidR="00CC4273" w:rsidRPr="0057070C">
        <w:rPr>
          <w:b/>
          <w:bCs/>
          <w:sz w:val="24"/>
          <w:szCs w:val="24"/>
        </w:rPr>
        <w:t>Išlaidų sąmatos, skaičiavimai, reikalingi pagrindimai ir paaiškinimai.</w:t>
      </w:r>
    </w:p>
    <w:p w:rsidR="00EB0C98" w:rsidRDefault="000F6B3A" w:rsidP="001D6CC9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Nėra.</w:t>
      </w:r>
    </w:p>
    <w:p w:rsidR="00B611FA" w:rsidRDefault="00B611FA" w:rsidP="001D6CC9">
      <w:pPr>
        <w:ind w:firstLine="709"/>
        <w:jc w:val="both"/>
        <w:rPr>
          <w:bCs/>
          <w:sz w:val="24"/>
          <w:szCs w:val="24"/>
        </w:rPr>
      </w:pPr>
    </w:p>
    <w:p w:rsidR="003F7085" w:rsidRPr="000B6C0B" w:rsidRDefault="000B6C0B" w:rsidP="001D6CC9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7. </w:t>
      </w:r>
      <w:r w:rsidR="003F7085" w:rsidRPr="000B6C0B">
        <w:rPr>
          <w:b/>
          <w:bCs/>
          <w:sz w:val="24"/>
          <w:szCs w:val="24"/>
        </w:rPr>
        <w:t>Galimos teigiamos ar neigiamos sprendimo priėmimo pasekmės.</w:t>
      </w:r>
    </w:p>
    <w:p w:rsidR="0066543B" w:rsidRDefault="000F6B3A" w:rsidP="00B611FA">
      <w:pPr>
        <w:ind w:firstLine="709"/>
        <w:jc w:val="both"/>
        <w:rPr>
          <w:sz w:val="24"/>
          <w:szCs w:val="24"/>
        </w:rPr>
      </w:pPr>
      <w:r w:rsidRPr="000F6B3A">
        <w:rPr>
          <w:sz w:val="24"/>
          <w:szCs w:val="24"/>
        </w:rPr>
        <w:t>Neigiamų pasekmių nenumatoma.</w:t>
      </w:r>
    </w:p>
    <w:p w:rsidR="00C70383" w:rsidRDefault="00C70383" w:rsidP="00B611FA">
      <w:pPr>
        <w:ind w:firstLine="709"/>
        <w:jc w:val="both"/>
        <w:rPr>
          <w:sz w:val="24"/>
          <w:szCs w:val="24"/>
        </w:rPr>
      </w:pPr>
    </w:p>
    <w:p w:rsidR="004F7FB7" w:rsidRDefault="00E93A19" w:rsidP="00B611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PRIDEDAMA:</w:t>
      </w:r>
    </w:p>
    <w:p w:rsidR="00E93A19" w:rsidRPr="004F7FB7" w:rsidRDefault="00E93A19" w:rsidP="004F7FB7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 w:rsidRPr="004F7FB7">
        <w:rPr>
          <w:sz w:val="24"/>
          <w:szCs w:val="24"/>
        </w:rPr>
        <w:t>Lietuvos Respublikos profesionaliojo scenos meno įstatymo išrašas, 1 psl.</w:t>
      </w:r>
    </w:p>
    <w:p w:rsidR="004F7FB7" w:rsidRPr="004F7FB7" w:rsidRDefault="004F7FB7" w:rsidP="004F7FB7">
      <w:pPr>
        <w:pStyle w:val="Sraopastraipa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tarybos 2007 m. kovo 29 d. sprendimas Nr. T2-88 „Dėl K</w:t>
      </w:r>
      <w:r w:rsidRPr="004F7FB7">
        <w:rPr>
          <w:sz w:val="24"/>
          <w:szCs w:val="24"/>
        </w:rPr>
        <w:t>laipėdos miesto sav</w:t>
      </w:r>
      <w:r>
        <w:rPr>
          <w:sz w:val="24"/>
          <w:szCs w:val="24"/>
        </w:rPr>
        <w:t>ivaldybės koncertinės įstaigos K</w:t>
      </w:r>
      <w:r w:rsidRPr="004F7FB7">
        <w:rPr>
          <w:sz w:val="24"/>
          <w:szCs w:val="24"/>
        </w:rPr>
        <w:t>laipėdos koncertų salės organizuojamų gastrolių tvarkos aprašo patvirtinimo</w:t>
      </w:r>
      <w:r w:rsidR="00353D74">
        <w:rPr>
          <w:sz w:val="24"/>
          <w:szCs w:val="24"/>
        </w:rPr>
        <w:t>“, 4 lapai.</w:t>
      </w:r>
    </w:p>
    <w:p w:rsidR="00E93A19" w:rsidRDefault="00E93A19" w:rsidP="00B611FA">
      <w:pPr>
        <w:ind w:firstLine="709"/>
        <w:jc w:val="both"/>
        <w:rPr>
          <w:sz w:val="24"/>
          <w:szCs w:val="24"/>
        </w:rPr>
      </w:pPr>
    </w:p>
    <w:p w:rsidR="00962811" w:rsidRDefault="00962811" w:rsidP="00B42EDE">
      <w:pPr>
        <w:jc w:val="both"/>
        <w:rPr>
          <w:sz w:val="24"/>
          <w:szCs w:val="24"/>
        </w:rPr>
      </w:pPr>
    </w:p>
    <w:p w:rsidR="00FA0BC8" w:rsidRDefault="0010098C" w:rsidP="00B42EDE">
      <w:pPr>
        <w:jc w:val="both"/>
        <w:rPr>
          <w:sz w:val="24"/>
          <w:szCs w:val="24"/>
        </w:rPr>
      </w:pPr>
      <w:r>
        <w:rPr>
          <w:sz w:val="24"/>
          <w:szCs w:val="24"/>
        </w:rPr>
        <w:t>Kultūros skyriaus v</w:t>
      </w:r>
      <w:r w:rsidR="00E0028A">
        <w:rPr>
          <w:sz w:val="24"/>
          <w:szCs w:val="24"/>
        </w:rPr>
        <w:t xml:space="preserve">edėja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0028A">
        <w:rPr>
          <w:sz w:val="24"/>
          <w:szCs w:val="24"/>
        </w:rPr>
        <w:t xml:space="preserve">                                         </w:t>
      </w:r>
      <w:r w:rsidR="00E0028A">
        <w:rPr>
          <w:sz w:val="24"/>
          <w:szCs w:val="24"/>
        </w:rPr>
        <w:tab/>
        <w:t xml:space="preserve">   </w:t>
      </w:r>
      <w:r w:rsidR="00943A50">
        <w:rPr>
          <w:sz w:val="24"/>
          <w:szCs w:val="24"/>
        </w:rPr>
        <w:t xml:space="preserve">         </w:t>
      </w:r>
      <w:r w:rsidR="00E0028A">
        <w:rPr>
          <w:sz w:val="24"/>
          <w:szCs w:val="24"/>
        </w:rPr>
        <w:t>Eglė Deltuvaitė</w:t>
      </w:r>
    </w:p>
    <w:sectPr w:rsidR="00FA0BC8" w:rsidSect="00FA0BC8">
      <w:pgSz w:w="11907" w:h="16839" w:code="9"/>
      <w:pgMar w:top="1134" w:right="708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60" w:rsidRDefault="00664460" w:rsidP="00F41647">
      <w:r>
        <w:separator/>
      </w:r>
    </w:p>
  </w:endnote>
  <w:endnote w:type="continuationSeparator" w:id="0">
    <w:p w:rsidR="00664460" w:rsidRDefault="0066446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21002A87" w:usb1="00000000" w:usb2="00000000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60" w:rsidRDefault="00664460" w:rsidP="00F41647">
      <w:r>
        <w:separator/>
      </w:r>
    </w:p>
  </w:footnote>
  <w:footnote w:type="continuationSeparator" w:id="0">
    <w:p w:rsidR="00664460" w:rsidRDefault="00664460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10A00717"/>
    <w:multiLevelType w:val="hybridMultilevel"/>
    <w:tmpl w:val="E3887154"/>
    <w:lvl w:ilvl="0" w:tplc="1F323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E243D"/>
    <w:multiLevelType w:val="hybridMultilevel"/>
    <w:tmpl w:val="7D3A8EBA"/>
    <w:lvl w:ilvl="0" w:tplc="8A6244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7F02"/>
    <w:multiLevelType w:val="hybridMultilevel"/>
    <w:tmpl w:val="AF861E08"/>
    <w:lvl w:ilvl="0" w:tplc="B78058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59911FA"/>
    <w:multiLevelType w:val="hybridMultilevel"/>
    <w:tmpl w:val="8CF64484"/>
    <w:lvl w:ilvl="0" w:tplc="52C82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5D16E9"/>
    <w:multiLevelType w:val="hybridMultilevel"/>
    <w:tmpl w:val="E8FA716C"/>
    <w:lvl w:ilvl="0" w:tplc="BF18A8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46835F5E"/>
    <w:multiLevelType w:val="hybridMultilevel"/>
    <w:tmpl w:val="9716C76A"/>
    <w:lvl w:ilvl="0" w:tplc="6E985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163592"/>
    <w:multiLevelType w:val="hybridMultilevel"/>
    <w:tmpl w:val="9DA2EAE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9244A6"/>
    <w:multiLevelType w:val="hybridMultilevel"/>
    <w:tmpl w:val="BFF0F9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600C1"/>
    <w:multiLevelType w:val="hybridMultilevel"/>
    <w:tmpl w:val="81D0A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601B44"/>
    <w:multiLevelType w:val="hybridMultilevel"/>
    <w:tmpl w:val="FE4AE83E"/>
    <w:lvl w:ilvl="0" w:tplc="55146A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730FD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4B5B3D"/>
    <w:multiLevelType w:val="hybridMultilevel"/>
    <w:tmpl w:val="511AB726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</w:num>
  <w:num w:numId="5">
    <w:abstractNumId w:val="20"/>
  </w:num>
  <w:num w:numId="6">
    <w:abstractNumId w:val="1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 w:numId="12">
    <w:abstractNumId w:val="12"/>
  </w:num>
  <w:num w:numId="13">
    <w:abstractNumId w:val="2"/>
  </w:num>
  <w:num w:numId="14">
    <w:abstractNumId w:val="17"/>
  </w:num>
  <w:num w:numId="15">
    <w:abstractNumId w:val="4"/>
  </w:num>
  <w:num w:numId="16">
    <w:abstractNumId w:val="19"/>
  </w:num>
  <w:num w:numId="17">
    <w:abstractNumId w:val="14"/>
  </w:num>
  <w:num w:numId="18">
    <w:abstractNumId w:val="15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210B"/>
    <w:rsid w:val="0002040C"/>
    <w:rsid w:val="000231E3"/>
    <w:rsid w:val="00024730"/>
    <w:rsid w:val="000312B0"/>
    <w:rsid w:val="00034603"/>
    <w:rsid w:val="0003473D"/>
    <w:rsid w:val="00036146"/>
    <w:rsid w:val="00036B69"/>
    <w:rsid w:val="00037D62"/>
    <w:rsid w:val="00050353"/>
    <w:rsid w:val="00050B34"/>
    <w:rsid w:val="00050D8F"/>
    <w:rsid w:val="00051391"/>
    <w:rsid w:val="00051CB9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72B"/>
    <w:rsid w:val="00090F1F"/>
    <w:rsid w:val="000944BF"/>
    <w:rsid w:val="000968D3"/>
    <w:rsid w:val="000B0BA4"/>
    <w:rsid w:val="000B5342"/>
    <w:rsid w:val="000B6C0B"/>
    <w:rsid w:val="000D0515"/>
    <w:rsid w:val="000E6C34"/>
    <w:rsid w:val="000F4403"/>
    <w:rsid w:val="000F6B3A"/>
    <w:rsid w:val="0010098C"/>
    <w:rsid w:val="001128C4"/>
    <w:rsid w:val="00115298"/>
    <w:rsid w:val="00115DC1"/>
    <w:rsid w:val="00115FA5"/>
    <w:rsid w:val="00117F91"/>
    <w:rsid w:val="00121F8E"/>
    <w:rsid w:val="0012247E"/>
    <w:rsid w:val="00124D89"/>
    <w:rsid w:val="001258FA"/>
    <w:rsid w:val="00134130"/>
    <w:rsid w:val="00141ABC"/>
    <w:rsid w:val="00143556"/>
    <w:rsid w:val="001444C8"/>
    <w:rsid w:val="001456CE"/>
    <w:rsid w:val="001513BF"/>
    <w:rsid w:val="00155A51"/>
    <w:rsid w:val="001575D9"/>
    <w:rsid w:val="00163473"/>
    <w:rsid w:val="00163FC9"/>
    <w:rsid w:val="001679A9"/>
    <w:rsid w:val="00170D5B"/>
    <w:rsid w:val="001721EE"/>
    <w:rsid w:val="00177D7F"/>
    <w:rsid w:val="001811EA"/>
    <w:rsid w:val="00183AE2"/>
    <w:rsid w:val="0019019D"/>
    <w:rsid w:val="001901F9"/>
    <w:rsid w:val="00192A26"/>
    <w:rsid w:val="00195E53"/>
    <w:rsid w:val="00197CCF"/>
    <w:rsid w:val="001A5064"/>
    <w:rsid w:val="001B01B1"/>
    <w:rsid w:val="001B0718"/>
    <w:rsid w:val="001B607A"/>
    <w:rsid w:val="001C7146"/>
    <w:rsid w:val="001D0C26"/>
    <w:rsid w:val="001D1AE7"/>
    <w:rsid w:val="001D369A"/>
    <w:rsid w:val="001D4F45"/>
    <w:rsid w:val="001D69A5"/>
    <w:rsid w:val="001D6CC9"/>
    <w:rsid w:val="001E1D94"/>
    <w:rsid w:val="001E4666"/>
    <w:rsid w:val="001E4877"/>
    <w:rsid w:val="002019FB"/>
    <w:rsid w:val="00202FF2"/>
    <w:rsid w:val="002053CB"/>
    <w:rsid w:val="00207A21"/>
    <w:rsid w:val="00211FEA"/>
    <w:rsid w:val="00215E10"/>
    <w:rsid w:val="00217184"/>
    <w:rsid w:val="00223952"/>
    <w:rsid w:val="00225CF4"/>
    <w:rsid w:val="00226129"/>
    <w:rsid w:val="00226704"/>
    <w:rsid w:val="002279FC"/>
    <w:rsid w:val="00233769"/>
    <w:rsid w:val="00235324"/>
    <w:rsid w:val="002365BA"/>
    <w:rsid w:val="00237B69"/>
    <w:rsid w:val="00237CCE"/>
    <w:rsid w:val="0024082A"/>
    <w:rsid w:val="00242B88"/>
    <w:rsid w:val="002430C8"/>
    <w:rsid w:val="00252A7B"/>
    <w:rsid w:val="0025569B"/>
    <w:rsid w:val="00263ADB"/>
    <w:rsid w:val="0026513A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1424"/>
    <w:rsid w:val="002E6B3D"/>
    <w:rsid w:val="002E6BF2"/>
    <w:rsid w:val="002E6D13"/>
    <w:rsid w:val="002F0BC9"/>
    <w:rsid w:val="002F3C21"/>
    <w:rsid w:val="002F5E80"/>
    <w:rsid w:val="00310A59"/>
    <w:rsid w:val="00324750"/>
    <w:rsid w:val="00324D88"/>
    <w:rsid w:val="003315CF"/>
    <w:rsid w:val="00332637"/>
    <w:rsid w:val="0033336B"/>
    <w:rsid w:val="00340E47"/>
    <w:rsid w:val="00344A8C"/>
    <w:rsid w:val="00347F54"/>
    <w:rsid w:val="00350514"/>
    <w:rsid w:val="00350C2B"/>
    <w:rsid w:val="00353D74"/>
    <w:rsid w:val="00355F26"/>
    <w:rsid w:val="00365BC6"/>
    <w:rsid w:val="00365F4C"/>
    <w:rsid w:val="00367FE8"/>
    <w:rsid w:val="0037233C"/>
    <w:rsid w:val="00372913"/>
    <w:rsid w:val="0037361A"/>
    <w:rsid w:val="00375A91"/>
    <w:rsid w:val="00376221"/>
    <w:rsid w:val="00381FEA"/>
    <w:rsid w:val="00384543"/>
    <w:rsid w:val="00385515"/>
    <w:rsid w:val="00386E9A"/>
    <w:rsid w:val="003935A0"/>
    <w:rsid w:val="003A2BEF"/>
    <w:rsid w:val="003A3546"/>
    <w:rsid w:val="003A6B74"/>
    <w:rsid w:val="003A6D5C"/>
    <w:rsid w:val="003B19F4"/>
    <w:rsid w:val="003B4FAF"/>
    <w:rsid w:val="003C02F6"/>
    <w:rsid w:val="003C09F9"/>
    <w:rsid w:val="003C1C28"/>
    <w:rsid w:val="003D14D7"/>
    <w:rsid w:val="003D3533"/>
    <w:rsid w:val="003D42C9"/>
    <w:rsid w:val="003D5F7D"/>
    <w:rsid w:val="003E11DC"/>
    <w:rsid w:val="003E5D65"/>
    <w:rsid w:val="003E603A"/>
    <w:rsid w:val="003F57CB"/>
    <w:rsid w:val="003F6DD1"/>
    <w:rsid w:val="003F7085"/>
    <w:rsid w:val="003F7C9E"/>
    <w:rsid w:val="0040160A"/>
    <w:rsid w:val="00405B54"/>
    <w:rsid w:val="004135C3"/>
    <w:rsid w:val="00416B3F"/>
    <w:rsid w:val="004179A4"/>
    <w:rsid w:val="00422358"/>
    <w:rsid w:val="004271F0"/>
    <w:rsid w:val="00430A91"/>
    <w:rsid w:val="00433CCC"/>
    <w:rsid w:val="0043654B"/>
    <w:rsid w:val="00436A35"/>
    <w:rsid w:val="0043713D"/>
    <w:rsid w:val="00443B74"/>
    <w:rsid w:val="00445CA9"/>
    <w:rsid w:val="004545AD"/>
    <w:rsid w:val="00462A4F"/>
    <w:rsid w:val="00462CBD"/>
    <w:rsid w:val="00462D1D"/>
    <w:rsid w:val="00467C62"/>
    <w:rsid w:val="004713A7"/>
    <w:rsid w:val="00472954"/>
    <w:rsid w:val="004900E2"/>
    <w:rsid w:val="00492C69"/>
    <w:rsid w:val="00496D98"/>
    <w:rsid w:val="004A6268"/>
    <w:rsid w:val="004B0BFC"/>
    <w:rsid w:val="004B243C"/>
    <w:rsid w:val="004B4CD2"/>
    <w:rsid w:val="004B61F0"/>
    <w:rsid w:val="004C6A43"/>
    <w:rsid w:val="004C6A9A"/>
    <w:rsid w:val="004D047B"/>
    <w:rsid w:val="004D50DA"/>
    <w:rsid w:val="004D5492"/>
    <w:rsid w:val="004D6A76"/>
    <w:rsid w:val="004E02E1"/>
    <w:rsid w:val="004E3C0F"/>
    <w:rsid w:val="004E514E"/>
    <w:rsid w:val="004F3DD8"/>
    <w:rsid w:val="004F6EE9"/>
    <w:rsid w:val="004F7FB7"/>
    <w:rsid w:val="005012A9"/>
    <w:rsid w:val="00501946"/>
    <w:rsid w:val="005024A0"/>
    <w:rsid w:val="00505CF0"/>
    <w:rsid w:val="005106BC"/>
    <w:rsid w:val="005129E1"/>
    <w:rsid w:val="005165CF"/>
    <w:rsid w:val="00516DB1"/>
    <w:rsid w:val="0052124A"/>
    <w:rsid w:val="005233A7"/>
    <w:rsid w:val="005233E1"/>
    <w:rsid w:val="00524DA3"/>
    <w:rsid w:val="005275E2"/>
    <w:rsid w:val="005303B5"/>
    <w:rsid w:val="00532F4E"/>
    <w:rsid w:val="005346D8"/>
    <w:rsid w:val="00537750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662E1"/>
    <w:rsid w:val="0057070C"/>
    <w:rsid w:val="005720A9"/>
    <w:rsid w:val="005743DD"/>
    <w:rsid w:val="00576CF7"/>
    <w:rsid w:val="00577A25"/>
    <w:rsid w:val="00583E09"/>
    <w:rsid w:val="0058408F"/>
    <w:rsid w:val="0059321C"/>
    <w:rsid w:val="005942FC"/>
    <w:rsid w:val="00596A8C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E7675"/>
    <w:rsid w:val="005F1B08"/>
    <w:rsid w:val="005F793F"/>
    <w:rsid w:val="005F7BD3"/>
    <w:rsid w:val="00601059"/>
    <w:rsid w:val="00601B1C"/>
    <w:rsid w:val="00603FA8"/>
    <w:rsid w:val="00604474"/>
    <w:rsid w:val="00606132"/>
    <w:rsid w:val="00606580"/>
    <w:rsid w:val="006104E0"/>
    <w:rsid w:val="006112C0"/>
    <w:rsid w:val="006117D9"/>
    <w:rsid w:val="00611C90"/>
    <w:rsid w:val="00612DE5"/>
    <w:rsid w:val="0061372C"/>
    <w:rsid w:val="00616396"/>
    <w:rsid w:val="0062001E"/>
    <w:rsid w:val="00623D5C"/>
    <w:rsid w:val="00624D61"/>
    <w:rsid w:val="006411BB"/>
    <w:rsid w:val="006449DA"/>
    <w:rsid w:val="00650323"/>
    <w:rsid w:val="006534E0"/>
    <w:rsid w:val="00655627"/>
    <w:rsid w:val="00663AC0"/>
    <w:rsid w:val="00664460"/>
    <w:rsid w:val="00664949"/>
    <w:rsid w:val="0066543B"/>
    <w:rsid w:val="006746A7"/>
    <w:rsid w:val="00675A62"/>
    <w:rsid w:val="006767AE"/>
    <w:rsid w:val="0067690A"/>
    <w:rsid w:val="006827DE"/>
    <w:rsid w:val="006835B0"/>
    <w:rsid w:val="006901AD"/>
    <w:rsid w:val="00693C11"/>
    <w:rsid w:val="006A09D2"/>
    <w:rsid w:val="006A0B12"/>
    <w:rsid w:val="006A187B"/>
    <w:rsid w:val="006A3A50"/>
    <w:rsid w:val="006A6626"/>
    <w:rsid w:val="006B429F"/>
    <w:rsid w:val="006B6202"/>
    <w:rsid w:val="006B7E8E"/>
    <w:rsid w:val="006C0F50"/>
    <w:rsid w:val="006C1C5E"/>
    <w:rsid w:val="006C4357"/>
    <w:rsid w:val="006D728B"/>
    <w:rsid w:val="006E106A"/>
    <w:rsid w:val="006E27DA"/>
    <w:rsid w:val="006F1435"/>
    <w:rsid w:val="006F1F74"/>
    <w:rsid w:val="006F416F"/>
    <w:rsid w:val="006F4715"/>
    <w:rsid w:val="006F6D72"/>
    <w:rsid w:val="00700A53"/>
    <w:rsid w:val="00706CC4"/>
    <w:rsid w:val="007105CD"/>
    <w:rsid w:val="00710820"/>
    <w:rsid w:val="007126B3"/>
    <w:rsid w:val="00712FAE"/>
    <w:rsid w:val="007138D9"/>
    <w:rsid w:val="00713B26"/>
    <w:rsid w:val="007161F6"/>
    <w:rsid w:val="00735569"/>
    <w:rsid w:val="0073578F"/>
    <w:rsid w:val="0074350C"/>
    <w:rsid w:val="007462B2"/>
    <w:rsid w:val="007463DE"/>
    <w:rsid w:val="0074785E"/>
    <w:rsid w:val="007547F4"/>
    <w:rsid w:val="00755629"/>
    <w:rsid w:val="007775F7"/>
    <w:rsid w:val="00777EBA"/>
    <w:rsid w:val="00781BA9"/>
    <w:rsid w:val="00784A2F"/>
    <w:rsid w:val="00784DFD"/>
    <w:rsid w:val="00785317"/>
    <w:rsid w:val="0078739F"/>
    <w:rsid w:val="00796318"/>
    <w:rsid w:val="00796FAE"/>
    <w:rsid w:val="00797118"/>
    <w:rsid w:val="007A1A1B"/>
    <w:rsid w:val="007A4347"/>
    <w:rsid w:val="007A656A"/>
    <w:rsid w:val="007B1E62"/>
    <w:rsid w:val="007B21E3"/>
    <w:rsid w:val="007B4C7D"/>
    <w:rsid w:val="007B6839"/>
    <w:rsid w:val="007B6A52"/>
    <w:rsid w:val="007C2288"/>
    <w:rsid w:val="007C308C"/>
    <w:rsid w:val="007D2B09"/>
    <w:rsid w:val="007E6DED"/>
    <w:rsid w:val="007F00EA"/>
    <w:rsid w:val="007F3DAD"/>
    <w:rsid w:val="007F79C8"/>
    <w:rsid w:val="00801E4F"/>
    <w:rsid w:val="008045CF"/>
    <w:rsid w:val="00806581"/>
    <w:rsid w:val="008139E4"/>
    <w:rsid w:val="00817DBA"/>
    <w:rsid w:val="00820C4C"/>
    <w:rsid w:val="00825E58"/>
    <w:rsid w:val="00825E9D"/>
    <w:rsid w:val="008301AA"/>
    <w:rsid w:val="00833537"/>
    <w:rsid w:val="00835DBA"/>
    <w:rsid w:val="008369C5"/>
    <w:rsid w:val="00842422"/>
    <w:rsid w:val="008440E1"/>
    <w:rsid w:val="008455E8"/>
    <w:rsid w:val="00847169"/>
    <w:rsid w:val="00852960"/>
    <w:rsid w:val="0085318A"/>
    <w:rsid w:val="00853CAD"/>
    <w:rsid w:val="00854ECB"/>
    <w:rsid w:val="00857961"/>
    <w:rsid w:val="00857976"/>
    <w:rsid w:val="008623E9"/>
    <w:rsid w:val="00864F6F"/>
    <w:rsid w:val="00867990"/>
    <w:rsid w:val="008730C3"/>
    <w:rsid w:val="008764FD"/>
    <w:rsid w:val="00882A91"/>
    <w:rsid w:val="008876CD"/>
    <w:rsid w:val="0089163F"/>
    <w:rsid w:val="00891C17"/>
    <w:rsid w:val="00892C36"/>
    <w:rsid w:val="00897BA2"/>
    <w:rsid w:val="008A3F50"/>
    <w:rsid w:val="008B5CA7"/>
    <w:rsid w:val="008C12E5"/>
    <w:rsid w:val="008C295D"/>
    <w:rsid w:val="008C63C0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2093"/>
    <w:rsid w:val="008F3683"/>
    <w:rsid w:val="008F5D51"/>
    <w:rsid w:val="008F665C"/>
    <w:rsid w:val="008F77DE"/>
    <w:rsid w:val="00901EB5"/>
    <w:rsid w:val="00904C76"/>
    <w:rsid w:val="00906E5A"/>
    <w:rsid w:val="00910697"/>
    <w:rsid w:val="009111A8"/>
    <w:rsid w:val="00932AB2"/>
    <w:rsid w:val="00932DDD"/>
    <w:rsid w:val="00936E3D"/>
    <w:rsid w:val="00940E62"/>
    <w:rsid w:val="00943A50"/>
    <w:rsid w:val="00961071"/>
    <w:rsid w:val="00962811"/>
    <w:rsid w:val="00962F9F"/>
    <w:rsid w:val="00965576"/>
    <w:rsid w:val="009664E1"/>
    <w:rsid w:val="00967AA3"/>
    <w:rsid w:val="0097303F"/>
    <w:rsid w:val="009753A9"/>
    <w:rsid w:val="009770ED"/>
    <w:rsid w:val="0098009E"/>
    <w:rsid w:val="00980203"/>
    <w:rsid w:val="00983020"/>
    <w:rsid w:val="0098489A"/>
    <w:rsid w:val="009963C0"/>
    <w:rsid w:val="00996A42"/>
    <w:rsid w:val="009A067E"/>
    <w:rsid w:val="009A6D1C"/>
    <w:rsid w:val="009A7E3C"/>
    <w:rsid w:val="009B0D1C"/>
    <w:rsid w:val="009B77B1"/>
    <w:rsid w:val="009C2BC2"/>
    <w:rsid w:val="009C37F7"/>
    <w:rsid w:val="009D286A"/>
    <w:rsid w:val="009D4A5D"/>
    <w:rsid w:val="009E00C3"/>
    <w:rsid w:val="009E342C"/>
    <w:rsid w:val="009E3F08"/>
    <w:rsid w:val="009F20A8"/>
    <w:rsid w:val="009F314D"/>
    <w:rsid w:val="009F6AF5"/>
    <w:rsid w:val="00A01B5D"/>
    <w:rsid w:val="00A03E6A"/>
    <w:rsid w:val="00A061CD"/>
    <w:rsid w:val="00A07EBE"/>
    <w:rsid w:val="00A1309D"/>
    <w:rsid w:val="00A30473"/>
    <w:rsid w:val="00A3260E"/>
    <w:rsid w:val="00A35BF2"/>
    <w:rsid w:val="00A41278"/>
    <w:rsid w:val="00A41D91"/>
    <w:rsid w:val="00A44DC7"/>
    <w:rsid w:val="00A457A7"/>
    <w:rsid w:val="00A46C48"/>
    <w:rsid w:val="00A51DA4"/>
    <w:rsid w:val="00A56070"/>
    <w:rsid w:val="00A62521"/>
    <w:rsid w:val="00A64C11"/>
    <w:rsid w:val="00A67D9C"/>
    <w:rsid w:val="00A72A47"/>
    <w:rsid w:val="00A75AB5"/>
    <w:rsid w:val="00A801C2"/>
    <w:rsid w:val="00A81CD8"/>
    <w:rsid w:val="00A8670A"/>
    <w:rsid w:val="00A8779F"/>
    <w:rsid w:val="00A9592B"/>
    <w:rsid w:val="00A95C0B"/>
    <w:rsid w:val="00AA5DFD"/>
    <w:rsid w:val="00AB77C4"/>
    <w:rsid w:val="00AB78AE"/>
    <w:rsid w:val="00AC1B8F"/>
    <w:rsid w:val="00AC20BF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2100"/>
    <w:rsid w:val="00B16A01"/>
    <w:rsid w:val="00B32970"/>
    <w:rsid w:val="00B36A89"/>
    <w:rsid w:val="00B375E4"/>
    <w:rsid w:val="00B40258"/>
    <w:rsid w:val="00B41FA4"/>
    <w:rsid w:val="00B42EDE"/>
    <w:rsid w:val="00B44B3F"/>
    <w:rsid w:val="00B45043"/>
    <w:rsid w:val="00B47E73"/>
    <w:rsid w:val="00B50069"/>
    <w:rsid w:val="00B5008A"/>
    <w:rsid w:val="00B5170E"/>
    <w:rsid w:val="00B528EF"/>
    <w:rsid w:val="00B53922"/>
    <w:rsid w:val="00B53A91"/>
    <w:rsid w:val="00B53FD1"/>
    <w:rsid w:val="00B54DA0"/>
    <w:rsid w:val="00B55DC6"/>
    <w:rsid w:val="00B611FA"/>
    <w:rsid w:val="00B61DEA"/>
    <w:rsid w:val="00B71105"/>
    <w:rsid w:val="00B7320C"/>
    <w:rsid w:val="00B768C2"/>
    <w:rsid w:val="00B82286"/>
    <w:rsid w:val="00B85703"/>
    <w:rsid w:val="00B86AF3"/>
    <w:rsid w:val="00B87DDE"/>
    <w:rsid w:val="00B907A6"/>
    <w:rsid w:val="00BA0DEE"/>
    <w:rsid w:val="00BA287B"/>
    <w:rsid w:val="00BA573F"/>
    <w:rsid w:val="00BA5779"/>
    <w:rsid w:val="00BA5C41"/>
    <w:rsid w:val="00BA6196"/>
    <w:rsid w:val="00BB07E2"/>
    <w:rsid w:val="00BB38EC"/>
    <w:rsid w:val="00BB3A79"/>
    <w:rsid w:val="00BC03F6"/>
    <w:rsid w:val="00BC22DD"/>
    <w:rsid w:val="00BE3700"/>
    <w:rsid w:val="00BE48DE"/>
    <w:rsid w:val="00BE4A03"/>
    <w:rsid w:val="00BF01AE"/>
    <w:rsid w:val="00BF7334"/>
    <w:rsid w:val="00C02648"/>
    <w:rsid w:val="00C02CC8"/>
    <w:rsid w:val="00C03845"/>
    <w:rsid w:val="00C10EA7"/>
    <w:rsid w:val="00C16E65"/>
    <w:rsid w:val="00C24921"/>
    <w:rsid w:val="00C25B93"/>
    <w:rsid w:val="00C26D2A"/>
    <w:rsid w:val="00C30011"/>
    <w:rsid w:val="00C32807"/>
    <w:rsid w:val="00C331DC"/>
    <w:rsid w:val="00C352AD"/>
    <w:rsid w:val="00C40FCA"/>
    <w:rsid w:val="00C412E4"/>
    <w:rsid w:val="00C4293C"/>
    <w:rsid w:val="00C45C8D"/>
    <w:rsid w:val="00C54D3F"/>
    <w:rsid w:val="00C55426"/>
    <w:rsid w:val="00C61E9B"/>
    <w:rsid w:val="00C620E8"/>
    <w:rsid w:val="00C64975"/>
    <w:rsid w:val="00C70383"/>
    <w:rsid w:val="00C70A51"/>
    <w:rsid w:val="00C7252B"/>
    <w:rsid w:val="00C73835"/>
    <w:rsid w:val="00C73DF4"/>
    <w:rsid w:val="00C740F8"/>
    <w:rsid w:val="00C74583"/>
    <w:rsid w:val="00C768D5"/>
    <w:rsid w:val="00C80F9E"/>
    <w:rsid w:val="00C84712"/>
    <w:rsid w:val="00C950B5"/>
    <w:rsid w:val="00C97FAC"/>
    <w:rsid w:val="00CA7B58"/>
    <w:rsid w:val="00CB2867"/>
    <w:rsid w:val="00CB3E22"/>
    <w:rsid w:val="00CC4273"/>
    <w:rsid w:val="00CC6760"/>
    <w:rsid w:val="00CC6817"/>
    <w:rsid w:val="00CC6AFC"/>
    <w:rsid w:val="00CC741F"/>
    <w:rsid w:val="00CD0329"/>
    <w:rsid w:val="00CD3143"/>
    <w:rsid w:val="00CD77B3"/>
    <w:rsid w:val="00CE69D4"/>
    <w:rsid w:val="00CF06E8"/>
    <w:rsid w:val="00CF144A"/>
    <w:rsid w:val="00CF3611"/>
    <w:rsid w:val="00CF4C6E"/>
    <w:rsid w:val="00D0213F"/>
    <w:rsid w:val="00D0230D"/>
    <w:rsid w:val="00D05035"/>
    <w:rsid w:val="00D06532"/>
    <w:rsid w:val="00D076F9"/>
    <w:rsid w:val="00D077C0"/>
    <w:rsid w:val="00D1275A"/>
    <w:rsid w:val="00D13760"/>
    <w:rsid w:val="00D224D1"/>
    <w:rsid w:val="00D22706"/>
    <w:rsid w:val="00D330BF"/>
    <w:rsid w:val="00D34975"/>
    <w:rsid w:val="00D37910"/>
    <w:rsid w:val="00D37D3A"/>
    <w:rsid w:val="00D46278"/>
    <w:rsid w:val="00D465E0"/>
    <w:rsid w:val="00D50B27"/>
    <w:rsid w:val="00D521DC"/>
    <w:rsid w:val="00D53B96"/>
    <w:rsid w:val="00D540D8"/>
    <w:rsid w:val="00D5455B"/>
    <w:rsid w:val="00D569E3"/>
    <w:rsid w:val="00D60BC9"/>
    <w:rsid w:val="00D65356"/>
    <w:rsid w:val="00D6756B"/>
    <w:rsid w:val="00D7260A"/>
    <w:rsid w:val="00D81831"/>
    <w:rsid w:val="00D81DC8"/>
    <w:rsid w:val="00D82732"/>
    <w:rsid w:val="00D841E1"/>
    <w:rsid w:val="00D847CE"/>
    <w:rsid w:val="00D908D0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1F63"/>
    <w:rsid w:val="00DE2FB2"/>
    <w:rsid w:val="00DE5AAE"/>
    <w:rsid w:val="00DE7EE0"/>
    <w:rsid w:val="00DF1536"/>
    <w:rsid w:val="00DF16B4"/>
    <w:rsid w:val="00DF46C2"/>
    <w:rsid w:val="00E0028A"/>
    <w:rsid w:val="00E05B58"/>
    <w:rsid w:val="00E070F8"/>
    <w:rsid w:val="00E119F7"/>
    <w:rsid w:val="00E239AC"/>
    <w:rsid w:val="00E3434E"/>
    <w:rsid w:val="00E37B92"/>
    <w:rsid w:val="00E439BE"/>
    <w:rsid w:val="00E51A5E"/>
    <w:rsid w:val="00E51D15"/>
    <w:rsid w:val="00E5391F"/>
    <w:rsid w:val="00E54F64"/>
    <w:rsid w:val="00E5740E"/>
    <w:rsid w:val="00E622E7"/>
    <w:rsid w:val="00E63C4E"/>
    <w:rsid w:val="00E64516"/>
    <w:rsid w:val="00E65B25"/>
    <w:rsid w:val="00E71F63"/>
    <w:rsid w:val="00E80D3E"/>
    <w:rsid w:val="00E81EB1"/>
    <w:rsid w:val="00E8226E"/>
    <w:rsid w:val="00E82487"/>
    <w:rsid w:val="00E827A0"/>
    <w:rsid w:val="00E838C7"/>
    <w:rsid w:val="00E87D12"/>
    <w:rsid w:val="00E93A19"/>
    <w:rsid w:val="00E94028"/>
    <w:rsid w:val="00E96582"/>
    <w:rsid w:val="00EA2F70"/>
    <w:rsid w:val="00EA44BC"/>
    <w:rsid w:val="00EA65AF"/>
    <w:rsid w:val="00EB0C98"/>
    <w:rsid w:val="00EB7CFB"/>
    <w:rsid w:val="00EC10BA"/>
    <w:rsid w:val="00EC5237"/>
    <w:rsid w:val="00ED1DA5"/>
    <w:rsid w:val="00ED3397"/>
    <w:rsid w:val="00EE0F7E"/>
    <w:rsid w:val="00EE38A3"/>
    <w:rsid w:val="00EE49CB"/>
    <w:rsid w:val="00EF3077"/>
    <w:rsid w:val="00F05669"/>
    <w:rsid w:val="00F05A47"/>
    <w:rsid w:val="00F10749"/>
    <w:rsid w:val="00F1519F"/>
    <w:rsid w:val="00F17EA1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47400"/>
    <w:rsid w:val="00F51904"/>
    <w:rsid w:val="00F53652"/>
    <w:rsid w:val="00F5396A"/>
    <w:rsid w:val="00F554B3"/>
    <w:rsid w:val="00F5739F"/>
    <w:rsid w:val="00F57C1B"/>
    <w:rsid w:val="00F60107"/>
    <w:rsid w:val="00F64F3F"/>
    <w:rsid w:val="00F66221"/>
    <w:rsid w:val="00F67257"/>
    <w:rsid w:val="00F678E1"/>
    <w:rsid w:val="00F67EC2"/>
    <w:rsid w:val="00F71567"/>
    <w:rsid w:val="00F71DDA"/>
    <w:rsid w:val="00F72F3B"/>
    <w:rsid w:val="00F81D8D"/>
    <w:rsid w:val="00F86ED2"/>
    <w:rsid w:val="00F9385C"/>
    <w:rsid w:val="00FA0BC8"/>
    <w:rsid w:val="00FA7FA7"/>
    <w:rsid w:val="00FB1B2F"/>
    <w:rsid w:val="00FB5A61"/>
    <w:rsid w:val="00FC0DE4"/>
    <w:rsid w:val="00FC2786"/>
    <w:rsid w:val="00FC598F"/>
    <w:rsid w:val="00FD252C"/>
    <w:rsid w:val="00FD6967"/>
    <w:rsid w:val="00FE0CD1"/>
    <w:rsid w:val="00FE273D"/>
    <w:rsid w:val="00FE6AC5"/>
    <w:rsid w:val="00FF02F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AF610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CEB7-64EE-4D18-A835-47FAF97F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1585</Words>
  <Characters>904</Characters>
  <Application>Microsoft Office Word</Application>
  <DocSecurity>4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2022-10-18T10:25:00Z</cp:lastPrinted>
  <dcterms:created xsi:type="dcterms:W3CDTF">2023-02-01T11:55:00Z</dcterms:created>
  <dcterms:modified xsi:type="dcterms:W3CDTF">2023-02-01T11:55:00Z</dcterms:modified>
</cp:coreProperties>
</file>