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77"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855E1" w:rsidRPr="00E201A9" w14:paraId="45FCFB52" w14:textId="77777777" w:rsidTr="002B1184">
        <w:trPr>
          <w:trHeight w:val="510"/>
        </w:trPr>
        <w:tc>
          <w:tcPr>
            <w:tcW w:w="4077" w:type="dxa"/>
          </w:tcPr>
          <w:p w14:paraId="76F46990" w14:textId="06F73702" w:rsidR="00E855E1" w:rsidRPr="00E201A9" w:rsidRDefault="00E855E1" w:rsidP="00086DAC">
            <w:bookmarkStart w:id="0" w:name="_GoBack"/>
            <w:bookmarkEnd w:id="0"/>
            <w:r w:rsidRPr="00E201A9">
              <w:t>Klaipėdos miesto savivaldybės ir mero 202</w:t>
            </w:r>
            <w:r w:rsidR="00192256" w:rsidRPr="00E201A9">
              <w:t>2</w:t>
            </w:r>
            <w:r w:rsidRPr="00E201A9">
              <w:t xml:space="preserve"> metų veiklos ataskaitos</w:t>
            </w:r>
          </w:p>
          <w:p w14:paraId="1982B240" w14:textId="77777777" w:rsidR="00E855E1" w:rsidRPr="00E201A9" w:rsidRDefault="00E855E1" w:rsidP="00086DAC">
            <w:r w:rsidRPr="00E201A9">
              <w:t>priedas</w:t>
            </w:r>
          </w:p>
        </w:tc>
      </w:tr>
    </w:tbl>
    <w:p w14:paraId="154249DD" w14:textId="77777777" w:rsidR="00E855E1" w:rsidRPr="00E201A9" w:rsidRDefault="00E855E1" w:rsidP="00086DAC">
      <w:pPr>
        <w:jc w:val="center"/>
      </w:pPr>
    </w:p>
    <w:p w14:paraId="2B186B4B" w14:textId="77777777" w:rsidR="00E855E1" w:rsidRPr="00E201A9" w:rsidRDefault="00E855E1" w:rsidP="00086DAC">
      <w:pPr>
        <w:jc w:val="center"/>
      </w:pPr>
    </w:p>
    <w:p w14:paraId="62D8E513" w14:textId="55F6DD75" w:rsidR="00E855E1" w:rsidRPr="00E201A9" w:rsidRDefault="00E855E1" w:rsidP="00086DAC">
      <w:pPr>
        <w:jc w:val="center"/>
        <w:rPr>
          <w:b/>
        </w:rPr>
      </w:pPr>
      <w:bookmarkStart w:id="1" w:name="_Hlk66804608"/>
      <w:r w:rsidRPr="00E201A9">
        <w:rPr>
          <w:b/>
        </w:rPr>
        <w:t>KLAIPĖDOS MIESTO SAVIVALDYBĖS 2019–2023 METŲ VEIK</w:t>
      </w:r>
      <w:r w:rsidR="00D844D7" w:rsidRPr="00E201A9">
        <w:rPr>
          <w:b/>
        </w:rPr>
        <w:t>LOS PRIORITETŲ ĮGYVENDINIMO 202</w:t>
      </w:r>
      <w:r w:rsidR="008852A4" w:rsidRPr="00E201A9">
        <w:rPr>
          <w:b/>
        </w:rPr>
        <w:t>2</w:t>
      </w:r>
      <w:r w:rsidRPr="00E201A9">
        <w:rPr>
          <w:b/>
        </w:rPr>
        <w:t xml:space="preserve"> METAIS ATASKAITA</w:t>
      </w:r>
    </w:p>
    <w:bookmarkEnd w:id="1"/>
    <w:p w14:paraId="35D8F906" w14:textId="77777777" w:rsidR="00E855E1" w:rsidRPr="00E201A9" w:rsidRDefault="00E855E1" w:rsidP="00086DAC">
      <w:pPr>
        <w:ind w:firstLine="709"/>
        <w:jc w:val="both"/>
      </w:pPr>
    </w:p>
    <w:tbl>
      <w:tblPr>
        <w:tblStyle w:val="Lentelstinklelis"/>
        <w:tblW w:w="15162" w:type="dxa"/>
        <w:tblLayout w:type="fixed"/>
        <w:tblLook w:val="04A0" w:firstRow="1" w:lastRow="0" w:firstColumn="1" w:lastColumn="0" w:noHBand="0" w:noVBand="1"/>
      </w:tblPr>
      <w:tblGrid>
        <w:gridCol w:w="1413"/>
        <w:gridCol w:w="1984"/>
        <w:gridCol w:w="2127"/>
        <w:gridCol w:w="1134"/>
        <w:gridCol w:w="1134"/>
        <w:gridCol w:w="1417"/>
        <w:gridCol w:w="1276"/>
        <w:gridCol w:w="4677"/>
      </w:tblGrid>
      <w:tr w:rsidR="00E201A9" w:rsidRPr="00E201A9" w14:paraId="6DBF2F77" w14:textId="77777777" w:rsidTr="00150D59">
        <w:trPr>
          <w:trHeight w:val="300"/>
          <w:tblHeader/>
        </w:trPr>
        <w:tc>
          <w:tcPr>
            <w:tcW w:w="1413" w:type="dxa"/>
            <w:vMerge w:val="restart"/>
            <w:hideMark/>
          </w:tcPr>
          <w:p w14:paraId="5FD61CF7" w14:textId="77777777" w:rsidR="00E855E1" w:rsidRPr="00E201A9" w:rsidRDefault="00E855E1" w:rsidP="00086DAC">
            <w:pPr>
              <w:jc w:val="center"/>
              <w:rPr>
                <w:b/>
                <w:bCs/>
              </w:rPr>
            </w:pPr>
            <w:r w:rsidRPr="00E201A9">
              <w:rPr>
                <w:b/>
                <w:bCs/>
              </w:rPr>
              <w:t>Veiklos prioritetas</w:t>
            </w:r>
          </w:p>
        </w:tc>
        <w:tc>
          <w:tcPr>
            <w:tcW w:w="1984" w:type="dxa"/>
            <w:vMerge w:val="restart"/>
            <w:hideMark/>
          </w:tcPr>
          <w:p w14:paraId="34221C01" w14:textId="77777777" w:rsidR="00E855E1" w:rsidRPr="00E201A9" w:rsidRDefault="00E855E1" w:rsidP="00086DAC">
            <w:pPr>
              <w:jc w:val="center"/>
              <w:rPr>
                <w:b/>
                <w:bCs/>
              </w:rPr>
            </w:pPr>
            <w:r w:rsidRPr="00E201A9">
              <w:rPr>
                <w:b/>
                <w:bCs/>
              </w:rPr>
              <w:t>Prioritetinė veiklos kryptys</w:t>
            </w:r>
          </w:p>
        </w:tc>
        <w:tc>
          <w:tcPr>
            <w:tcW w:w="2127" w:type="dxa"/>
            <w:vMerge w:val="restart"/>
            <w:hideMark/>
          </w:tcPr>
          <w:p w14:paraId="1B9917E6" w14:textId="77777777" w:rsidR="00E855E1" w:rsidRPr="00E201A9" w:rsidRDefault="00E855E1" w:rsidP="00086DAC">
            <w:pPr>
              <w:jc w:val="center"/>
              <w:rPr>
                <w:b/>
                <w:bCs/>
              </w:rPr>
            </w:pPr>
            <w:r w:rsidRPr="00E201A9">
              <w:rPr>
                <w:b/>
                <w:bCs/>
              </w:rPr>
              <w:t>Rodiklis, mato vienetas</w:t>
            </w:r>
          </w:p>
        </w:tc>
        <w:tc>
          <w:tcPr>
            <w:tcW w:w="2268" w:type="dxa"/>
            <w:gridSpan w:val="2"/>
            <w:hideMark/>
          </w:tcPr>
          <w:p w14:paraId="5B369B9C" w14:textId="77777777" w:rsidR="00E855E1" w:rsidRPr="00E201A9" w:rsidRDefault="00E855E1" w:rsidP="00086DAC">
            <w:pPr>
              <w:jc w:val="center"/>
              <w:rPr>
                <w:b/>
                <w:bCs/>
              </w:rPr>
            </w:pPr>
            <w:r w:rsidRPr="00E201A9">
              <w:rPr>
                <w:b/>
                <w:bCs/>
              </w:rPr>
              <w:t>Reikšmė</w:t>
            </w:r>
          </w:p>
        </w:tc>
        <w:tc>
          <w:tcPr>
            <w:tcW w:w="1417" w:type="dxa"/>
            <w:vMerge w:val="restart"/>
          </w:tcPr>
          <w:p w14:paraId="58FC8D55" w14:textId="77777777" w:rsidR="00E855E1" w:rsidRPr="00E201A9" w:rsidRDefault="00E855E1" w:rsidP="00086DAC">
            <w:pPr>
              <w:jc w:val="center"/>
              <w:rPr>
                <w:b/>
                <w:bCs/>
              </w:rPr>
            </w:pPr>
            <w:r w:rsidRPr="00E201A9">
              <w:rPr>
                <w:b/>
                <w:bCs/>
              </w:rPr>
              <w:t>Atsakingas padalinys</w:t>
            </w:r>
          </w:p>
        </w:tc>
        <w:tc>
          <w:tcPr>
            <w:tcW w:w="1276" w:type="dxa"/>
            <w:vMerge w:val="restart"/>
          </w:tcPr>
          <w:p w14:paraId="6BC6D1AA" w14:textId="77777777" w:rsidR="00E855E1" w:rsidRPr="00E201A9" w:rsidRDefault="00E855E1" w:rsidP="00086DAC">
            <w:pPr>
              <w:jc w:val="center"/>
              <w:rPr>
                <w:b/>
                <w:bCs/>
              </w:rPr>
            </w:pPr>
            <w:r w:rsidRPr="00E201A9">
              <w:rPr>
                <w:b/>
                <w:bCs/>
              </w:rPr>
              <w:t>Būklė</w:t>
            </w:r>
          </w:p>
          <w:p w14:paraId="45665427" w14:textId="25AA6012" w:rsidR="00E855E1" w:rsidRPr="00E201A9" w:rsidRDefault="00E855E1" w:rsidP="00086DAC">
            <w:pPr>
              <w:jc w:val="center"/>
              <w:rPr>
                <w:b/>
                <w:bCs/>
              </w:rPr>
            </w:pPr>
            <w:r w:rsidRPr="00E201A9">
              <w:rPr>
                <w:b/>
                <w:bCs/>
              </w:rPr>
              <w:t>202</w:t>
            </w:r>
            <w:r w:rsidR="00192256" w:rsidRPr="00E201A9">
              <w:rPr>
                <w:b/>
                <w:bCs/>
              </w:rPr>
              <w:t>2</w:t>
            </w:r>
            <w:r w:rsidRPr="00E201A9">
              <w:rPr>
                <w:b/>
                <w:bCs/>
              </w:rPr>
              <w:t xml:space="preserve"> m.</w:t>
            </w:r>
          </w:p>
        </w:tc>
        <w:tc>
          <w:tcPr>
            <w:tcW w:w="4677" w:type="dxa"/>
            <w:vMerge w:val="restart"/>
          </w:tcPr>
          <w:p w14:paraId="01B73D81" w14:textId="77777777" w:rsidR="00E855E1" w:rsidRPr="00E201A9" w:rsidRDefault="00E855E1" w:rsidP="00086DAC">
            <w:pPr>
              <w:jc w:val="center"/>
              <w:rPr>
                <w:b/>
                <w:bCs/>
              </w:rPr>
            </w:pPr>
            <w:r w:rsidRPr="00E201A9">
              <w:rPr>
                <w:b/>
                <w:bCs/>
              </w:rPr>
              <w:t>Paaiškinimas</w:t>
            </w:r>
          </w:p>
        </w:tc>
      </w:tr>
      <w:tr w:rsidR="00E201A9" w:rsidRPr="00E201A9" w14:paraId="4C177BBD" w14:textId="77777777" w:rsidTr="00150D59">
        <w:trPr>
          <w:trHeight w:val="300"/>
          <w:tblHeader/>
        </w:trPr>
        <w:tc>
          <w:tcPr>
            <w:tcW w:w="1413" w:type="dxa"/>
            <w:vMerge/>
            <w:hideMark/>
          </w:tcPr>
          <w:p w14:paraId="5A8CCB83" w14:textId="77777777" w:rsidR="00E855E1" w:rsidRPr="00E201A9" w:rsidRDefault="00E855E1" w:rsidP="00086DAC">
            <w:pPr>
              <w:rPr>
                <w:b/>
                <w:bCs/>
              </w:rPr>
            </w:pPr>
          </w:p>
        </w:tc>
        <w:tc>
          <w:tcPr>
            <w:tcW w:w="1984" w:type="dxa"/>
            <w:vMerge/>
            <w:hideMark/>
          </w:tcPr>
          <w:p w14:paraId="666844EB" w14:textId="77777777" w:rsidR="00E855E1" w:rsidRPr="00E201A9" w:rsidRDefault="00E855E1" w:rsidP="00086DAC">
            <w:pPr>
              <w:rPr>
                <w:b/>
                <w:bCs/>
              </w:rPr>
            </w:pPr>
          </w:p>
        </w:tc>
        <w:tc>
          <w:tcPr>
            <w:tcW w:w="2127" w:type="dxa"/>
            <w:vMerge/>
            <w:hideMark/>
          </w:tcPr>
          <w:p w14:paraId="4928CD87" w14:textId="77777777" w:rsidR="00E855E1" w:rsidRPr="00E201A9" w:rsidRDefault="00E855E1" w:rsidP="00086DAC">
            <w:pPr>
              <w:rPr>
                <w:b/>
                <w:bCs/>
              </w:rPr>
            </w:pPr>
          </w:p>
        </w:tc>
        <w:tc>
          <w:tcPr>
            <w:tcW w:w="1134" w:type="dxa"/>
            <w:hideMark/>
          </w:tcPr>
          <w:p w14:paraId="3D618BEF" w14:textId="77777777" w:rsidR="00E855E1" w:rsidRPr="00E201A9" w:rsidRDefault="00E855E1" w:rsidP="00086DAC">
            <w:pPr>
              <w:jc w:val="center"/>
              <w:rPr>
                <w:b/>
                <w:bCs/>
              </w:rPr>
            </w:pPr>
            <w:r w:rsidRPr="00E201A9">
              <w:rPr>
                <w:b/>
                <w:bCs/>
              </w:rPr>
              <w:t>2019 m.</w:t>
            </w:r>
          </w:p>
        </w:tc>
        <w:tc>
          <w:tcPr>
            <w:tcW w:w="1134" w:type="dxa"/>
            <w:hideMark/>
          </w:tcPr>
          <w:p w14:paraId="62422C22" w14:textId="77777777" w:rsidR="00E855E1" w:rsidRPr="00E201A9" w:rsidRDefault="00E855E1" w:rsidP="00086DAC">
            <w:pPr>
              <w:jc w:val="center"/>
              <w:rPr>
                <w:b/>
                <w:bCs/>
              </w:rPr>
            </w:pPr>
            <w:r w:rsidRPr="00E201A9">
              <w:rPr>
                <w:b/>
                <w:bCs/>
              </w:rPr>
              <w:t>2023 m.</w:t>
            </w:r>
          </w:p>
        </w:tc>
        <w:tc>
          <w:tcPr>
            <w:tcW w:w="1417" w:type="dxa"/>
            <w:vMerge/>
          </w:tcPr>
          <w:p w14:paraId="1FA40C2A" w14:textId="77777777" w:rsidR="00E855E1" w:rsidRPr="00E201A9" w:rsidRDefault="00E855E1" w:rsidP="00086DAC">
            <w:pPr>
              <w:jc w:val="center"/>
              <w:rPr>
                <w:b/>
                <w:bCs/>
              </w:rPr>
            </w:pPr>
          </w:p>
        </w:tc>
        <w:tc>
          <w:tcPr>
            <w:tcW w:w="1276" w:type="dxa"/>
            <w:vMerge/>
          </w:tcPr>
          <w:p w14:paraId="73736BBD" w14:textId="77777777" w:rsidR="00E855E1" w:rsidRPr="00E201A9" w:rsidRDefault="00E855E1" w:rsidP="00086DAC">
            <w:pPr>
              <w:jc w:val="center"/>
              <w:rPr>
                <w:b/>
                <w:bCs/>
              </w:rPr>
            </w:pPr>
          </w:p>
        </w:tc>
        <w:tc>
          <w:tcPr>
            <w:tcW w:w="4677" w:type="dxa"/>
            <w:vMerge/>
          </w:tcPr>
          <w:p w14:paraId="2DF9329D" w14:textId="77777777" w:rsidR="00E855E1" w:rsidRPr="00E201A9" w:rsidRDefault="00E855E1" w:rsidP="00086DAC">
            <w:pPr>
              <w:jc w:val="both"/>
              <w:rPr>
                <w:b/>
                <w:bCs/>
              </w:rPr>
            </w:pPr>
          </w:p>
        </w:tc>
      </w:tr>
      <w:tr w:rsidR="00E201A9" w:rsidRPr="00E201A9" w14:paraId="150F51E9" w14:textId="77777777" w:rsidTr="00150D59">
        <w:trPr>
          <w:trHeight w:val="435"/>
        </w:trPr>
        <w:tc>
          <w:tcPr>
            <w:tcW w:w="1413" w:type="dxa"/>
            <w:vMerge w:val="restart"/>
            <w:hideMark/>
          </w:tcPr>
          <w:p w14:paraId="3BF2DF2C" w14:textId="7C446595" w:rsidR="00E855E1" w:rsidRPr="00E201A9" w:rsidRDefault="00E855E1" w:rsidP="00086DAC">
            <w:r w:rsidRPr="00E201A9">
              <w:t>1. Aplinko</w:t>
            </w:r>
            <w:r w:rsidR="0043247D" w:rsidRPr="00E201A9">
              <w:t>-</w:t>
            </w:r>
            <w:r w:rsidRPr="00E201A9">
              <w:t>sauga</w:t>
            </w:r>
          </w:p>
        </w:tc>
        <w:tc>
          <w:tcPr>
            <w:tcW w:w="1984" w:type="dxa"/>
            <w:vMerge w:val="restart"/>
            <w:hideMark/>
          </w:tcPr>
          <w:p w14:paraId="6F6868D5" w14:textId="77777777" w:rsidR="00E855E1" w:rsidRPr="00E201A9" w:rsidRDefault="00E855E1" w:rsidP="00086DAC">
            <w:r w:rsidRPr="00E201A9">
              <w:t>1.1. Aplinkos oro kokybės valdymo plano parengimas ir oro kokybės mieste užtikrinimo priemonių įgyvendinimas</w:t>
            </w:r>
          </w:p>
        </w:tc>
        <w:tc>
          <w:tcPr>
            <w:tcW w:w="2127" w:type="dxa"/>
            <w:hideMark/>
          </w:tcPr>
          <w:p w14:paraId="138AA905" w14:textId="77777777" w:rsidR="00E855E1" w:rsidRPr="00E201A9" w:rsidRDefault="00E855E1" w:rsidP="00086DAC">
            <w:r w:rsidRPr="00E201A9">
              <w:t>1.1.1. Parengtas ir įgyvendintas Aplinkos oro kokybės valdymo planas, vnt.</w:t>
            </w:r>
          </w:p>
        </w:tc>
        <w:tc>
          <w:tcPr>
            <w:tcW w:w="1134" w:type="dxa"/>
            <w:hideMark/>
          </w:tcPr>
          <w:p w14:paraId="4982DF2F" w14:textId="77777777" w:rsidR="00E855E1" w:rsidRPr="00E201A9" w:rsidRDefault="00E855E1" w:rsidP="00086DAC">
            <w:pPr>
              <w:jc w:val="center"/>
            </w:pPr>
          </w:p>
        </w:tc>
        <w:tc>
          <w:tcPr>
            <w:tcW w:w="1134" w:type="dxa"/>
            <w:noWrap/>
            <w:hideMark/>
          </w:tcPr>
          <w:p w14:paraId="3CB8FB05" w14:textId="77777777" w:rsidR="00E855E1" w:rsidRPr="00E201A9" w:rsidRDefault="00E855E1" w:rsidP="00086DAC">
            <w:pPr>
              <w:jc w:val="center"/>
            </w:pPr>
            <w:r w:rsidRPr="00E201A9">
              <w:t>1</w:t>
            </w:r>
          </w:p>
        </w:tc>
        <w:tc>
          <w:tcPr>
            <w:tcW w:w="1417" w:type="dxa"/>
          </w:tcPr>
          <w:p w14:paraId="1F82CCB4" w14:textId="77777777" w:rsidR="00E855E1" w:rsidRPr="00E201A9" w:rsidRDefault="00E855E1" w:rsidP="00086DAC">
            <w:pPr>
              <w:jc w:val="center"/>
            </w:pPr>
            <w:r w:rsidRPr="00E201A9">
              <w:t>Aplinko-saugos skyrius</w:t>
            </w:r>
          </w:p>
        </w:tc>
        <w:tc>
          <w:tcPr>
            <w:tcW w:w="1276" w:type="dxa"/>
          </w:tcPr>
          <w:p w14:paraId="77F3DFB7" w14:textId="70C2A037" w:rsidR="00E855E1" w:rsidRPr="00E201A9" w:rsidRDefault="00961826" w:rsidP="00086DAC">
            <w:pPr>
              <w:jc w:val="center"/>
            </w:pPr>
            <w:r w:rsidRPr="00E201A9">
              <w:t>Planas parengtas, įgyvendi-namas</w:t>
            </w:r>
          </w:p>
        </w:tc>
        <w:tc>
          <w:tcPr>
            <w:tcW w:w="4677" w:type="dxa"/>
          </w:tcPr>
          <w:p w14:paraId="61DA76E0" w14:textId="6B42EEBC" w:rsidR="00E855E1" w:rsidRPr="00E201A9" w:rsidRDefault="00396921" w:rsidP="00086DAC">
            <w:pPr>
              <w:jc w:val="both"/>
            </w:pPr>
            <w:r w:rsidRPr="00E201A9">
              <w:t>Pagal 2019-04-11 sutartį</w:t>
            </w:r>
            <w:r w:rsidR="00E855E1" w:rsidRPr="00E201A9">
              <w:t xml:space="preserve"> UAB „Estonian, Latvian &amp; Lithuanian Environment“ atliko aplinkos oro taršos tyrimus, parengė Klaipėdos miesto savivaldybės aplinkos oro kokybės valdymo 2021–2023 metų programą ir priemonių planą, dokumentas patvirtintas Savivaldybės tarybos 2021</w:t>
            </w:r>
            <w:r w:rsidR="00E855E1" w:rsidRPr="00E201A9">
              <w:noBreakHyphen/>
              <w:t xml:space="preserve">02-25 sprendimu Nr. T2-44. </w:t>
            </w:r>
            <w:r w:rsidR="00961826" w:rsidRPr="00E201A9">
              <w:t>Priemonių planas įgyvendinamas.</w:t>
            </w:r>
          </w:p>
        </w:tc>
      </w:tr>
      <w:tr w:rsidR="00E201A9" w:rsidRPr="00E201A9" w14:paraId="0F53DC1C" w14:textId="77777777" w:rsidTr="00150D59">
        <w:trPr>
          <w:trHeight w:val="570"/>
        </w:trPr>
        <w:tc>
          <w:tcPr>
            <w:tcW w:w="1413" w:type="dxa"/>
            <w:vMerge/>
            <w:hideMark/>
          </w:tcPr>
          <w:p w14:paraId="07C605A7" w14:textId="77777777" w:rsidR="0072643D" w:rsidRPr="00E201A9" w:rsidRDefault="0072643D" w:rsidP="0072643D"/>
        </w:tc>
        <w:tc>
          <w:tcPr>
            <w:tcW w:w="1984" w:type="dxa"/>
            <w:vMerge/>
            <w:hideMark/>
          </w:tcPr>
          <w:p w14:paraId="52D39F60" w14:textId="77777777" w:rsidR="0072643D" w:rsidRPr="00E201A9" w:rsidRDefault="0072643D" w:rsidP="0072643D"/>
        </w:tc>
        <w:tc>
          <w:tcPr>
            <w:tcW w:w="2127" w:type="dxa"/>
            <w:hideMark/>
          </w:tcPr>
          <w:p w14:paraId="1B95F933" w14:textId="77777777" w:rsidR="0072643D" w:rsidRPr="00E201A9" w:rsidRDefault="0072643D" w:rsidP="0072643D">
            <w:r w:rsidRPr="00E201A9">
              <w:t>1.1.2. Parengtas ir įgyvendintas žvyruotų kelių asfaltavimo priemonių planas siekiant asfaltuoti ne mažiau kaip 10 km žvyruotų kelių, vnt.</w:t>
            </w:r>
          </w:p>
        </w:tc>
        <w:tc>
          <w:tcPr>
            <w:tcW w:w="1134" w:type="dxa"/>
            <w:hideMark/>
          </w:tcPr>
          <w:p w14:paraId="6385CC67" w14:textId="77777777" w:rsidR="0072643D" w:rsidRPr="00E201A9" w:rsidRDefault="0072643D" w:rsidP="0072643D">
            <w:pPr>
              <w:jc w:val="center"/>
            </w:pPr>
          </w:p>
        </w:tc>
        <w:tc>
          <w:tcPr>
            <w:tcW w:w="1134" w:type="dxa"/>
            <w:noWrap/>
            <w:hideMark/>
          </w:tcPr>
          <w:p w14:paraId="1EFF7212" w14:textId="77777777" w:rsidR="0072643D" w:rsidRPr="00E201A9" w:rsidRDefault="0072643D" w:rsidP="0072643D">
            <w:pPr>
              <w:jc w:val="center"/>
            </w:pPr>
            <w:r w:rsidRPr="00E201A9">
              <w:t>1</w:t>
            </w:r>
          </w:p>
        </w:tc>
        <w:tc>
          <w:tcPr>
            <w:tcW w:w="1417" w:type="dxa"/>
          </w:tcPr>
          <w:p w14:paraId="48C7F089" w14:textId="7AE93199" w:rsidR="0072643D" w:rsidRPr="00E201A9" w:rsidRDefault="0072643D" w:rsidP="0072643D">
            <w:pPr>
              <w:jc w:val="center"/>
            </w:pPr>
            <w:r w:rsidRPr="00E201A9">
              <w:t>Statybos ir infrastruktū-ros plėtros skyrius</w:t>
            </w:r>
          </w:p>
        </w:tc>
        <w:tc>
          <w:tcPr>
            <w:tcW w:w="1276" w:type="dxa"/>
          </w:tcPr>
          <w:p w14:paraId="39638300" w14:textId="043D731F" w:rsidR="0072643D" w:rsidRPr="00E201A9" w:rsidRDefault="0072643D" w:rsidP="0072643D">
            <w:pPr>
              <w:jc w:val="center"/>
            </w:pPr>
            <w:r w:rsidRPr="00E201A9">
              <w:t>Planas parengtas, įgyvendi-namas</w:t>
            </w:r>
          </w:p>
        </w:tc>
        <w:tc>
          <w:tcPr>
            <w:tcW w:w="4677" w:type="dxa"/>
          </w:tcPr>
          <w:p w14:paraId="008D1FC7" w14:textId="77777777" w:rsidR="0072643D" w:rsidRPr="00E201A9" w:rsidRDefault="0072643D" w:rsidP="0072643D">
            <w:pPr>
              <w:jc w:val="both"/>
            </w:pPr>
            <w:r w:rsidRPr="00E201A9">
              <w:t>Savivaldybės tarybos 2019-10-24 sprendimu Nr. T2-313 patvirtintas Klaipėdos miesto savivaldybės vietinės reikšmės kelių ir gatvių su žvyro danga remonto darbų eiliškumo kriterijų nustatymo tvarkos</w:t>
            </w:r>
            <w:r w:rsidRPr="00E201A9">
              <w:rPr>
                <w:b/>
              </w:rPr>
              <w:t xml:space="preserve"> </w:t>
            </w:r>
            <w:r w:rsidRPr="00E201A9">
              <w:t xml:space="preserve">aprašas. </w:t>
            </w:r>
          </w:p>
          <w:p w14:paraId="4108D3EF" w14:textId="77777777" w:rsidR="0072643D" w:rsidRPr="00E201A9" w:rsidRDefault="0072643D" w:rsidP="0072643D">
            <w:pPr>
              <w:tabs>
                <w:tab w:val="left" w:pos="175"/>
              </w:tabs>
              <w:jc w:val="both"/>
              <w:rPr>
                <w:lang w:bidi="he-IL"/>
              </w:rPr>
            </w:pPr>
            <w:r w:rsidRPr="00E201A9">
              <w:t xml:space="preserve">Savivaldybės administracijos direktoriaus 2019-11-22 įsakymu Nr. AD1-1429 patvirtintas Klaipėdos </w:t>
            </w:r>
            <w:r w:rsidRPr="00E201A9">
              <w:rPr>
                <w:lang w:bidi="he-IL"/>
              </w:rPr>
              <w:t>mieste esančių sodininkų bendrijų kelių ir gatvių ir kitų mieste esančių žvyruotų kelių ir gatvių darbų eiliškumo sąrašas (atnaujintas 2</w:t>
            </w:r>
            <w:r w:rsidRPr="00E201A9">
              <w:t>022-03-30 įsakymu Nr. AD1-405).</w:t>
            </w:r>
          </w:p>
          <w:p w14:paraId="0AB74BF9" w14:textId="77777777" w:rsidR="0072643D" w:rsidRPr="00E201A9" w:rsidRDefault="0072643D" w:rsidP="0072643D">
            <w:pPr>
              <w:tabs>
                <w:tab w:val="left" w:pos="175"/>
              </w:tabs>
              <w:jc w:val="both"/>
            </w:pPr>
            <w:r w:rsidRPr="00E201A9">
              <w:rPr>
                <w:lang w:bidi="he-IL"/>
              </w:rPr>
              <w:t xml:space="preserve">Savivaldybės administracijos direktoriaus 2020-04-27 įsakymu Nr. AD1-554 patvirtintas Klaipėdos miesto savivaldybės 2020–2023 m. žvyruotų kelių asfaltavimo priemonių planas. </w:t>
            </w:r>
          </w:p>
          <w:p w14:paraId="34EA4DB9" w14:textId="506637EE" w:rsidR="0072643D" w:rsidRPr="00E201A9" w:rsidRDefault="0072643D" w:rsidP="0072643D">
            <w:pPr>
              <w:jc w:val="both"/>
            </w:pPr>
            <w:r w:rsidRPr="00E201A9">
              <w:lastRenderedPageBreak/>
              <w:t>2020 m. atlikti Virkučių g. (1004 m) ir privažiuojamojo kelio tarp Uosių g. ir Virkučių g. (222 m) kapitalinio remonto darbai, rekonstruota Šienpjovių g. ir Paupių al. 0,561 km;</w:t>
            </w:r>
          </w:p>
          <w:p w14:paraId="1BB489E0" w14:textId="1B59F52E" w:rsidR="0072643D" w:rsidRPr="00E201A9" w:rsidRDefault="0072643D" w:rsidP="0072643D">
            <w:pPr>
              <w:jc w:val="both"/>
            </w:pPr>
            <w:r w:rsidRPr="00E201A9">
              <w:t xml:space="preserve">2021 m. atlikti Klaipėdos g. ruože nuo Virkučių g. iki Vėjo g. (500 m), Aušrinės g. (214 m), Dienovidžio g. (340 m), Užlaukio g. (410 m.) kapitalinio remonto darbai; </w:t>
            </w:r>
          </w:p>
          <w:p w14:paraId="781A1DC7" w14:textId="5E97DA90" w:rsidR="0072643D" w:rsidRPr="00E201A9" w:rsidRDefault="0072643D" w:rsidP="0072643D">
            <w:pPr>
              <w:jc w:val="both"/>
              <w:rPr>
                <w:rFonts w:eastAsia="Calibri"/>
              </w:rPr>
            </w:pPr>
            <w:r w:rsidRPr="00E201A9">
              <w:t xml:space="preserve">2022 m. atlikti </w:t>
            </w:r>
            <w:r w:rsidRPr="00E201A9">
              <w:rPr>
                <w:rFonts w:eastAsia="Calibri"/>
              </w:rPr>
              <w:t xml:space="preserve">Slengių g. (681 m), Lietaus g. (119 m.), Vaivorykštės g. (231 m), Griaustinio g. (154 m), Žvaigždžių g. (588 m), Vėjo g. </w:t>
            </w:r>
            <w:r w:rsidR="00B8425C">
              <w:rPr>
                <w:rFonts w:eastAsia="Calibri"/>
              </w:rPr>
              <w:t>ruožo</w:t>
            </w:r>
            <w:r w:rsidRPr="00E201A9">
              <w:rPr>
                <w:rFonts w:eastAsia="Calibri"/>
              </w:rPr>
              <w:t xml:space="preserve"> nuo Pajūrio g. iki Slengių g. (497 m), Arimų g. </w:t>
            </w:r>
            <w:r w:rsidR="00B8425C">
              <w:rPr>
                <w:rFonts w:eastAsia="Calibri"/>
              </w:rPr>
              <w:t>ruožo</w:t>
            </w:r>
            <w:r w:rsidRPr="00E201A9">
              <w:rPr>
                <w:rFonts w:eastAsia="Calibri"/>
              </w:rPr>
              <w:t xml:space="preserve"> nuo Tuopų g. iki Slengių </w:t>
            </w:r>
            <w:r w:rsidR="00B8425C">
              <w:rPr>
                <w:rFonts w:eastAsia="Calibri"/>
              </w:rPr>
              <w:t xml:space="preserve">g. </w:t>
            </w:r>
            <w:r w:rsidRPr="00E201A9">
              <w:rPr>
                <w:rFonts w:eastAsia="Calibri"/>
              </w:rPr>
              <w:t xml:space="preserve">(211 m), </w:t>
            </w:r>
            <w:r w:rsidRPr="00E201A9">
              <w:rPr>
                <w:rFonts w:cs="Calibri"/>
                <w:lang w:eastAsia="en-GB"/>
              </w:rPr>
              <w:t>įvažiuojam</w:t>
            </w:r>
            <w:r w:rsidR="00B8425C">
              <w:rPr>
                <w:rFonts w:cs="Calibri"/>
                <w:lang w:eastAsia="en-GB"/>
              </w:rPr>
              <w:t>ojo</w:t>
            </w:r>
            <w:r w:rsidRPr="00E201A9">
              <w:rPr>
                <w:rFonts w:cs="Calibri"/>
                <w:lang w:eastAsia="en-GB"/>
              </w:rPr>
              <w:t xml:space="preserve"> kelias į Žvaigždžių g. 17 ir 21 (ilgis 78 m), privažiuojamojo kelio tarp Uosių g. ir Virkučių g. akligatvio (ilgis 92 m.) ir</w:t>
            </w:r>
            <w:r w:rsidRPr="00E201A9">
              <w:rPr>
                <w:rFonts w:eastAsia="Calibri"/>
              </w:rPr>
              <w:t xml:space="preserve"> Arimų g. (930 m) kapitalinio remonto darbai. Atliktas sodų gatvių kapitalinis remontas: Baltijos 1</w:t>
            </w:r>
            <w:r w:rsidRPr="00E201A9">
              <w:rPr>
                <w:rFonts w:eastAsia="Calibri"/>
              </w:rPr>
              <w:noBreakHyphen/>
              <w:t>o</w:t>
            </w:r>
            <w:r w:rsidR="00B8425C">
              <w:rPr>
                <w:rFonts w:eastAsia="Calibri"/>
              </w:rPr>
              <w:t>sios</w:t>
            </w:r>
            <w:r w:rsidRPr="00E201A9">
              <w:rPr>
                <w:rFonts w:eastAsia="Calibri"/>
              </w:rPr>
              <w:t xml:space="preserve"> g. (475 m), Baltijos 13-o</w:t>
            </w:r>
            <w:r w:rsidR="00B8425C">
              <w:rPr>
                <w:rFonts w:eastAsia="Calibri"/>
              </w:rPr>
              <w:t>sios</w:t>
            </w:r>
            <w:r w:rsidRPr="00E201A9">
              <w:rPr>
                <w:rFonts w:eastAsia="Calibri"/>
              </w:rPr>
              <w:t xml:space="preserve"> g. (71 m) ir Tylos g. (361 m). </w:t>
            </w:r>
          </w:p>
          <w:p w14:paraId="174363AF" w14:textId="32A02E0A" w:rsidR="0072643D" w:rsidRPr="00E201A9" w:rsidRDefault="0072643D" w:rsidP="0072643D">
            <w:pPr>
              <w:jc w:val="both"/>
            </w:pPr>
            <w:r w:rsidRPr="00E201A9">
              <w:t>2022 m. vykdyt</w:t>
            </w:r>
            <w:r w:rsidR="00B8425C">
              <w:t>as</w:t>
            </w:r>
            <w:r w:rsidRPr="00E201A9">
              <w:t xml:space="preserve"> Klaipėdos miesto gatvių rekonstravimas bendromis savivaldybės ir privačių asmenų lėšomis žvyruotų gatvių remonta</w:t>
            </w:r>
            <w:r w:rsidR="00B8425C">
              <w:t>s</w:t>
            </w:r>
            <w:r w:rsidRPr="00E201A9">
              <w:t>: Vikingų g. (420 m., užbaigtumas 100 proc.), Dailės g. (194 m., užbaigtumas 95 proc.), Karlskronos g. (315 m. užbaigtumas 10 proc.), Tauro 10-o</w:t>
            </w:r>
            <w:r w:rsidR="00B8425C">
              <w:t>sios</w:t>
            </w:r>
            <w:r w:rsidRPr="00E201A9">
              <w:t xml:space="preserve"> g. (366 m., užbaigtumas 35 proc.) ir Tauro 1-o</w:t>
            </w:r>
            <w:r w:rsidR="00B8425C">
              <w:t>sios</w:t>
            </w:r>
            <w:r w:rsidRPr="00E201A9">
              <w:t xml:space="preserve"> g.</w:t>
            </w:r>
            <w:r w:rsidR="00B8425C">
              <w:t xml:space="preserve"> </w:t>
            </w:r>
            <w:r w:rsidRPr="00E201A9">
              <w:t>(705 m., užbaigtumas 15 proc.).</w:t>
            </w:r>
          </w:p>
        </w:tc>
      </w:tr>
      <w:tr w:rsidR="00E201A9" w:rsidRPr="00E201A9" w14:paraId="4A0F2685" w14:textId="77777777" w:rsidTr="00150D59">
        <w:trPr>
          <w:trHeight w:val="870"/>
        </w:trPr>
        <w:tc>
          <w:tcPr>
            <w:tcW w:w="1413" w:type="dxa"/>
            <w:vMerge/>
            <w:hideMark/>
          </w:tcPr>
          <w:p w14:paraId="1F2FE61B" w14:textId="77777777" w:rsidR="00DC175A" w:rsidRPr="00E201A9" w:rsidRDefault="00DC175A" w:rsidP="00DC175A"/>
        </w:tc>
        <w:tc>
          <w:tcPr>
            <w:tcW w:w="1984" w:type="dxa"/>
            <w:hideMark/>
          </w:tcPr>
          <w:p w14:paraId="0B9B5BAD" w14:textId="77777777" w:rsidR="00DC175A" w:rsidRPr="00E201A9" w:rsidRDefault="00DC175A" w:rsidP="00DC175A">
            <w:r w:rsidRPr="00E201A9">
              <w:t>1.2. Teritorijų, skirtų apsauginiams želdiniams įrengti, numatymas ir želdinių įrengimas</w:t>
            </w:r>
          </w:p>
        </w:tc>
        <w:tc>
          <w:tcPr>
            <w:tcW w:w="2127" w:type="dxa"/>
            <w:hideMark/>
          </w:tcPr>
          <w:p w14:paraId="6218A25C" w14:textId="77777777" w:rsidR="00DC175A" w:rsidRPr="00E201A9" w:rsidRDefault="00DC175A" w:rsidP="00DC175A">
            <w:r w:rsidRPr="00E201A9">
              <w:t>1.2.1. Parengtas ir įgyvendintas apsauginių želdinių įrengimo veiksmų planas siekiant apželdinti labiausiai taršos veikiamas teritorijas, vnt.</w:t>
            </w:r>
          </w:p>
        </w:tc>
        <w:tc>
          <w:tcPr>
            <w:tcW w:w="1134" w:type="dxa"/>
            <w:hideMark/>
          </w:tcPr>
          <w:p w14:paraId="66198B32" w14:textId="77777777" w:rsidR="00DC175A" w:rsidRPr="00E201A9" w:rsidRDefault="00DC175A" w:rsidP="00DC175A">
            <w:pPr>
              <w:jc w:val="center"/>
            </w:pPr>
          </w:p>
        </w:tc>
        <w:tc>
          <w:tcPr>
            <w:tcW w:w="1134" w:type="dxa"/>
            <w:noWrap/>
            <w:hideMark/>
          </w:tcPr>
          <w:p w14:paraId="7CFDECF4" w14:textId="77777777" w:rsidR="00DC175A" w:rsidRPr="00E201A9" w:rsidRDefault="00DC175A" w:rsidP="00DC175A">
            <w:pPr>
              <w:jc w:val="center"/>
            </w:pPr>
            <w:r w:rsidRPr="00E201A9">
              <w:t>1</w:t>
            </w:r>
          </w:p>
        </w:tc>
        <w:tc>
          <w:tcPr>
            <w:tcW w:w="1417" w:type="dxa"/>
          </w:tcPr>
          <w:p w14:paraId="3CE838C5" w14:textId="5BDE3875" w:rsidR="00DC175A" w:rsidRPr="00E201A9" w:rsidRDefault="00DC175A" w:rsidP="00DC175A">
            <w:pPr>
              <w:jc w:val="center"/>
            </w:pPr>
            <w:r w:rsidRPr="00E201A9">
              <w:t>Aplinko-saugos skyrius,</w:t>
            </w:r>
          </w:p>
          <w:p w14:paraId="34784D25" w14:textId="7CA0A533" w:rsidR="00DC175A" w:rsidRPr="00E201A9" w:rsidRDefault="00DC175A" w:rsidP="00DC175A">
            <w:pPr>
              <w:jc w:val="center"/>
            </w:pPr>
            <w:r w:rsidRPr="00E201A9">
              <w:t>Urbanisti-kos ir architektū-ros skyrius, Miesto tvarkymo skyrius</w:t>
            </w:r>
          </w:p>
        </w:tc>
        <w:tc>
          <w:tcPr>
            <w:tcW w:w="1276" w:type="dxa"/>
          </w:tcPr>
          <w:p w14:paraId="06344BB4" w14:textId="76298E89" w:rsidR="00DC175A" w:rsidRPr="00E201A9" w:rsidRDefault="00DC175A" w:rsidP="00DC175A">
            <w:pPr>
              <w:jc w:val="center"/>
            </w:pPr>
            <w:r w:rsidRPr="00E201A9">
              <w:t>Planas parengtas ir įgyvendi</w:t>
            </w:r>
            <w:r w:rsidR="001640E6">
              <w:t>-</w:t>
            </w:r>
            <w:r w:rsidRPr="00E201A9">
              <w:t>namas</w:t>
            </w:r>
          </w:p>
        </w:tc>
        <w:tc>
          <w:tcPr>
            <w:tcW w:w="4677" w:type="dxa"/>
          </w:tcPr>
          <w:p w14:paraId="578F3FB0" w14:textId="699DA4E1" w:rsidR="00DC175A" w:rsidRPr="00E201A9" w:rsidRDefault="00DC175A" w:rsidP="00DC175A">
            <w:pPr>
              <w:jc w:val="both"/>
            </w:pPr>
            <w:r w:rsidRPr="00E201A9">
              <w:t xml:space="preserve">Savivaldybės administracijos direktoriaus 2019-12-11 įsakymu Nr. AD1-1497 patvirtintas Apsauginės paskirties želdynų ir želdinių įrengimo labiausiai taršos veikiamose teritorijose veiksmų planas 2020–2023 m. 2021 m. sutvarkytos teritorijos: palei Smiltelės g. nuo Varpų g. iki Liubeko g. (pasodinta 4 vnt. medžių ir 465 vnt. krūmų); tarp pastatų Smiltelės g. 27 ir Laukininkų g. 4 (pasodinta 9 vnt. medžių); tarp pastatų Smiltelės g. 5 ir Mogiliovo g. (pasodinta 76 vnt. medžių). </w:t>
            </w:r>
            <w:r w:rsidR="00C136FB" w:rsidRPr="00E201A9">
              <w:t>T</w:t>
            </w:r>
            <w:r w:rsidRPr="00E201A9">
              <w:t>eritorijoje palei Šilutės pl. nuo Šilutės pl. 42 iki Debreceno g. lanksvų – 1</w:t>
            </w:r>
            <w:r w:rsidR="000439D4">
              <w:t> </w:t>
            </w:r>
            <w:r w:rsidRPr="00E201A9">
              <w:t xml:space="preserve">886 vnt., magnolijų 3 vnt.; </w:t>
            </w:r>
            <w:r w:rsidR="00C136FB" w:rsidRPr="00E201A9">
              <w:t>t</w:t>
            </w:r>
            <w:r w:rsidRPr="00E201A9">
              <w:t>eritorijoje palei Baltijos pr. tarp pastatų Baltijos pr. 9 ir 23 ąžuolų – 12 vnt., klevų – 12 vnt., šermukšnių – 10 vnt., eglių – 2 vnt.</w:t>
            </w:r>
          </w:p>
          <w:p w14:paraId="4F851150" w14:textId="1F119A20" w:rsidR="00DC175A" w:rsidRPr="00E201A9" w:rsidRDefault="00DC175A" w:rsidP="00DC175A">
            <w:pPr>
              <w:jc w:val="both"/>
            </w:pPr>
            <w:r w:rsidRPr="00E201A9">
              <w:t>2021-07-23 pasirašyta paslaugų sutartis dėl teritorijos palei Šilutės pl. nuo Smiltelės g. iki Jūrininkų pr.</w:t>
            </w:r>
            <w:r w:rsidR="000439D4">
              <w:t xml:space="preserve"> </w:t>
            </w:r>
            <w:r w:rsidRPr="00E201A9">
              <w:t>(plotas apie 6,2 ha) apsauginės paskirties želdynų ir želdinių projekto konkurso</w:t>
            </w:r>
            <w:r w:rsidRPr="00E201A9">
              <w:rPr>
                <w:bCs/>
                <w:lang w:bidi="lt-LT"/>
              </w:rPr>
              <w:t>. Geriausias projektas išrinktas, 2022</w:t>
            </w:r>
            <w:r w:rsidR="000439D4">
              <w:rPr>
                <w:bCs/>
                <w:lang w:bidi="lt-LT"/>
              </w:rPr>
              <w:noBreakHyphen/>
            </w:r>
            <w:r w:rsidRPr="00E201A9">
              <w:rPr>
                <w:bCs/>
                <w:lang w:bidi="lt-LT"/>
              </w:rPr>
              <w:t xml:space="preserve">07-28 su laimėtoju UAB „Želdynai“ pasirašyta Paslaugų sutartis dėl želdyno kūrimo projekto parengimo ir projekto vykdymo priežiūros paslaugų. Projektas </w:t>
            </w:r>
            <w:r w:rsidRPr="00E201A9">
              <w:t xml:space="preserve">bus baigtas </w:t>
            </w:r>
            <w:r w:rsidRPr="00E201A9">
              <w:rPr>
                <w:bCs/>
                <w:lang w:bidi="lt-LT"/>
              </w:rPr>
              <w:t xml:space="preserve">2023 m. </w:t>
            </w:r>
            <w:r w:rsidRPr="00E201A9">
              <w:t>2021-08-09 pasirašyta paslaugų sutartis dėl detaliojo plano keitimo parengimo teritorijos palei geležinkelį Klevų g. 6H (plotas apie 13 a). Detalusis planas parengtas ir patvirtintas 2022-09-27 įsakymu Nr. AD1-1194. 2022-10-06 su UAB „Želdynai“ pasirašyta sutartis dėl  teritorijos palei geležinkelį Klevų g. 6H (plotas apie 13 a) apsauginės paskirties želdynų ir želdinių projekto parengimo. Projektas bus baigtas 2023 m. 2021-03-23 pasirašyta paslaugų teikimo sutartis dėl teritorijos tarp geležinkelio ir žemės sklypų Upelio g. 25 ir Nendrių g. 36 (plotas 24 a) apsauginės paskirties želdynų ir želdinių techninio projekto parengimo. Projektas parengtas 2021 m., vykdomos viešųjų pirkimų procedūros, darbai bus vykdomi 2023 m.</w:t>
            </w:r>
            <w:r w:rsidR="00C136FB" w:rsidRPr="00E201A9">
              <w:t xml:space="preserve"> </w:t>
            </w:r>
            <w:r w:rsidRPr="00E201A9">
              <w:t xml:space="preserve">2023-01-17 pasirašyta </w:t>
            </w:r>
            <w:r w:rsidR="00C136FB" w:rsidRPr="00E201A9">
              <w:t>rangos sutartis s</w:t>
            </w:r>
            <w:r w:rsidRPr="00E201A9">
              <w:t>u UAB ,,Megaplantas“ dėl teritorijos tarp geležinkelio ir žemės sklypų Upelio g. 25 ir Nendrių g. 36 (plotas 24 a) apsauginės paskirties želdynų ir želdinių techninio projekto įgyvendinimo. Projektas bus baigtas 2023 m. II ketv.</w:t>
            </w:r>
          </w:p>
          <w:p w14:paraId="1F48E1E7" w14:textId="565EBADC" w:rsidR="00DC175A" w:rsidRPr="00E201A9" w:rsidRDefault="00DC175A" w:rsidP="00DC175A">
            <w:pPr>
              <w:jc w:val="both"/>
            </w:pPr>
            <w:r w:rsidRPr="00E201A9">
              <w:t>2022-09-02 pasirašyta Paslaugų sutartis su J.</w:t>
            </w:r>
            <w:r w:rsidR="000439D4">
              <w:t> </w:t>
            </w:r>
            <w:r w:rsidRPr="00E201A9">
              <w:t>Abromu dėl Pavienių apsauginės paskirties želdinių prie Švyturio g. veisimo projekto (apželdinimo schemos) parengimo, kuris bus parengtas 2023 m.</w:t>
            </w:r>
          </w:p>
        </w:tc>
      </w:tr>
      <w:tr w:rsidR="00E201A9" w:rsidRPr="00E201A9" w14:paraId="37D8EEF7" w14:textId="77777777" w:rsidTr="00150D59">
        <w:trPr>
          <w:trHeight w:val="870"/>
        </w:trPr>
        <w:tc>
          <w:tcPr>
            <w:tcW w:w="1413" w:type="dxa"/>
            <w:vMerge/>
            <w:hideMark/>
          </w:tcPr>
          <w:p w14:paraId="4245A0B8" w14:textId="77777777" w:rsidR="004E1839" w:rsidRPr="00E201A9" w:rsidRDefault="004E1839" w:rsidP="004E1839"/>
        </w:tc>
        <w:tc>
          <w:tcPr>
            <w:tcW w:w="1984" w:type="dxa"/>
            <w:vMerge w:val="restart"/>
            <w:hideMark/>
          </w:tcPr>
          <w:p w14:paraId="04339BF9" w14:textId="77777777" w:rsidR="004E1839" w:rsidRPr="00E201A9" w:rsidRDefault="004E1839" w:rsidP="004E1839">
            <w:r w:rsidRPr="00E201A9">
              <w:t>1.3. Ekologiško bei visiems prieinamo viešojo transporto  sistemos įdiegimas</w:t>
            </w:r>
          </w:p>
        </w:tc>
        <w:tc>
          <w:tcPr>
            <w:tcW w:w="2127" w:type="dxa"/>
            <w:shd w:val="clear" w:color="auto" w:fill="auto"/>
            <w:hideMark/>
          </w:tcPr>
          <w:p w14:paraId="4AF34CDD" w14:textId="77777777" w:rsidR="004E1839" w:rsidRPr="00E201A9" w:rsidRDefault="004E1839" w:rsidP="004E1839">
            <w:r w:rsidRPr="00E201A9">
              <w:t>1.3.1. Parengtas ir įgyvendintas viešojo transporto parko atnaujinimo veiksmų planas siekiant padidinti alternatyviu kuru varomų viešojo transporto priemonių dalį iki 65 proc., vnt.</w:t>
            </w:r>
          </w:p>
        </w:tc>
        <w:tc>
          <w:tcPr>
            <w:tcW w:w="1134" w:type="dxa"/>
            <w:shd w:val="clear" w:color="auto" w:fill="auto"/>
            <w:hideMark/>
          </w:tcPr>
          <w:p w14:paraId="72D896F8" w14:textId="77777777" w:rsidR="004E1839" w:rsidRPr="00E201A9" w:rsidRDefault="004E1839" w:rsidP="004E1839">
            <w:pPr>
              <w:jc w:val="center"/>
            </w:pPr>
          </w:p>
        </w:tc>
        <w:tc>
          <w:tcPr>
            <w:tcW w:w="1134" w:type="dxa"/>
            <w:shd w:val="clear" w:color="auto" w:fill="auto"/>
            <w:noWrap/>
            <w:hideMark/>
          </w:tcPr>
          <w:p w14:paraId="7A249C61" w14:textId="77777777" w:rsidR="004E1839" w:rsidRPr="00E201A9" w:rsidRDefault="004E1839" w:rsidP="004E1839">
            <w:pPr>
              <w:jc w:val="center"/>
            </w:pPr>
            <w:r w:rsidRPr="00E201A9">
              <w:t>1</w:t>
            </w:r>
          </w:p>
        </w:tc>
        <w:tc>
          <w:tcPr>
            <w:tcW w:w="1417" w:type="dxa"/>
            <w:shd w:val="clear" w:color="auto" w:fill="auto"/>
          </w:tcPr>
          <w:p w14:paraId="699031D8" w14:textId="77777777" w:rsidR="004E1839" w:rsidRPr="00E201A9" w:rsidRDefault="004E1839" w:rsidP="004E1839">
            <w:pPr>
              <w:jc w:val="center"/>
            </w:pPr>
            <w:r w:rsidRPr="00E201A9">
              <w:t>Transporto skyrius</w:t>
            </w:r>
          </w:p>
        </w:tc>
        <w:tc>
          <w:tcPr>
            <w:tcW w:w="1276" w:type="dxa"/>
            <w:shd w:val="clear" w:color="auto" w:fill="auto"/>
          </w:tcPr>
          <w:p w14:paraId="5BD50801" w14:textId="448845D9" w:rsidR="004E1839" w:rsidRPr="00E201A9" w:rsidRDefault="004E1839" w:rsidP="004E1839">
            <w:pPr>
              <w:jc w:val="center"/>
            </w:pPr>
            <w:r w:rsidRPr="00E201A9">
              <w:t>Planas parengtas ir atnaujin</w:t>
            </w:r>
            <w:r w:rsidR="000439D4">
              <w:t>-</w:t>
            </w:r>
            <w:r w:rsidRPr="00E201A9">
              <w:t>ta</w:t>
            </w:r>
            <w:r w:rsidR="000439D4">
              <w:t>s</w:t>
            </w:r>
            <w:r w:rsidRPr="00E201A9">
              <w:t>, 4 proc.</w:t>
            </w:r>
          </w:p>
        </w:tc>
        <w:tc>
          <w:tcPr>
            <w:tcW w:w="4677" w:type="dxa"/>
            <w:shd w:val="clear" w:color="auto" w:fill="auto"/>
          </w:tcPr>
          <w:p w14:paraId="0F3FAF84" w14:textId="77777777" w:rsidR="004E1839" w:rsidRPr="00E201A9" w:rsidRDefault="004E1839" w:rsidP="004E1839">
            <w:pPr>
              <w:jc w:val="both"/>
            </w:pPr>
            <w:r w:rsidRPr="00E201A9">
              <w:t xml:space="preserve">Savivaldybės tarybos 2020-07-30 sprendimu Nr. T2-200 patvirtintos Naujos viešojo transporto rūšies diegimo Klaipėdos mieste gairės. </w:t>
            </w:r>
          </w:p>
          <w:p w14:paraId="193D26B5" w14:textId="77777777" w:rsidR="004E1839" w:rsidRPr="00E201A9" w:rsidRDefault="004E1839" w:rsidP="004E1839">
            <w:pPr>
              <w:jc w:val="both"/>
            </w:pPr>
            <w:r w:rsidRPr="00E201A9">
              <w:t>Savivaldybės administracijos direktoriaus 2021-02-22 įsakymu Nr. AD1</w:t>
            </w:r>
            <w:r w:rsidRPr="00E201A9">
              <w:noBreakHyphen/>
              <w:t xml:space="preserve">231 patvirtintas Naujos viešojo transporto rūšies diegimo įgyvendinimo veiksmų planas. </w:t>
            </w:r>
          </w:p>
          <w:p w14:paraId="5A02B9BB" w14:textId="3AEC6A80" w:rsidR="004E1839" w:rsidRPr="00E201A9" w:rsidRDefault="004E1839" w:rsidP="004E1839">
            <w:pPr>
              <w:jc w:val="both"/>
            </w:pPr>
            <w:r w:rsidRPr="00E201A9">
              <w:t>2023-01-20 įsakymu Nr. AD1-86 atnaujintas Naujos viešojo transporto rūšies diegimo įgyvendinimo veiksmų planas</w:t>
            </w:r>
            <w:r w:rsidR="000439D4">
              <w:t>.</w:t>
            </w:r>
            <w:r w:rsidRPr="00E201A9">
              <w:t xml:space="preserve"> </w:t>
            </w:r>
          </w:p>
          <w:p w14:paraId="16A0F4B8" w14:textId="16A8A724" w:rsidR="004E1839" w:rsidRPr="00E201A9" w:rsidRDefault="004E1839" w:rsidP="004E1839">
            <w:pPr>
              <w:pStyle w:val="Pagrindinistekstas"/>
              <w:rPr>
                <w:szCs w:val="24"/>
              </w:rPr>
            </w:pPr>
            <w:r w:rsidRPr="00E201A9">
              <w:t>Šiuo metu kursuoja 2 elektriniai autobusai.</w:t>
            </w:r>
            <w:r w:rsidR="002354A1" w:rsidRPr="00E201A9">
              <w:t xml:space="preserve"> Sudarytos sutartys dėl 26 autobusų įsigijimo. Jie miestą turėtų pasiekti iki 2023 m. rudens.</w:t>
            </w:r>
          </w:p>
        </w:tc>
      </w:tr>
      <w:tr w:rsidR="00E201A9" w:rsidRPr="00E201A9" w14:paraId="5003EA08" w14:textId="77777777" w:rsidTr="00150D59">
        <w:trPr>
          <w:trHeight w:val="500"/>
        </w:trPr>
        <w:tc>
          <w:tcPr>
            <w:tcW w:w="1413" w:type="dxa"/>
            <w:vMerge/>
            <w:hideMark/>
          </w:tcPr>
          <w:p w14:paraId="18545572" w14:textId="77777777" w:rsidR="00714518" w:rsidRPr="00E201A9" w:rsidRDefault="00714518" w:rsidP="00714518"/>
        </w:tc>
        <w:tc>
          <w:tcPr>
            <w:tcW w:w="1984" w:type="dxa"/>
            <w:vMerge/>
            <w:hideMark/>
          </w:tcPr>
          <w:p w14:paraId="765EB67A" w14:textId="77777777" w:rsidR="00714518" w:rsidRPr="00E201A9" w:rsidRDefault="00714518" w:rsidP="00714518"/>
        </w:tc>
        <w:tc>
          <w:tcPr>
            <w:tcW w:w="2127" w:type="dxa"/>
            <w:hideMark/>
          </w:tcPr>
          <w:p w14:paraId="2A8B4BC6" w14:textId="77777777" w:rsidR="00714518" w:rsidRPr="00E201A9" w:rsidRDefault="00714518" w:rsidP="00714518">
            <w:r w:rsidRPr="00E201A9">
              <w:t xml:space="preserve">1.3.2. Socialiai jautrių visuomenės grupių (moksleiviai, studentai ir senjorai), kuriems įvestos papildomos nuolaidos įsigyjant viešojo transporto bilietus, skaičius </w:t>
            </w:r>
          </w:p>
        </w:tc>
        <w:tc>
          <w:tcPr>
            <w:tcW w:w="1134" w:type="dxa"/>
            <w:hideMark/>
          </w:tcPr>
          <w:p w14:paraId="3CE6C2AC" w14:textId="77777777" w:rsidR="00714518" w:rsidRPr="00E201A9" w:rsidRDefault="00714518" w:rsidP="00714518">
            <w:pPr>
              <w:jc w:val="center"/>
            </w:pPr>
            <w:r w:rsidRPr="00E201A9">
              <w:t>1</w:t>
            </w:r>
          </w:p>
        </w:tc>
        <w:tc>
          <w:tcPr>
            <w:tcW w:w="1134" w:type="dxa"/>
            <w:noWrap/>
            <w:hideMark/>
          </w:tcPr>
          <w:p w14:paraId="7BC70EDB" w14:textId="77777777" w:rsidR="00714518" w:rsidRPr="00E201A9" w:rsidRDefault="00714518" w:rsidP="00714518">
            <w:pPr>
              <w:jc w:val="center"/>
            </w:pPr>
            <w:r w:rsidRPr="00E201A9">
              <w:t>3</w:t>
            </w:r>
          </w:p>
        </w:tc>
        <w:tc>
          <w:tcPr>
            <w:tcW w:w="1417" w:type="dxa"/>
          </w:tcPr>
          <w:p w14:paraId="1E91E79D" w14:textId="77777777" w:rsidR="00714518" w:rsidRPr="00E201A9" w:rsidRDefault="00714518" w:rsidP="00714518">
            <w:pPr>
              <w:jc w:val="center"/>
            </w:pPr>
            <w:r w:rsidRPr="00E201A9">
              <w:t>Transporto skyrius</w:t>
            </w:r>
          </w:p>
        </w:tc>
        <w:tc>
          <w:tcPr>
            <w:tcW w:w="1276" w:type="dxa"/>
          </w:tcPr>
          <w:p w14:paraId="5E6F35D8" w14:textId="525FB06C" w:rsidR="00714518" w:rsidRPr="00E201A9" w:rsidRDefault="00714518" w:rsidP="00714518">
            <w:pPr>
              <w:jc w:val="center"/>
            </w:pPr>
            <w:r w:rsidRPr="00E201A9">
              <w:t>3</w:t>
            </w:r>
          </w:p>
        </w:tc>
        <w:tc>
          <w:tcPr>
            <w:tcW w:w="4677" w:type="dxa"/>
          </w:tcPr>
          <w:p w14:paraId="65F4C038" w14:textId="7B8D5371" w:rsidR="00714518" w:rsidRPr="00E201A9" w:rsidRDefault="00714518" w:rsidP="00714518">
            <w:pPr>
              <w:jc w:val="both"/>
            </w:pPr>
            <w:r w:rsidRPr="00E201A9">
              <w:t>Vadovaujantis Lietuvos Respublikos transporto lengvatų įstatymu yra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E201A9">
              <w:t xml:space="preserve">  asmenys, kuriems gydyti nuolat reikalinga hemodializė, ir juos lydintys asmenys (vienam asmeniui – vienas lydintysis), taip pat onkologinėmis ligomis sergantys asmenys. 2022 m. buvo kompensuojama VšĮ „Klaipėdos keleivinis transportas“ už 50 proc. ir 80 proc. lengvatas turinčių keleivių vežimą. </w:t>
            </w:r>
          </w:p>
          <w:p w14:paraId="77C6FDE6" w14:textId="1BE890E1" w:rsidR="007D5DC6" w:rsidRPr="00E201A9" w:rsidRDefault="007D5DC6" w:rsidP="00714518">
            <w:pPr>
              <w:jc w:val="both"/>
            </w:pPr>
            <w:r w:rsidRPr="00E201A9">
              <w:t xml:space="preserve">Vadovaujantis </w:t>
            </w:r>
            <w:r w:rsidR="00707598" w:rsidRPr="00E201A9">
              <w:t>Savivaldybės tarybos 2019</w:t>
            </w:r>
            <w:r w:rsidR="003B7E6E">
              <w:noBreakHyphen/>
            </w:r>
            <w:r w:rsidR="00707598" w:rsidRPr="00E201A9">
              <w:t>04</w:t>
            </w:r>
            <w:r w:rsidR="003B7E6E">
              <w:noBreakHyphen/>
            </w:r>
            <w:r w:rsidR="00707598" w:rsidRPr="00E201A9">
              <w:t>12 sprendimu Nr. T2-111 nuo 2022</w:t>
            </w:r>
            <w:r w:rsidR="003B7E6E">
              <w:noBreakHyphen/>
            </w:r>
            <w:r w:rsidR="00707598" w:rsidRPr="00E201A9">
              <w:t xml:space="preserve">09-01 įsigaliojo 94 proc. nuolaida už </w:t>
            </w:r>
            <w:r w:rsidR="003B7E6E">
              <w:br w:type="textWrapping" w:clear="all"/>
            </w:r>
            <w:r w:rsidR="00707598" w:rsidRPr="00E201A9">
              <w:t>1–4 klasių moksleivių vežimą.</w:t>
            </w:r>
          </w:p>
          <w:p w14:paraId="55EA4BAB" w14:textId="35ADCFDB" w:rsidR="00FD7B76" w:rsidRPr="00E201A9" w:rsidRDefault="00714518" w:rsidP="00714518">
            <w:pPr>
              <w:jc w:val="both"/>
            </w:pPr>
            <w:r w:rsidRPr="00E201A9">
              <w:t>Vadovaujantis Savivaldybės tarybos 2021</w:t>
            </w:r>
            <w:r w:rsidR="003B7E6E">
              <w:noBreakHyphen/>
            </w:r>
            <w:r w:rsidRPr="00E201A9">
              <w:t>12</w:t>
            </w:r>
            <w:r w:rsidR="003B7E6E">
              <w:noBreakHyphen/>
            </w:r>
            <w:r w:rsidRPr="00E201A9">
              <w:t xml:space="preserve">22 sprendimu Nr. </w:t>
            </w:r>
            <w:r w:rsidRPr="00E201A9">
              <w:rPr>
                <w:bCs/>
              </w:rPr>
              <w:t>T2-296, 2022</w:t>
            </w:r>
            <w:r w:rsidR="003B7E6E">
              <w:rPr>
                <w:bCs/>
              </w:rPr>
              <w:t> </w:t>
            </w:r>
            <w:r w:rsidRPr="00E201A9">
              <w:rPr>
                <w:bCs/>
              </w:rPr>
              <w:t>m. buvo kompensuojama VšĮ „Klaipėdos keleivinis transportas“ 96 proc. dydžio nuolaida už asmenų nuo 70 metų amžiaus vežimą, įsigijus 365 dienų vardinio vietinio (miesto) reguliaraus susisiekimo maršrutų autobusų bilietą.</w:t>
            </w:r>
            <w:r w:rsidR="00FD7B76" w:rsidRPr="00E201A9">
              <w:t xml:space="preserve"> </w:t>
            </w:r>
          </w:p>
          <w:p w14:paraId="619C9B6F" w14:textId="5D5B159A" w:rsidR="00714518" w:rsidRPr="00E201A9" w:rsidRDefault="00707598" w:rsidP="003B7E6E">
            <w:pPr>
              <w:ind w:right="-82"/>
              <w:jc w:val="both"/>
            </w:pPr>
            <w:r w:rsidRPr="00E201A9">
              <w:t>Vadovaujantis Savivaldybės tarybos 2022</w:t>
            </w:r>
            <w:r w:rsidR="003B7E6E">
              <w:noBreakHyphen/>
            </w:r>
            <w:r w:rsidRPr="00E201A9">
              <w:t>12</w:t>
            </w:r>
            <w:r w:rsidR="003B7E6E">
              <w:noBreakHyphen/>
            </w:r>
            <w:r w:rsidRPr="00E201A9">
              <w:t xml:space="preserve">22 sprendimu Nr. T2-293 </w:t>
            </w:r>
            <w:r w:rsidR="003B4528" w:rsidRPr="00E201A9">
              <w:t xml:space="preserve">nustatyta, kad nuo karo bėgantys Ukrainos piliečiai nuo 2023-01-23 bus </w:t>
            </w:r>
            <w:r w:rsidR="00FD7B76" w:rsidRPr="00E201A9">
              <w:rPr>
                <w:shd w:val="clear" w:color="auto" w:fill="FFFFFF"/>
              </w:rPr>
              <w:t>nemokamai vež</w:t>
            </w:r>
            <w:r w:rsidR="003B4528" w:rsidRPr="00E201A9">
              <w:rPr>
                <w:shd w:val="clear" w:color="auto" w:fill="FFFFFF"/>
              </w:rPr>
              <w:t>ami</w:t>
            </w:r>
            <w:r w:rsidR="00FD7B76" w:rsidRPr="00E201A9">
              <w:rPr>
                <w:shd w:val="clear" w:color="auto" w:fill="FFFFFF"/>
              </w:rPr>
              <w:t xml:space="preserve"> Klaipėdos autobusų maršrutais.</w:t>
            </w:r>
          </w:p>
        </w:tc>
      </w:tr>
      <w:tr w:rsidR="00E201A9" w:rsidRPr="00E201A9" w14:paraId="18EAF5F2" w14:textId="77777777" w:rsidTr="00150D59">
        <w:tc>
          <w:tcPr>
            <w:tcW w:w="1413" w:type="dxa"/>
            <w:vMerge w:val="restart"/>
          </w:tcPr>
          <w:p w14:paraId="413626A6" w14:textId="77777777" w:rsidR="00342D67" w:rsidRPr="00E201A9" w:rsidRDefault="00342D67" w:rsidP="00086DAC">
            <w:pPr>
              <w:rPr>
                <w:b/>
              </w:rPr>
            </w:pPr>
            <w:r w:rsidRPr="00E201A9">
              <w:t>2. Miesto ir uosto darni plėtra</w:t>
            </w:r>
          </w:p>
        </w:tc>
        <w:tc>
          <w:tcPr>
            <w:tcW w:w="1984" w:type="dxa"/>
            <w:tcBorders>
              <w:top w:val="single" w:sz="4" w:space="0" w:color="auto"/>
              <w:left w:val="nil"/>
              <w:bottom w:val="single" w:sz="4" w:space="0" w:color="auto"/>
              <w:right w:val="single" w:sz="4" w:space="0" w:color="auto"/>
            </w:tcBorders>
            <w:shd w:val="clear" w:color="000000" w:fill="FFFFFF"/>
          </w:tcPr>
          <w:p w14:paraId="55757DCD" w14:textId="77777777" w:rsidR="00342D67" w:rsidRPr="00E201A9" w:rsidRDefault="00342D67" w:rsidP="00086DAC">
            <w:pPr>
              <w:rPr>
                <w:b/>
              </w:rPr>
            </w:pPr>
            <w:r w:rsidRPr="00E201A9">
              <w:t>2.1. Savivaldybės įtakos uosto valdyme stiprinimas</w:t>
            </w:r>
          </w:p>
        </w:tc>
        <w:tc>
          <w:tcPr>
            <w:tcW w:w="2127" w:type="dxa"/>
            <w:tcBorders>
              <w:top w:val="nil"/>
              <w:left w:val="nil"/>
              <w:bottom w:val="single" w:sz="4" w:space="0" w:color="auto"/>
              <w:right w:val="single" w:sz="4" w:space="0" w:color="auto"/>
            </w:tcBorders>
            <w:shd w:val="clear" w:color="000000" w:fill="FFFFFF"/>
          </w:tcPr>
          <w:p w14:paraId="176816F7" w14:textId="77777777" w:rsidR="00342D67" w:rsidRPr="00E201A9" w:rsidRDefault="00342D67" w:rsidP="00086DAC">
            <w:pPr>
              <w:rPr>
                <w:b/>
              </w:rPr>
            </w:pPr>
            <w:r w:rsidRPr="00E201A9">
              <w:t>2.1.1. Savivaldybės pateiktų pasiūlymų dėl valstybės lygmens teisės aktų pakeitimų, siekiant įtakos Klaipėdos valstybinio jūrų uosto (KVJU) valdyme, padidinimo ir KVJU finansinio prisidėjimo prie miesto gerovės augimo, skaičius</w:t>
            </w:r>
          </w:p>
        </w:tc>
        <w:tc>
          <w:tcPr>
            <w:tcW w:w="1134" w:type="dxa"/>
            <w:tcBorders>
              <w:top w:val="nil"/>
              <w:left w:val="nil"/>
              <w:bottom w:val="single" w:sz="4" w:space="0" w:color="auto"/>
              <w:right w:val="single" w:sz="4" w:space="0" w:color="auto"/>
            </w:tcBorders>
            <w:shd w:val="clear" w:color="000000" w:fill="FFFFFF"/>
          </w:tcPr>
          <w:p w14:paraId="0F45AE04" w14:textId="77777777" w:rsidR="00342D67" w:rsidRPr="00E201A9" w:rsidRDefault="00342D67" w:rsidP="00086DAC">
            <w:pPr>
              <w:jc w:val="center"/>
              <w:rPr>
                <w:b/>
              </w:rPr>
            </w:pPr>
            <w:r w:rsidRPr="00E201A9">
              <w:t>0</w:t>
            </w:r>
          </w:p>
        </w:tc>
        <w:tc>
          <w:tcPr>
            <w:tcW w:w="1134" w:type="dxa"/>
            <w:tcBorders>
              <w:top w:val="nil"/>
              <w:left w:val="nil"/>
              <w:bottom w:val="single" w:sz="4" w:space="0" w:color="auto"/>
              <w:right w:val="single" w:sz="4" w:space="0" w:color="auto"/>
            </w:tcBorders>
            <w:shd w:val="clear" w:color="000000" w:fill="FFFFFF"/>
          </w:tcPr>
          <w:p w14:paraId="7F319056" w14:textId="77777777" w:rsidR="00342D67" w:rsidRPr="00E201A9" w:rsidRDefault="00342D67" w:rsidP="00086DAC">
            <w:pPr>
              <w:jc w:val="center"/>
              <w:rPr>
                <w:b/>
              </w:rPr>
            </w:pPr>
            <w:r w:rsidRPr="00E201A9">
              <w:t>1</w:t>
            </w:r>
          </w:p>
        </w:tc>
        <w:tc>
          <w:tcPr>
            <w:tcW w:w="1417" w:type="dxa"/>
            <w:tcBorders>
              <w:top w:val="nil"/>
              <w:left w:val="nil"/>
              <w:bottom w:val="single" w:sz="4" w:space="0" w:color="auto"/>
              <w:right w:val="single" w:sz="4" w:space="0" w:color="auto"/>
            </w:tcBorders>
            <w:shd w:val="clear" w:color="000000" w:fill="FFFFFF"/>
          </w:tcPr>
          <w:p w14:paraId="2B7B3EFC" w14:textId="086C2F3B" w:rsidR="00342D67" w:rsidRPr="00E201A9" w:rsidRDefault="00342D67" w:rsidP="00086DAC">
            <w:pPr>
              <w:jc w:val="center"/>
            </w:pPr>
            <w:r w:rsidRPr="00E201A9">
              <w:t>Urbanisti</w:t>
            </w:r>
            <w:r w:rsidR="00B630FA" w:rsidRPr="00E201A9">
              <w:t>-</w:t>
            </w:r>
            <w:r w:rsidRPr="00E201A9">
              <w:t>kos ir architektū-ros skyrius, Teisės skyrius, 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342D67" w:rsidRPr="00E201A9" w:rsidRDefault="00342D67" w:rsidP="00086DAC">
            <w:pPr>
              <w:jc w:val="center"/>
            </w:pPr>
            <w:r w:rsidRPr="00E201A9">
              <w:t>1</w:t>
            </w:r>
          </w:p>
        </w:tc>
        <w:tc>
          <w:tcPr>
            <w:tcW w:w="4677" w:type="dxa"/>
            <w:tcBorders>
              <w:top w:val="nil"/>
              <w:left w:val="nil"/>
              <w:bottom w:val="single" w:sz="4" w:space="0" w:color="auto"/>
              <w:right w:val="single" w:sz="4" w:space="0" w:color="auto"/>
            </w:tcBorders>
            <w:shd w:val="clear" w:color="000000" w:fill="FFFFFF"/>
          </w:tcPr>
          <w:p w14:paraId="3449A675" w14:textId="3B7832AC" w:rsidR="00342D67" w:rsidRPr="00E201A9" w:rsidRDefault="00250A85" w:rsidP="00086DAC">
            <w:pPr>
              <w:jc w:val="both"/>
            </w:pPr>
            <w:r w:rsidRPr="00E201A9">
              <w:t>Didesnio KVJU</w:t>
            </w:r>
            <w:r w:rsidR="00AA1F1B" w:rsidRPr="00E201A9">
              <w:t xml:space="preserve"> direkcijos</w:t>
            </w:r>
            <w:r w:rsidRPr="00E201A9">
              <w:t xml:space="preserve"> finansinio prisidėjimo prie miesto infrastruktūros projektų finansavimui 2021 m</w:t>
            </w:r>
            <w:r w:rsidR="000473E6" w:rsidRPr="00E201A9">
              <w:t>.</w:t>
            </w:r>
            <w:r w:rsidRPr="00E201A9">
              <w:t xml:space="preserve"> su KVJU</w:t>
            </w:r>
            <w:r w:rsidR="00AA1F1B" w:rsidRPr="00E201A9">
              <w:t xml:space="preserve"> direkcija </w:t>
            </w:r>
            <w:r w:rsidRPr="00E201A9">
              <w:t xml:space="preserve">pasirašyta finansavimo sutartis, pagal kurią KVJU direkcija per 3 metus savivaldybei įsipareigojo skirti 4,5 mln. Eur. </w:t>
            </w:r>
            <w:r w:rsidR="00342D67" w:rsidRPr="00E201A9">
              <w:t>Rengiant Klaipėdos valstybinio jūrų uosto bendrąjį planą, 2019</w:t>
            </w:r>
            <w:r w:rsidR="00EA6F67" w:rsidRPr="00E201A9">
              <w:t xml:space="preserve"> m. savivaldybė teikė siūlymą</w:t>
            </w:r>
            <w:r w:rsidR="00342D67" w:rsidRPr="00E201A9">
              <w:t xml:space="preserve"> dėl Dalykinių sąlygų sąvado (DSS)</w:t>
            </w:r>
            <w:r w:rsidR="00EA6F67" w:rsidRPr="00E201A9">
              <w:t xml:space="preserve">: </w:t>
            </w:r>
            <w:r w:rsidR="00342D67" w:rsidRPr="00E201A9">
              <w:t>10 proc. nuo KVJU surenkamų kasmet rinkliavų skirti miestui. 2020 m. buvo kreipiamasi į Susisiekimo ministeriją raštu siekiant susitarti dėl šios ir kitų DSS nuostatų įgyvendinimo, tačiau reikšmingesnių rezultatų pasiekti nepavyko. 2021 m. pakartotinai kreiptasi į Susisiekimo ministeriją bei KVJU direkciją dėl finansavimo didinimo miesto infrastruktūros projektų įgyvendinimui.</w:t>
            </w:r>
          </w:p>
          <w:p w14:paraId="76031CA2" w14:textId="06A07633" w:rsidR="00342D67" w:rsidRPr="00E201A9" w:rsidRDefault="00AA1F1B" w:rsidP="00086DAC">
            <w:pPr>
              <w:jc w:val="both"/>
            </w:pPr>
            <w:r w:rsidRPr="00E201A9">
              <w:t xml:space="preserve">Lietuvos Respublikos Vyriausybės </w:t>
            </w:r>
            <w:r w:rsidR="00342D67" w:rsidRPr="00E201A9">
              <w:t>2021</w:t>
            </w:r>
            <w:r w:rsidRPr="00E201A9">
              <w:noBreakHyphen/>
            </w:r>
            <w:r w:rsidR="00342D67" w:rsidRPr="00E201A9">
              <w:t>07</w:t>
            </w:r>
            <w:r w:rsidRPr="00E201A9">
              <w:noBreakHyphen/>
            </w:r>
            <w:r w:rsidR="00342D67" w:rsidRPr="00E201A9">
              <w:t xml:space="preserve">07 pasitarimo protokoliniu nutarimu buvo pakeistas už (DSS) priemonių įgyvendinimo programos stebėseną ir kontrolę atsakingas subjektas, nes šios kadencijos </w:t>
            </w:r>
            <w:r w:rsidRPr="00E201A9">
              <w:t>Vyriausybė</w:t>
            </w:r>
            <w:r w:rsidR="00342D67" w:rsidRPr="00E201A9">
              <w:t xml:space="preserve"> atsisakė planų statyti išorinį uostą – atsakinga tapo </w:t>
            </w:r>
            <w:r w:rsidR="00EA6F67" w:rsidRPr="00E201A9">
              <w:t>KVJU</w:t>
            </w:r>
            <w:r w:rsidR="00342D67" w:rsidRPr="00E201A9">
              <w:t xml:space="preserve"> </w:t>
            </w:r>
            <w:r w:rsidR="003B7E6E">
              <w:t>P</w:t>
            </w:r>
            <w:r w:rsidR="00342D67" w:rsidRPr="00E201A9">
              <w:t xml:space="preserve">lėtojimo taryba (Taryba), galinti teikti pasiūlymus </w:t>
            </w:r>
            <w:r w:rsidRPr="00E201A9">
              <w:t>Vyriausybei</w:t>
            </w:r>
            <w:r w:rsidR="00342D67" w:rsidRPr="00E201A9">
              <w:t xml:space="preserve">, o </w:t>
            </w:r>
            <w:r w:rsidRPr="00E201A9">
              <w:t>Klaipėdos miesto savivaldybė</w:t>
            </w:r>
            <w:r w:rsidR="00342D67" w:rsidRPr="00E201A9">
              <w:t xml:space="preserve"> gali teikti pasiūlymus šiai Tarybai.    </w:t>
            </w:r>
          </w:p>
          <w:p w14:paraId="237F8B3A" w14:textId="77777777" w:rsidR="008B2B5A" w:rsidRPr="00E201A9" w:rsidRDefault="00AA1F1B" w:rsidP="00086DAC">
            <w:pPr>
              <w:jc w:val="both"/>
            </w:pPr>
            <w:r w:rsidRPr="00E201A9">
              <w:t>Savivaldybės administracija</w:t>
            </w:r>
            <w:r w:rsidR="008B2B5A" w:rsidRPr="00E201A9">
              <w:t xml:space="preserve"> suteikė pagalbą </w:t>
            </w:r>
            <w:r w:rsidRPr="00E201A9">
              <w:t>Savivaldybės t</w:t>
            </w:r>
            <w:r w:rsidR="008B2B5A" w:rsidRPr="00E201A9">
              <w:t xml:space="preserve">arybos nariui Sauliui Budinui rengiant </w:t>
            </w:r>
            <w:r w:rsidRPr="00E201A9">
              <w:t xml:space="preserve">Savivaldybės </w:t>
            </w:r>
            <w:r w:rsidR="008B2B5A" w:rsidRPr="00E201A9">
              <w:t xml:space="preserve">tarybos </w:t>
            </w:r>
            <w:r w:rsidRPr="00E201A9">
              <w:t xml:space="preserve">2021-11-25 </w:t>
            </w:r>
            <w:r w:rsidR="008B2B5A" w:rsidRPr="00E201A9">
              <w:t xml:space="preserve">sprendimą Nr. </w:t>
            </w:r>
            <w:bookmarkStart w:id="4" w:name="registravimoNr"/>
            <w:r w:rsidR="008B2B5A" w:rsidRPr="00E201A9">
              <w:t>T1-42</w:t>
            </w:r>
            <w:bookmarkEnd w:id="4"/>
            <w:r w:rsidR="008B2B5A" w:rsidRPr="00E201A9">
              <w:t xml:space="preserve"> „Dėl Klaipėdos valstybinio jūrų uosto direkcijos akcijų“, kuriuo nuspręsta prašyti Vyriausybės inicijuoti  L</w:t>
            </w:r>
            <w:r w:rsidRPr="00E201A9">
              <w:t xml:space="preserve">ietuvos </w:t>
            </w:r>
            <w:r w:rsidR="008B2B5A" w:rsidRPr="00E201A9">
              <w:t>R</w:t>
            </w:r>
            <w:r w:rsidRPr="00E201A9">
              <w:t>espublikos</w:t>
            </w:r>
            <w:r w:rsidR="008B2B5A" w:rsidRPr="00E201A9">
              <w:t xml:space="preserve"> Klaipėdos valstybinio jūrų uosto įstatymo (redakcija įsigaliosianti nuo 2023-01-02) 2 straipsnio 15</w:t>
            </w:r>
            <w:r w:rsidRPr="00E201A9">
              <w:t> </w:t>
            </w:r>
            <w:r w:rsidR="008B2B5A" w:rsidRPr="00E201A9">
              <w:t>dalies ir kitų reikalingų teisės aktų pakeitimą, numatant, kad 30 % būsimos akcinės bendrovės Klaipėdos valstybinio jūrų uosto direkcijos akcijų priklausytų Klaipėdos miesto savivaldybei.</w:t>
            </w:r>
          </w:p>
          <w:p w14:paraId="60F7AE6A" w14:textId="484EC3DF" w:rsidR="000473E6" w:rsidRPr="00E201A9" w:rsidRDefault="000473E6" w:rsidP="001832E8">
            <w:r w:rsidRPr="00E201A9">
              <w:t>Seimo narių grupė 2023-01-12 pateikė teisės akto projektą dėl AB Klaipėdos valstybinio jūrų uosto direkcij</w:t>
            </w:r>
            <w:r w:rsidR="003B7E6E">
              <w:t>os</w:t>
            </w:r>
            <w:r w:rsidRPr="00E201A9">
              <w:t xml:space="preserve"> 30 % akcijų perdavimo Klaipėdos miesto savivaldybei.</w:t>
            </w:r>
          </w:p>
        </w:tc>
      </w:tr>
      <w:tr w:rsidR="00E201A9" w:rsidRPr="00E201A9" w14:paraId="246FB056" w14:textId="77777777" w:rsidTr="004657BF">
        <w:tc>
          <w:tcPr>
            <w:tcW w:w="1413" w:type="dxa"/>
            <w:vMerge/>
          </w:tcPr>
          <w:p w14:paraId="08EA0BCD" w14:textId="77777777" w:rsidR="004657BF" w:rsidRPr="00E201A9" w:rsidRDefault="004657BF" w:rsidP="004657BF">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15D36482" w14:textId="77777777" w:rsidR="004657BF" w:rsidRPr="00E201A9" w:rsidRDefault="004657BF" w:rsidP="004657BF">
            <w:r w:rsidRPr="00E201A9">
              <w:t>2.2. Miestui, uostui ir verslui aktualių investicijų projektų įgyvendinimas</w:t>
            </w:r>
          </w:p>
        </w:tc>
        <w:tc>
          <w:tcPr>
            <w:tcW w:w="2127" w:type="dxa"/>
            <w:tcBorders>
              <w:top w:val="single" w:sz="4" w:space="0" w:color="auto"/>
              <w:left w:val="nil"/>
              <w:bottom w:val="single" w:sz="4" w:space="0" w:color="auto"/>
              <w:right w:val="single" w:sz="4" w:space="0" w:color="auto"/>
            </w:tcBorders>
            <w:shd w:val="clear" w:color="000000" w:fill="FFFFFF"/>
          </w:tcPr>
          <w:p w14:paraId="69C38912" w14:textId="77777777" w:rsidR="004657BF" w:rsidRPr="00E201A9" w:rsidRDefault="004657BF" w:rsidP="004657BF">
            <w:r w:rsidRPr="00E201A9">
              <w:t>2.2.1. Įgyvendinama susisiekimo srities projektų, vnt.</w:t>
            </w:r>
          </w:p>
        </w:tc>
        <w:tc>
          <w:tcPr>
            <w:tcW w:w="1134" w:type="dxa"/>
            <w:tcBorders>
              <w:top w:val="single" w:sz="4" w:space="0" w:color="auto"/>
              <w:left w:val="nil"/>
              <w:bottom w:val="single" w:sz="4" w:space="0" w:color="auto"/>
              <w:right w:val="single" w:sz="4" w:space="0" w:color="auto"/>
            </w:tcBorders>
            <w:shd w:val="clear" w:color="000000" w:fill="FFFFFF"/>
          </w:tcPr>
          <w:p w14:paraId="0D6E5A13" w14:textId="77777777" w:rsidR="004657BF" w:rsidRPr="00E201A9" w:rsidRDefault="004657BF" w:rsidP="004657BF">
            <w:pPr>
              <w:jc w:val="center"/>
            </w:pPr>
            <w:r w:rsidRPr="00E201A9">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4657BF" w:rsidRPr="00E201A9" w:rsidRDefault="004657BF" w:rsidP="004657BF">
            <w:pPr>
              <w:jc w:val="center"/>
              <w:rPr>
                <w:b/>
              </w:rPr>
            </w:pPr>
            <w:r w:rsidRPr="00E201A9">
              <w:t>3</w:t>
            </w:r>
          </w:p>
        </w:tc>
        <w:tc>
          <w:tcPr>
            <w:tcW w:w="1417" w:type="dxa"/>
            <w:tcBorders>
              <w:top w:val="single" w:sz="4" w:space="0" w:color="auto"/>
              <w:left w:val="nil"/>
              <w:bottom w:val="single" w:sz="4" w:space="0" w:color="auto"/>
              <w:right w:val="single" w:sz="4" w:space="0" w:color="auto"/>
            </w:tcBorders>
            <w:shd w:val="clear" w:color="auto" w:fill="auto"/>
          </w:tcPr>
          <w:p w14:paraId="2853BCE5" w14:textId="77777777" w:rsidR="004657BF" w:rsidRPr="00E201A9" w:rsidRDefault="004657BF" w:rsidP="004657BF">
            <w:pPr>
              <w:jc w:val="center"/>
            </w:pPr>
            <w:r w:rsidRPr="00E201A9">
              <w:t>Statybos ir infrastruktū-ros plėtros skyrius,</w:t>
            </w:r>
          </w:p>
          <w:p w14:paraId="666FF203" w14:textId="2F8263A0" w:rsidR="004657BF" w:rsidRPr="00E201A9" w:rsidRDefault="004657BF" w:rsidP="004657BF">
            <w:pPr>
              <w:jc w:val="center"/>
            </w:pPr>
            <w:r w:rsidRPr="00E201A9">
              <w:t>Urbanisti-kos ir architektū-ros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A45CB1" w14:textId="5ADFC879" w:rsidR="004657BF" w:rsidRPr="00E201A9" w:rsidRDefault="004657BF" w:rsidP="004657BF">
            <w:pPr>
              <w:jc w:val="center"/>
            </w:pPr>
            <w:r w:rsidRPr="00E201A9">
              <w:t>2</w:t>
            </w:r>
          </w:p>
        </w:tc>
        <w:tc>
          <w:tcPr>
            <w:tcW w:w="4677" w:type="dxa"/>
            <w:tcBorders>
              <w:top w:val="single" w:sz="4" w:space="0" w:color="auto"/>
              <w:left w:val="nil"/>
              <w:bottom w:val="single" w:sz="4" w:space="0" w:color="auto"/>
              <w:right w:val="single" w:sz="4" w:space="0" w:color="auto"/>
            </w:tcBorders>
            <w:shd w:val="clear" w:color="auto" w:fill="auto"/>
          </w:tcPr>
          <w:p w14:paraId="5801CFA8" w14:textId="43F99078" w:rsidR="004657BF" w:rsidRPr="00E201A9" w:rsidRDefault="004657BF" w:rsidP="004657BF">
            <w:pPr>
              <w:jc w:val="both"/>
            </w:pPr>
            <w:r w:rsidRPr="00E201A9">
              <w:t>Įgyvendinamas Baltijos pr. ir Šilutės pl. žiedinės sankryžos rekonstravimo projektas, kuris svarbus miestui ir uostui.  Rangos darbų sutartis pasirašyta 2020-06-04, 2022-03-15 rangos darbai atnaujinti po technologinės darbų pertraukos (</w:t>
            </w:r>
            <w:r w:rsidRPr="00E201A9">
              <w:rPr>
                <w:rFonts w:eastAsia="Calibri"/>
              </w:rPr>
              <w:t>parengtas darbo projektas; atlikti elektrotechnikos, apšvietimo tinklų rekonstravimo darbai (12,89</w:t>
            </w:r>
            <w:r w:rsidR="003B7E6E">
              <w:rPr>
                <w:rFonts w:eastAsia="Calibri"/>
              </w:rPr>
              <w:t xml:space="preserve"> </w:t>
            </w:r>
            <w:r w:rsidRPr="00E201A9">
              <w:rPr>
                <w:rFonts w:eastAsia="Calibri"/>
              </w:rPr>
              <w:t>%); ryšių ir telekomunikacijos tinklų rekonstravimo darbai (76,97</w:t>
            </w:r>
            <w:r w:rsidR="003B7E6E">
              <w:rPr>
                <w:rFonts w:eastAsia="Calibri"/>
              </w:rPr>
              <w:t xml:space="preserve"> </w:t>
            </w:r>
            <w:r w:rsidRPr="00E201A9">
              <w:rPr>
                <w:rFonts w:eastAsia="Calibri"/>
              </w:rPr>
              <w:t>%); susisiekimo dalies darbai (73,16</w:t>
            </w:r>
            <w:r w:rsidR="003B7E6E">
              <w:rPr>
                <w:rFonts w:eastAsia="Calibri"/>
              </w:rPr>
              <w:t> </w:t>
            </w:r>
            <w:r w:rsidRPr="00E201A9">
              <w:rPr>
                <w:rFonts w:eastAsia="Calibri"/>
              </w:rPr>
              <w:t>%); konstrukcijų dalies – pietinės estakados (88,71</w:t>
            </w:r>
            <w:r w:rsidR="003B7E6E">
              <w:rPr>
                <w:rFonts w:eastAsia="Calibri"/>
              </w:rPr>
              <w:t xml:space="preserve"> </w:t>
            </w:r>
            <w:r w:rsidRPr="00E201A9">
              <w:rPr>
                <w:rFonts w:eastAsia="Calibri"/>
              </w:rPr>
              <w:t>%), šiaurinės estakados (97,29</w:t>
            </w:r>
            <w:r w:rsidR="003B7E6E">
              <w:rPr>
                <w:rFonts w:eastAsia="Calibri"/>
              </w:rPr>
              <w:t xml:space="preserve"> </w:t>
            </w:r>
            <w:r w:rsidRPr="00E201A9">
              <w:rPr>
                <w:rFonts w:eastAsia="Calibri"/>
              </w:rPr>
              <w:t>%), pietinės požeminės perėjos (92,63</w:t>
            </w:r>
            <w:r w:rsidR="003B7E6E">
              <w:rPr>
                <w:rFonts w:eastAsia="Calibri"/>
              </w:rPr>
              <w:t> </w:t>
            </w:r>
            <w:r w:rsidRPr="00E201A9">
              <w:rPr>
                <w:rFonts w:eastAsia="Calibri"/>
              </w:rPr>
              <w:t>%), vakarinės požeminės perėjos (92,2</w:t>
            </w:r>
            <w:r w:rsidR="003B7E6E">
              <w:rPr>
                <w:rFonts w:eastAsia="Calibri"/>
              </w:rPr>
              <w:t> </w:t>
            </w:r>
            <w:r w:rsidRPr="00E201A9">
              <w:rPr>
                <w:rFonts w:eastAsia="Calibri"/>
              </w:rPr>
              <w:t>%), atraminės sienos ties sklypo ribomis (100</w:t>
            </w:r>
            <w:r w:rsidR="003B7E6E">
              <w:rPr>
                <w:rFonts w:eastAsia="Calibri"/>
              </w:rPr>
              <w:t> </w:t>
            </w:r>
            <w:r w:rsidRPr="00E201A9">
              <w:rPr>
                <w:rFonts w:eastAsia="Calibri"/>
              </w:rPr>
              <w:t>%), šilumos tiekimo tinklų pereinamojo kanalo (100</w:t>
            </w:r>
            <w:r w:rsidR="003B7E6E">
              <w:rPr>
                <w:rFonts w:eastAsia="Calibri"/>
              </w:rPr>
              <w:t> </w:t>
            </w:r>
            <w:r w:rsidRPr="00E201A9">
              <w:rPr>
                <w:rFonts w:eastAsia="Calibri"/>
              </w:rPr>
              <w:t>%) darbai; šilumos tiekimo dalies, šilumos tiekimo tinklų rekonstravimo darbai (100</w:t>
            </w:r>
            <w:r w:rsidR="003B7E6E">
              <w:rPr>
                <w:rFonts w:eastAsia="Calibri"/>
              </w:rPr>
              <w:t> </w:t>
            </w:r>
            <w:r w:rsidRPr="00E201A9">
              <w:rPr>
                <w:rFonts w:eastAsia="Calibri"/>
              </w:rPr>
              <w:t>%); vandentiekio ir nuotekų šalinimo dalies, vandentiekio ir nuotekų tinklų rekonstravimo, statybos darbai (92,63</w:t>
            </w:r>
            <w:r w:rsidR="003B7E6E">
              <w:rPr>
                <w:rFonts w:eastAsia="Calibri"/>
              </w:rPr>
              <w:t> </w:t>
            </w:r>
            <w:r w:rsidRPr="00E201A9">
              <w:rPr>
                <w:rFonts w:eastAsia="Calibri"/>
              </w:rPr>
              <w:t>%)</w:t>
            </w:r>
            <w:r w:rsidRPr="00E201A9">
              <w:t>). Bendras darbų atlikimo užbaigtumas – 77 %. Baltijos pr. ir Šilutės pl. sankryžos rekonstrukcijos metu įrengtas laikinas kelias iš pietinės miesto dalies į LEZ teritoriją.</w:t>
            </w:r>
          </w:p>
          <w:p w14:paraId="588856A4" w14:textId="77777777" w:rsidR="004657BF" w:rsidRPr="00E201A9" w:rsidRDefault="004657BF" w:rsidP="004657BF">
            <w:pPr>
              <w:jc w:val="both"/>
            </w:pPr>
            <w:r w:rsidRPr="00E201A9">
              <w:t xml:space="preserve">Kitas svarbus projektas – Statybininkų pr. pratęsimas per LEZ teritoriją iki 141 kelio: techninis projektas parengtas  2018 m., jo vertė siekia daugiau kaip 28 mln. Eur, dėl didelių kaštų įgyvendinimas kol kas atidėtas, atsakingoms ministerijoms buvo rašomi raštai dėl galimybių skirti valstybės investicijų lėšas. </w:t>
            </w:r>
          </w:p>
          <w:p w14:paraId="0170C007" w14:textId="77777777" w:rsidR="004657BF" w:rsidRPr="00E201A9" w:rsidRDefault="004657BF" w:rsidP="004657BF">
            <w:pPr>
              <w:jc w:val="both"/>
            </w:pPr>
            <w:r w:rsidRPr="00E201A9">
              <w:t xml:space="preserve">Pietinio aplinkkelio projektą įgyvendins ne savivaldybė, o Susisiekimo ministerija, šis projektas įtrauktas į Dalykinių sąlygų sąvadą (prie KVJU bendrojo plano), 2020 m. buvo kreiptasi į atsakingas ministerijas, pagrindžiant, kodėl projektas yra ypač svarbus Klaipėdos miestui ir turėtų būti įgyvendinamas prioriteto tvarka. </w:t>
            </w:r>
          </w:p>
          <w:p w14:paraId="6573BEE8" w14:textId="7D93C418" w:rsidR="005B72E9" w:rsidRPr="00E201A9" w:rsidRDefault="004657BF" w:rsidP="001832E8">
            <w:pPr>
              <w:jc w:val="both"/>
            </w:pPr>
            <w:r w:rsidRPr="00E201A9">
              <w:t>Vyriausybė 2021-09-29 nutarimu Nr. 789 patvirtino Lietuvos Respublikos teritorijos bendrąjį planą, o Savivaldybės taryba 2021</w:t>
            </w:r>
            <w:r w:rsidRPr="00E201A9">
              <w:noBreakHyphen/>
              <w:t xml:space="preserve">09-30 sprendimu Nr. T2-191 – Klaipėdos miesto bendrojo plano keitimą (BP), kurių sprendiniuose suplanuotas pietinis aplinkkelis. BP sprendinių įgyvendinimo programoje šį aplinkkelį numatyta įrengti iki 2030 m., DSS priemonių įgyvendinimo programoje – iki 2034 m., pradedant įgyvendinimą 2025 m.      </w:t>
            </w:r>
          </w:p>
        </w:tc>
      </w:tr>
      <w:tr w:rsidR="00E201A9" w:rsidRPr="00E201A9" w14:paraId="25E86182" w14:textId="77777777" w:rsidTr="00150D59">
        <w:tc>
          <w:tcPr>
            <w:tcW w:w="1413" w:type="dxa"/>
          </w:tcPr>
          <w:p w14:paraId="6BCC95DA" w14:textId="77777777" w:rsidR="00866CA5" w:rsidRPr="00E201A9" w:rsidRDefault="00866CA5" w:rsidP="00086DAC">
            <w:pPr>
              <w:rPr>
                <w:b/>
              </w:rPr>
            </w:pPr>
          </w:p>
        </w:tc>
        <w:tc>
          <w:tcPr>
            <w:tcW w:w="1984" w:type="dxa"/>
            <w:tcBorders>
              <w:top w:val="single" w:sz="4" w:space="0" w:color="auto"/>
              <w:left w:val="nil"/>
              <w:bottom w:val="single" w:sz="4" w:space="0" w:color="auto"/>
              <w:right w:val="single" w:sz="4" w:space="0" w:color="auto"/>
            </w:tcBorders>
            <w:shd w:val="clear" w:color="000000" w:fill="FFFFFF"/>
          </w:tcPr>
          <w:p w14:paraId="229DB865" w14:textId="77777777" w:rsidR="00866CA5" w:rsidRPr="00E201A9" w:rsidRDefault="00866CA5" w:rsidP="00086DAC">
            <w:r w:rsidRPr="00E201A9">
              <w:t>2.3. Municipalinio (vidaus vandenų) uosto atkūrimas Klaipėdoje</w:t>
            </w:r>
          </w:p>
        </w:tc>
        <w:tc>
          <w:tcPr>
            <w:tcW w:w="2127" w:type="dxa"/>
            <w:tcBorders>
              <w:top w:val="single" w:sz="4" w:space="0" w:color="auto"/>
              <w:left w:val="nil"/>
              <w:bottom w:val="single" w:sz="4" w:space="0" w:color="auto"/>
              <w:right w:val="single" w:sz="4" w:space="0" w:color="auto"/>
            </w:tcBorders>
            <w:shd w:val="clear" w:color="000000" w:fill="FFFFFF"/>
          </w:tcPr>
          <w:p w14:paraId="17B7B942" w14:textId="77777777" w:rsidR="00866CA5" w:rsidRPr="00E201A9" w:rsidRDefault="00866CA5" w:rsidP="00086DAC">
            <w:r w:rsidRPr="00E201A9">
              <w:t>2.3.1. Parengta techninė dokumentacija ir įkurtas  vidaus vandenų uostas, vnt.</w:t>
            </w:r>
          </w:p>
        </w:tc>
        <w:tc>
          <w:tcPr>
            <w:tcW w:w="1134" w:type="dxa"/>
            <w:tcBorders>
              <w:top w:val="single" w:sz="4" w:space="0" w:color="auto"/>
              <w:left w:val="nil"/>
              <w:bottom w:val="single" w:sz="4" w:space="0" w:color="auto"/>
              <w:right w:val="single" w:sz="4" w:space="0" w:color="auto"/>
            </w:tcBorders>
            <w:shd w:val="clear" w:color="000000" w:fill="FFFFFF"/>
          </w:tcPr>
          <w:p w14:paraId="7E4AE626" w14:textId="77777777" w:rsidR="00866CA5" w:rsidRPr="00E201A9" w:rsidRDefault="00866CA5" w:rsidP="00086DAC">
            <w:pPr>
              <w:jc w:val="center"/>
            </w:pPr>
            <w:r w:rsidRPr="00E201A9">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866CA5" w:rsidRPr="00E201A9" w:rsidRDefault="00866CA5"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46649886" w14:textId="77777777" w:rsidR="00866CA5" w:rsidRPr="00E201A9" w:rsidRDefault="00866CA5" w:rsidP="00086DAC">
            <w:pPr>
              <w:jc w:val="center"/>
            </w:pPr>
            <w:r w:rsidRPr="00E201A9">
              <w:t>Miesto tvarkymo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866CA5" w:rsidRPr="00E201A9" w:rsidRDefault="00866CA5" w:rsidP="00086DAC">
            <w:pPr>
              <w:jc w:val="center"/>
            </w:pPr>
            <w:r w:rsidRPr="00E201A9">
              <w:t>Parengta studija</w:t>
            </w:r>
          </w:p>
        </w:tc>
        <w:tc>
          <w:tcPr>
            <w:tcW w:w="4677" w:type="dxa"/>
            <w:tcBorders>
              <w:top w:val="single" w:sz="4" w:space="0" w:color="auto"/>
              <w:left w:val="nil"/>
              <w:bottom w:val="single" w:sz="4" w:space="0" w:color="auto"/>
              <w:right w:val="single" w:sz="4" w:space="0" w:color="auto"/>
            </w:tcBorders>
            <w:shd w:val="clear" w:color="000000" w:fill="FFFFFF"/>
          </w:tcPr>
          <w:p w14:paraId="0E6A3D6B" w14:textId="253FCA29" w:rsidR="00772514" w:rsidRPr="00E201A9" w:rsidRDefault="00772514" w:rsidP="00772514">
            <w:pPr>
              <w:jc w:val="both"/>
              <w:rPr>
                <w:sz w:val="22"/>
                <w:szCs w:val="22"/>
              </w:rPr>
            </w:pPr>
            <w:r w:rsidRPr="00E201A9">
              <w:t xml:space="preserve">2020 m. parengta Danės upės ir krantinių valdymo modelio parinkimo galimybių studija, pristatyta 2021 m., tačiau jai nepritarta. </w:t>
            </w:r>
          </w:p>
          <w:p w14:paraId="1CC2F4DC" w14:textId="5721406D" w:rsidR="00772514" w:rsidRPr="00E201A9" w:rsidRDefault="00772514" w:rsidP="00772514">
            <w:pPr>
              <w:jc w:val="both"/>
            </w:pPr>
            <w:r w:rsidRPr="00E201A9">
              <w:t>2022 m. parengtas projektas pėsčiųjų takų ir aikštelių ties planuojamomis įrengti pontoninėmis prieplaukomis Danės upėje ir žmonėms su negalia pritaikytoms nuovažoms Danės upės krantinėje (ties Turgaus g. 37A).</w:t>
            </w:r>
          </w:p>
          <w:p w14:paraId="4BEEDEDB" w14:textId="104EA09E" w:rsidR="00866CA5" w:rsidRPr="00E201A9" w:rsidRDefault="00772514" w:rsidP="00772514">
            <w:pPr>
              <w:jc w:val="both"/>
            </w:pPr>
            <w:r w:rsidRPr="00E201A9">
              <w:t>2023 m. vykdomas pirkimas šiems darbams atlikti, kad vandens autobuso maršrutas galėtų pradėti veikti nuo 2023-05-15</w:t>
            </w:r>
            <w:r w:rsidR="003260C7" w:rsidRPr="00E201A9">
              <w:t>.</w:t>
            </w:r>
          </w:p>
        </w:tc>
      </w:tr>
      <w:tr w:rsidR="00E201A9" w:rsidRPr="00E201A9" w14:paraId="48C3AEFC" w14:textId="77777777" w:rsidTr="00150D59">
        <w:tc>
          <w:tcPr>
            <w:tcW w:w="1413" w:type="dxa"/>
            <w:vMerge w:val="restart"/>
          </w:tcPr>
          <w:p w14:paraId="5EF18BEB" w14:textId="1D1A2A59" w:rsidR="00761C98" w:rsidRPr="00E201A9" w:rsidRDefault="00761C98" w:rsidP="00761C98">
            <w:pPr>
              <w:rPr>
                <w:b/>
              </w:rPr>
            </w:pPr>
            <w:r w:rsidRPr="00E201A9">
              <w:t>3. Modernios miesto infrastruk-tūros vystymas</w:t>
            </w:r>
          </w:p>
        </w:tc>
        <w:tc>
          <w:tcPr>
            <w:tcW w:w="1984" w:type="dxa"/>
            <w:vMerge w:val="restart"/>
          </w:tcPr>
          <w:p w14:paraId="7391B273" w14:textId="77777777" w:rsidR="00761C98" w:rsidRPr="00E201A9" w:rsidRDefault="00761C98" w:rsidP="00761C98">
            <w:r w:rsidRPr="00E201A9">
              <w:t>3.1. Daugiabučių namų kiemų tvarkymo priemonių plano įgyvendinimo spartinimas</w:t>
            </w:r>
          </w:p>
        </w:tc>
        <w:tc>
          <w:tcPr>
            <w:tcW w:w="2127" w:type="dxa"/>
          </w:tcPr>
          <w:p w14:paraId="3777DE30" w14:textId="77777777" w:rsidR="00761C98" w:rsidRPr="00E201A9" w:rsidRDefault="00761C98" w:rsidP="00761C98">
            <w:r w:rsidRPr="00E201A9">
              <w:t>3.1.1. Namų valdų, kuriose tvarkomi želdiniai, skaičius</w:t>
            </w:r>
          </w:p>
        </w:tc>
        <w:tc>
          <w:tcPr>
            <w:tcW w:w="1134" w:type="dxa"/>
            <w:tcBorders>
              <w:top w:val="nil"/>
              <w:left w:val="nil"/>
              <w:bottom w:val="single" w:sz="4" w:space="0" w:color="auto"/>
              <w:right w:val="single" w:sz="4" w:space="0" w:color="auto"/>
            </w:tcBorders>
            <w:shd w:val="clear" w:color="auto" w:fill="auto"/>
          </w:tcPr>
          <w:p w14:paraId="0C93AD62" w14:textId="77777777" w:rsidR="00761C98" w:rsidRPr="00E201A9" w:rsidRDefault="00761C98" w:rsidP="00761C98">
            <w:pPr>
              <w:jc w:val="center"/>
            </w:pPr>
            <w:r w:rsidRPr="00E201A9">
              <w:t>10</w:t>
            </w:r>
          </w:p>
        </w:tc>
        <w:tc>
          <w:tcPr>
            <w:tcW w:w="1134" w:type="dxa"/>
            <w:tcBorders>
              <w:top w:val="nil"/>
              <w:left w:val="nil"/>
              <w:bottom w:val="single" w:sz="4" w:space="0" w:color="auto"/>
              <w:right w:val="single" w:sz="4" w:space="0" w:color="auto"/>
            </w:tcBorders>
            <w:shd w:val="clear" w:color="auto" w:fill="auto"/>
          </w:tcPr>
          <w:p w14:paraId="186F4931" w14:textId="77777777" w:rsidR="00761C98" w:rsidRPr="00E201A9" w:rsidRDefault="00761C98" w:rsidP="00761C98">
            <w:pPr>
              <w:jc w:val="center"/>
            </w:pPr>
            <w:r w:rsidRPr="00E201A9">
              <w:t>50</w:t>
            </w:r>
          </w:p>
        </w:tc>
        <w:tc>
          <w:tcPr>
            <w:tcW w:w="1417" w:type="dxa"/>
            <w:tcBorders>
              <w:top w:val="single" w:sz="4" w:space="0" w:color="auto"/>
              <w:left w:val="nil"/>
              <w:bottom w:val="single" w:sz="4" w:space="0" w:color="auto"/>
              <w:right w:val="single" w:sz="4" w:space="0" w:color="auto"/>
            </w:tcBorders>
          </w:tcPr>
          <w:p w14:paraId="0057A64F" w14:textId="77777777" w:rsidR="00761C98" w:rsidRPr="00E201A9" w:rsidRDefault="00761C98" w:rsidP="00761C98">
            <w:pPr>
              <w:jc w:val="center"/>
            </w:pPr>
            <w:r w:rsidRPr="00E201A9">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3D93DF72" w14:textId="2D6D9A92" w:rsidR="00761C98" w:rsidRPr="00E201A9" w:rsidRDefault="00761C98" w:rsidP="00761C98">
            <w:pPr>
              <w:jc w:val="center"/>
            </w:pPr>
            <w:r w:rsidRPr="00E201A9">
              <w:t>12</w:t>
            </w:r>
          </w:p>
        </w:tc>
        <w:tc>
          <w:tcPr>
            <w:tcW w:w="4677" w:type="dxa"/>
            <w:tcBorders>
              <w:top w:val="nil"/>
              <w:left w:val="nil"/>
              <w:right w:val="single" w:sz="4" w:space="0" w:color="auto"/>
            </w:tcBorders>
          </w:tcPr>
          <w:p w14:paraId="479AB993" w14:textId="77777777" w:rsidR="00761C98" w:rsidRPr="00E201A9" w:rsidRDefault="00761C98" w:rsidP="00761C98">
            <w:r w:rsidRPr="00E201A9">
              <w:t xml:space="preserve">Želdiniai buvo tvarkomi šiose namų valdose: </w:t>
            </w:r>
          </w:p>
          <w:p w14:paraId="15CE102D" w14:textId="77777777" w:rsidR="00761C98" w:rsidRPr="00E201A9" w:rsidRDefault="00761C98" w:rsidP="00761C98">
            <w:r w:rsidRPr="00E201A9">
              <w:t>UAB ,,Mano būstas Klaipėda“,</w:t>
            </w:r>
          </w:p>
          <w:p w14:paraId="1D4F44AC" w14:textId="77777777" w:rsidR="00761C98" w:rsidRPr="00E201A9" w:rsidRDefault="00761C98" w:rsidP="00761C98">
            <w:r w:rsidRPr="00E201A9">
              <w:t>UAB ,,Debreceno valda“,</w:t>
            </w:r>
          </w:p>
          <w:p w14:paraId="7688BA62" w14:textId="77777777" w:rsidR="00761C98" w:rsidRPr="00E201A9" w:rsidRDefault="00761C98" w:rsidP="00761C98">
            <w:r w:rsidRPr="00E201A9">
              <w:t>DNSB ,,Buksmedis“,</w:t>
            </w:r>
          </w:p>
          <w:p w14:paraId="7663446C" w14:textId="4D5D742A" w:rsidR="00761C98" w:rsidRPr="00E201A9" w:rsidRDefault="00761C98" w:rsidP="00761C98">
            <w:r w:rsidRPr="00E201A9">
              <w:t>DNSB ,,Astra“</w:t>
            </w:r>
            <w:r w:rsidR="008F2772">
              <w:t>,</w:t>
            </w:r>
          </w:p>
          <w:p w14:paraId="5944E921" w14:textId="153E5085" w:rsidR="00761C98" w:rsidRPr="00E201A9" w:rsidRDefault="00761C98" w:rsidP="00761C98">
            <w:r w:rsidRPr="00E201A9">
              <w:t>UAB ,,Civinity namai vakarai“</w:t>
            </w:r>
            <w:r w:rsidR="008F2772">
              <w:t>,</w:t>
            </w:r>
          </w:p>
          <w:p w14:paraId="43B0879B" w14:textId="12A3A8F4" w:rsidR="00761C98" w:rsidRPr="00E201A9" w:rsidRDefault="00761C98" w:rsidP="00761C98">
            <w:r w:rsidRPr="00E201A9">
              <w:t>DNSB ,,Tauras“</w:t>
            </w:r>
            <w:r w:rsidR="008F2772">
              <w:t>,</w:t>
            </w:r>
          </w:p>
          <w:p w14:paraId="18178CD5" w14:textId="2B9559AE" w:rsidR="00761C98" w:rsidRPr="00E201A9" w:rsidRDefault="00761C98" w:rsidP="00761C98">
            <w:r w:rsidRPr="00E201A9">
              <w:t>DNSB ,,Kosmosas“</w:t>
            </w:r>
            <w:r w:rsidR="008F2772">
              <w:t>,</w:t>
            </w:r>
          </w:p>
          <w:p w14:paraId="5AD8336B" w14:textId="1B9E352A" w:rsidR="00761C98" w:rsidRPr="00E201A9" w:rsidRDefault="00761C98" w:rsidP="00761C98">
            <w:r w:rsidRPr="00E201A9">
              <w:t>UAB ,,Mano būstas Baltija“</w:t>
            </w:r>
            <w:r w:rsidR="008F2772">
              <w:t>,</w:t>
            </w:r>
          </w:p>
          <w:p w14:paraId="3F621CB7" w14:textId="77777777" w:rsidR="00761C98" w:rsidRPr="00E201A9" w:rsidRDefault="00761C98" w:rsidP="00761C98">
            <w:r w:rsidRPr="00E201A9">
              <w:t>UAB ,,Danės būstas“,</w:t>
            </w:r>
          </w:p>
          <w:p w14:paraId="31F47FA8" w14:textId="77777777" w:rsidR="00761C98" w:rsidRPr="00E201A9" w:rsidRDefault="00761C98" w:rsidP="00761C98">
            <w:r w:rsidRPr="00E201A9">
              <w:t>UAB ,,Vitės valdos“,</w:t>
            </w:r>
          </w:p>
          <w:p w14:paraId="0BD22E72" w14:textId="77777777" w:rsidR="00761C98" w:rsidRPr="00E201A9" w:rsidRDefault="00761C98" w:rsidP="00761C98">
            <w:r w:rsidRPr="00E201A9">
              <w:t>UAB ,,Paslaugos būstui“,</w:t>
            </w:r>
          </w:p>
          <w:p w14:paraId="194C79CC" w14:textId="77777777" w:rsidR="00761C98" w:rsidRPr="00E201A9" w:rsidRDefault="00761C98" w:rsidP="00761C98">
            <w:r w:rsidRPr="00E201A9">
              <w:t>UAB ,,Vėtrungės būstas“,</w:t>
            </w:r>
          </w:p>
          <w:p w14:paraId="25E94B4C" w14:textId="77777777" w:rsidR="00761C98" w:rsidRPr="00E201A9" w:rsidRDefault="00761C98" w:rsidP="00761C98">
            <w:r w:rsidRPr="00E201A9">
              <w:t>UAB ,,Klaipėdos būstas“,</w:t>
            </w:r>
          </w:p>
          <w:p w14:paraId="01FA6154" w14:textId="77777777" w:rsidR="00761C98" w:rsidRPr="00E201A9" w:rsidRDefault="00761C98" w:rsidP="00761C98">
            <w:r w:rsidRPr="00E201A9">
              <w:t>UAB ,,Laukininkų valda“,</w:t>
            </w:r>
          </w:p>
          <w:p w14:paraId="7D748843" w14:textId="77777777" w:rsidR="00761C98" w:rsidRPr="00E201A9" w:rsidRDefault="00761C98" w:rsidP="00761C98">
            <w:r w:rsidRPr="00E201A9">
              <w:t>UAB ,,Jūros būstas“,</w:t>
            </w:r>
          </w:p>
          <w:p w14:paraId="7A9C6DBF" w14:textId="77777777" w:rsidR="00761C98" w:rsidRPr="00E201A9" w:rsidRDefault="00761C98" w:rsidP="00761C98">
            <w:r w:rsidRPr="00E201A9">
              <w:t>UAB ,,Civinity namai Klaipėda“,</w:t>
            </w:r>
          </w:p>
          <w:p w14:paraId="39C81A61" w14:textId="77777777" w:rsidR="00761C98" w:rsidRPr="00E201A9" w:rsidRDefault="00761C98" w:rsidP="00761C98">
            <w:r w:rsidRPr="00E201A9">
              <w:t>UAB ,,Green admin“.</w:t>
            </w:r>
          </w:p>
          <w:p w14:paraId="6CEFDB79" w14:textId="4CA8DFA4" w:rsidR="00761C98" w:rsidRPr="00E201A9" w:rsidRDefault="00761C98" w:rsidP="00761C98">
            <w:bookmarkStart w:id="5" w:name="_Hlk126846884"/>
            <w:r w:rsidRPr="00E201A9">
              <w:t>2022 m. įgyvendinant projektą „Kompleksinis tikslinės teritorijos daugiabučių namų kiemų tvarkymas“ gyv. namų teritorijoje  nuo Sausio 15-osios g. iki Marijos Taikos karalienės bažnyčios ir PC „Saturnas“ (III teritorija) buvo įrengti pėsčiųjų takai, 1 sporto ir 1 treniruoklių aikštelė.</w:t>
            </w:r>
            <w:bookmarkEnd w:id="5"/>
          </w:p>
        </w:tc>
      </w:tr>
      <w:tr w:rsidR="00E201A9" w:rsidRPr="00E201A9" w14:paraId="6C991268" w14:textId="77777777" w:rsidTr="00150D59">
        <w:tc>
          <w:tcPr>
            <w:tcW w:w="1413" w:type="dxa"/>
            <w:vMerge/>
          </w:tcPr>
          <w:p w14:paraId="161CE778" w14:textId="77777777" w:rsidR="00E606DC" w:rsidRPr="00E201A9" w:rsidRDefault="00E606DC" w:rsidP="00E606DC">
            <w:pPr>
              <w:rPr>
                <w:b/>
              </w:rPr>
            </w:pPr>
          </w:p>
        </w:tc>
        <w:tc>
          <w:tcPr>
            <w:tcW w:w="1984" w:type="dxa"/>
            <w:vMerge/>
          </w:tcPr>
          <w:p w14:paraId="6DE8ABFA" w14:textId="77777777" w:rsidR="00E606DC" w:rsidRPr="00E201A9" w:rsidRDefault="00E606DC" w:rsidP="00E606DC"/>
        </w:tc>
        <w:tc>
          <w:tcPr>
            <w:tcW w:w="2127" w:type="dxa"/>
            <w:tcBorders>
              <w:top w:val="nil"/>
              <w:left w:val="nil"/>
              <w:bottom w:val="single" w:sz="4" w:space="0" w:color="auto"/>
              <w:right w:val="single" w:sz="4" w:space="0" w:color="auto"/>
            </w:tcBorders>
            <w:shd w:val="clear" w:color="auto" w:fill="auto"/>
          </w:tcPr>
          <w:p w14:paraId="121A774E" w14:textId="77777777" w:rsidR="00E606DC" w:rsidRPr="00E201A9" w:rsidRDefault="00E606DC" w:rsidP="00E606DC">
            <w:r w:rsidRPr="00E201A9">
              <w:t>3.1.2. Įrengta ir atnaujinta automobilių stovėjimo vietų, vnt.</w:t>
            </w:r>
          </w:p>
        </w:tc>
        <w:tc>
          <w:tcPr>
            <w:tcW w:w="1134" w:type="dxa"/>
            <w:tcBorders>
              <w:top w:val="nil"/>
              <w:left w:val="nil"/>
              <w:bottom w:val="single" w:sz="4" w:space="0" w:color="auto"/>
              <w:right w:val="single" w:sz="4" w:space="0" w:color="auto"/>
            </w:tcBorders>
            <w:shd w:val="clear" w:color="auto" w:fill="auto"/>
          </w:tcPr>
          <w:p w14:paraId="1C5FAAF4" w14:textId="77777777" w:rsidR="00E606DC" w:rsidRPr="00E201A9" w:rsidRDefault="00E606DC" w:rsidP="00E606DC">
            <w:pPr>
              <w:jc w:val="center"/>
            </w:pPr>
            <w:r w:rsidRPr="00E201A9">
              <w:t>580</w:t>
            </w:r>
          </w:p>
        </w:tc>
        <w:tc>
          <w:tcPr>
            <w:tcW w:w="1134" w:type="dxa"/>
            <w:tcBorders>
              <w:top w:val="nil"/>
              <w:left w:val="nil"/>
              <w:bottom w:val="single" w:sz="4" w:space="0" w:color="auto"/>
              <w:right w:val="single" w:sz="4" w:space="0" w:color="auto"/>
            </w:tcBorders>
            <w:shd w:val="clear" w:color="auto" w:fill="auto"/>
          </w:tcPr>
          <w:p w14:paraId="1D2E0E49" w14:textId="77777777" w:rsidR="00E606DC" w:rsidRPr="00E201A9" w:rsidRDefault="00E606DC" w:rsidP="00E606DC">
            <w:pPr>
              <w:jc w:val="center"/>
            </w:pPr>
            <w:r w:rsidRPr="00E201A9">
              <w:t>2400</w:t>
            </w:r>
          </w:p>
        </w:tc>
        <w:tc>
          <w:tcPr>
            <w:tcW w:w="1417" w:type="dxa"/>
            <w:tcBorders>
              <w:top w:val="single" w:sz="4" w:space="0" w:color="auto"/>
              <w:left w:val="nil"/>
              <w:bottom w:val="single" w:sz="4" w:space="0" w:color="auto"/>
              <w:right w:val="single" w:sz="4" w:space="0" w:color="auto"/>
            </w:tcBorders>
          </w:tcPr>
          <w:p w14:paraId="774195C9" w14:textId="77777777" w:rsidR="00E606DC" w:rsidRPr="00E201A9" w:rsidRDefault="00E606DC" w:rsidP="00E606DC">
            <w:pPr>
              <w:jc w:val="center"/>
            </w:pPr>
            <w:r w:rsidRPr="00E201A9">
              <w:t>Miesto tvarkymo skyrius, Projektų</w:t>
            </w:r>
          </w:p>
          <w:p w14:paraId="0AE6D07A" w14:textId="07843DC0" w:rsidR="00E606DC" w:rsidRPr="00E201A9" w:rsidRDefault="00E606DC" w:rsidP="00E606DC">
            <w:pPr>
              <w:jc w:val="center"/>
            </w:pPr>
            <w:r w:rsidRPr="00E201A9">
              <w:t xml:space="preserve"> skyrius</w:t>
            </w:r>
          </w:p>
        </w:tc>
        <w:tc>
          <w:tcPr>
            <w:tcW w:w="1276" w:type="dxa"/>
            <w:tcBorders>
              <w:top w:val="single" w:sz="4" w:space="0" w:color="auto"/>
              <w:left w:val="single" w:sz="4" w:space="0" w:color="auto"/>
              <w:bottom w:val="single" w:sz="4" w:space="0" w:color="auto"/>
              <w:right w:val="single" w:sz="4" w:space="0" w:color="auto"/>
            </w:tcBorders>
          </w:tcPr>
          <w:p w14:paraId="53D89683" w14:textId="64F2EB68" w:rsidR="00E606DC" w:rsidRPr="00E201A9" w:rsidRDefault="00E606DC" w:rsidP="007E364F">
            <w:pPr>
              <w:jc w:val="center"/>
              <w:rPr>
                <w:b/>
              </w:rPr>
            </w:pPr>
            <w:r w:rsidRPr="00E201A9">
              <w:rPr>
                <w:b/>
              </w:rPr>
              <w:t>1</w:t>
            </w:r>
            <w:r w:rsidR="006A1DA1" w:rsidRPr="00E201A9">
              <w:rPr>
                <w:b/>
              </w:rPr>
              <w:t>671</w:t>
            </w:r>
            <w:r w:rsidRPr="00E201A9">
              <w:t xml:space="preserve"> (726 – 2019 m., 329 – 2020 m., </w:t>
            </w:r>
            <w:r w:rsidR="006A1DA1" w:rsidRPr="00E201A9">
              <w:t xml:space="preserve">334 – </w:t>
            </w:r>
            <w:r w:rsidRPr="00E201A9">
              <w:t>2021 m.</w:t>
            </w:r>
            <w:r w:rsidR="006A1DA1" w:rsidRPr="00E201A9">
              <w:t>,</w:t>
            </w:r>
            <w:r w:rsidRPr="00E201A9">
              <w:t xml:space="preserve"> </w:t>
            </w:r>
            <w:r w:rsidR="006A1DA1" w:rsidRPr="00E201A9">
              <w:t xml:space="preserve">282 – </w:t>
            </w:r>
            <w:r w:rsidRPr="00E201A9">
              <w:t>2022 m.)</w:t>
            </w:r>
          </w:p>
        </w:tc>
        <w:tc>
          <w:tcPr>
            <w:tcW w:w="4677" w:type="dxa"/>
            <w:tcBorders>
              <w:left w:val="nil"/>
              <w:right w:val="single" w:sz="4" w:space="0" w:color="auto"/>
            </w:tcBorders>
          </w:tcPr>
          <w:p w14:paraId="3ED30497" w14:textId="77777777" w:rsidR="00E606DC" w:rsidRPr="00E201A9" w:rsidRDefault="00E606DC" w:rsidP="00E606DC">
            <w:pPr>
              <w:jc w:val="both"/>
            </w:pPr>
            <w:r w:rsidRPr="00E201A9">
              <w:rPr>
                <w:b/>
              </w:rPr>
              <w:t xml:space="preserve">2019 m. </w:t>
            </w:r>
            <w:r w:rsidRPr="00E201A9">
              <w:t>įgyvendinti aikštelių tvarkymo projektai (</w:t>
            </w:r>
            <w:r w:rsidRPr="00E201A9">
              <w:rPr>
                <w:u w:val="single"/>
              </w:rPr>
              <w:t>726 vietos</w:t>
            </w:r>
            <w:r w:rsidRPr="00E201A9">
              <w:t>, bendra kaina – 1 377 700 Eur):</w:t>
            </w:r>
          </w:p>
          <w:p w14:paraId="4063FC08" w14:textId="77777777" w:rsidR="00E606DC" w:rsidRPr="00E201A9" w:rsidRDefault="00E606DC" w:rsidP="00E606DC">
            <w:pPr>
              <w:jc w:val="both"/>
            </w:pPr>
            <w:r w:rsidRPr="00E201A9">
              <w:t>1. Taikos pr. 21, 49, 55 (115 vietų).</w:t>
            </w:r>
          </w:p>
          <w:p w14:paraId="56C89D51" w14:textId="77777777" w:rsidR="00E606DC" w:rsidRPr="00E201A9" w:rsidRDefault="00E606DC" w:rsidP="00E606DC">
            <w:pPr>
              <w:jc w:val="both"/>
            </w:pPr>
            <w:r w:rsidRPr="00E201A9">
              <w:t>2. Dzūkų g. 6 (26 vietos).</w:t>
            </w:r>
          </w:p>
          <w:p w14:paraId="6948012B" w14:textId="77777777" w:rsidR="00E606DC" w:rsidRPr="00E201A9" w:rsidRDefault="00E606DC" w:rsidP="00E606DC">
            <w:pPr>
              <w:jc w:val="both"/>
            </w:pPr>
            <w:r w:rsidRPr="00E201A9">
              <w:t>3. Panevėžio g. 5–19 (240 vietų).</w:t>
            </w:r>
          </w:p>
          <w:p w14:paraId="0A61B92C" w14:textId="77777777" w:rsidR="00E606DC" w:rsidRPr="00E201A9" w:rsidRDefault="00E606DC" w:rsidP="00E606DC">
            <w:pPr>
              <w:jc w:val="both"/>
            </w:pPr>
            <w:r w:rsidRPr="00E201A9">
              <w:t>4. Liepų g. 40–46A (50 vietų).</w:t>
            </w:r>
          </w:p>
          <w:p w14:paraId="62098BB3" w14:textId="77777777" w:rsidR="00E606DC" w:rsidRPr="00E201A9" w:rsidRDefault="00E606DC" w:rsidP="00E606DC">
            <w:pPr>
              <w:jc w:val="both"/>
            </w:pPr>
            <w:r w:rsidRPr="00E201A9">
              <w:t>5. Liubeko g. 7–9 (108 vietos).</w:t>
            </w:r>
          </w:p>
          <w:p w14:paraId="23412D24" w14:textId="77777777" w:rsidR="00E606DC" w:rsidRPr="00E201A9" w:rsidRDefault="00E606DC" w:rsidP="00E606DC">
            <w:pPr>
              <w:jc w:val="both"/>
            </w:pPr>
            <w:r w:rsidRPr="00E201A9">
              <w:t>6.  Šilutės pl. 88 / Vingio g. 1 (187 vietos).</w:t>
            </w:r>
          </w:p>
          <w:p w14:paraId="166D9320" w14:textId="77777777" w:rsidR="00E606DC" w:rsidRPr="00E201A9" w:rsidRDefault="00E606DC" w:rsidP="00E606DC">
            <w:pPr>
              <w:jc w:val="both"/>
            </w:pPr>
            <w:r w:rsidRPr="00E201A9">
              <w:rPr>
                <w:b/>
              </w:rPr>
              <w:t>2020 m.</w:t>
            </w:r>
            <w:r w:rsidRPr="00E201A9">
              <w:t xml:space="preserve"> įgyvendinti aikštelių tvarkymo projektai (</w:t>
            </w:r>
            <w:r w:rsidRPr="00E201A9">
              <w:rPr>
                <w:u w:val="single"/>
              </w:rPr>
              <w:t>329 vietos</w:t>
            </w:r>
            <w:r w:rsidRPr="00E201A9">
              <w:t>, bendra kaina – 735 539,53 Eur):</w:t>
            </w:r>
          </w:p>
          <w:p w14:paraId="04B1EC53" w14:textId="77777777" w:rsidR="00E606DC" w:rsidRPr="00E201A9" w:rsidRDefault="00E606DC" w:rsidP="00E606DC">
            <w:pPr>
              <w:jc w:val="both"/>
            </w:pPr>
            <w:r w:rsidRPr="00E201A9">
              <w:t xml:space="preserve">1. Debreceno g. nuo 45 iki 51 ir Taikos pr. 99 (152 vietos). </w:t>
            </w:r>
          </w:p>
          <w:p w14:paraId="38C3DA62" w14:textId="77777777" w:rsidR="00E606DC" w:rsidRPr="00E201A9" w:rsidRDefault="00E606DC" w:rsidP="00E606DC">
            <w:pPr>
              <w:jc w:val="both"/>
            </w:pPr>
            <w:r w:rsidRPr="00E201A9">
              <w:t>2. Laukininkų g. 21, 23 25 ir Budelkiemio g. nuo 16 iki 18 (177 vietos).</w:t>
            </w:r>
          </w:p>
          <w:p w14:paraId="4C9DBE36" w14:textId="77777777" w:rsidR="00E606DC" w:rsidRPr="00E201A9" w:rsidRDefault="00E606DC" w:rsidP="00E606DC">
            <w:pPr>
              <w:jc w:val="both"/>
            </w:pPr>
            <w:r w:rsidRPr="00E201A9">
              <w:rPr>
                <w:b/>
              </w:rPr>
              <w:t>2021 m.</w:t>
            </w:r>
            <w:r w:rsidRPr="00E201A9">
              <w:t xml:space="preserve"> pradėti vykdyti ir 2022 metais tęsiami aikštelių tvarkymo projektai (</w:t>
            </w:r>
            <w:r w:rsidRPr="00E201A9">
              <w:rPr>
                <w:u w:val="single"/>
              </w:rPr>
              <w:t>334 vietos</w:t>
            </w:r>
            <w:r w:rsidRPr="00E201A9">
              <w:t>, bendra kaina – 803 075,10 Eur):</w:t>
            </w:r>
          </w:p>
          <w:p w14:paraId="5A970AF0" w14:textId="77777777" w:rsidR="00E606DC" w:rsidRPr="00E201A9" w:rsidRDefault="00E606DC" w:rsidP="00E606DC">
            <w:pPr>
              <w:jc w:val="both"/>
            </w:pPr>
            <w:r w:rsidRPr="00E201A9">
              <w:t>1. Taikos pr. nuo 83 iki 89 ir Debreceno g. 96 (65 vietos).</w:t>
            </w:r>
          </w:p>
          <w:p w14:paraId="6F8B738C" w14:textId="77777777" w:rsidR="00E606DC" w:rsidRPr="00E201A9" w:rsidRDefault="00E606DC" w:rsidP="00E606DC">
            <w:pPr>
              <w:jc w:val="both"/>
            </w:pPr>
            <w:r w:rsidRPr="00E201A9">
              <w:t>2. Baltijos pr. nuo 11 iki 23 (58 vietos).</w:t>
            </w:r>
          </w:p>
          <w:p w14:paraId="53DCC44F" w14:textId="77777777" w:rsidR="00E606DC" w:rsidRPr="00E201A9" w:rsidRDefault="00E606DC" w:rsidP="00E606DC">
            <w:pPr>
              <w:jc w:val="both"/>
            </w:pPr>
            <w:r w:rsidRPr="00E201A9">
              <w:t>3. I. Simonaitytės g. 10–16 (145 vietos).</w:t>
            </w:r>
          </w:p>
          <w:p w14:paraId="5763EDAE" w14:textId="77777777" w:rsidR="00E606DC" w:rsidRPr="00E201A9" w:rsidRDefault="00E606DC" w:rsidP="00E606DC">
            <w:pPr>
              <w:jc w:val="both"/>
            </w:pPr>
            <w:r w:rsidRPr="00E201A9">
              <w:t>4. Brožynų g. 9, 11 (66 vietos).</w:t>
            </w:r>
            <w:r w:rsidRPr="00E201A9">
              <w:tab/>
            </w:r>
          </w:p>
          <w:p w14:paraId="2FA20407" w14:textId="77777777" w:rsidR="00E606DC" w:rsidRPr="00E201A9" w:rsidRDefault="00E606DC" w:rsidP="00E606DC">
            <w:pPr>
              <w:jc w:val="both"/>
            </w:pPr>
            <w:bookmarkStart w:id="6" w:name="_Hlk126847201"/>
            <w:r w:rsidRPr="00E201A9">
              <w:t>2022 m. įgyvendinant projektą „Kompleksinis tikslinės teritorijos daugiabučių namų kiemų tvarkymas“ gyvenamųjų namų teritorijoje nuo Sausio 15-osios g. iki Marijos Taikos karalienės bažnyčios ir PC „Saturnas“ (III teritorija) buvo įrengta 100 automobilių stovėjimo vietų.</w:t>
            </w:r>
            <w:bookmarkEnd w:id="6"/>
          </w:p>
          <w:p w14:paraId="7DC8BB08" w14:textId="44F2BCF8" w:rsidR="00E606DC" w:rsidRPr="00E201A9" w:rsidRDefault="00E606DC" w:rsidP="00E606DC">
            <w:pPr>
              <w:jc w:val="both"/>
            </w:pPr>
            <w:r w:rsidRPr="00E201A9">
              <w:t>Įgyvendintas automobilių stovėjimo aikštelės Danės g. 9 statybos projektas</w:t>
            </w:r>
            <w:r w:rsidR="00A91C8D" w:rsidRPr="00E201A9">
              <w:t xml:space="preserve"> (</w:t>
            </w:r>
            <w:r w:rsidRPr="00E201A9">
              <w:t>21 vieta</w:t>
            </w:r>
            <w:r w:rsidR="00A91C8D" w:rsidRPr="00E201A9">
              <w:t>).</w:t>
            </w:r>
          </w:p>
          <w:p w14:paraId="18BC0C88" w14:textId="21456CB3" w:rsidR="00E606DC" w:rsidRPr="00E201A9" w:rsidRDefault="00E606DC" w:rsidP="00E606DC">
            <w:pPr>
              <w:jc w:val="both"/>
            </w:pPr>
            <w:r w:rsidRPr="00E201A9">
              <w:t>Vykdomi Statybininkų pr. nuo 9 iki 27, Žardininkų g. nuo 2 iki 18 automobilių stovėjimo aikštelių įrengimo darbai (planuojama įrengti 330 vietas 2023</w:t>
            </w:r>
            <w:r w:rsidR="008F2772">
              <w:t>–</w:t>
            </w:r>
            <w:r w:rsidRPr="00E201A9">
              <w:t>2024 m.</w:t>
            </w:r>
            <w:r w:rsidR="00A91C8D" w:rsidRPr="00E201A9">
              <w:t>).</w:t>
            </w:r>
            <w:r w:rsidRPr="00E201A9">
              <w:t xml:space="preserve">  </w:t>
            </w:r>
          </w:p>
          <w:p w14:paraId="0139832B" w14:textId="0E52A367" w:rsidR="00E606DC" w:rsidRPr="00E201A9" w:rsidRDefault="00E606DC" w:rsidP="00E606DC">
            <w:pPr>
              <w:jc w:val="both"/>
            </w:pPr>
            <w:r w:rsidRPr="00E201A9">
              <w:t xml:space="preserve">Vykdomi J. Janonio g. 26–28, Malūnininkų g. 2, 10, 8, Smilties </w:t>
            </w:r>
            <w:r w:rsidR="008F2772">
              <w:t>P</w:t>
            </w:r>
            <w:r w:rsidRPr="00E201A9">
              <w:t>ylimo g. 3, Sportininkų g. 5, 9 automobilių stovėjimo aikštelių įrengimo darbai (planuojama įrengti 233 vietas 2023</w:t>
            </w:r>
            <w:r w:rsidR="008F2772">
              <w:t>–</w:t>
            </w:r>
            <w:r w:rsidRPr="00E201A9">
              <w:t>2024 m.</w:t>
            </w:r>
            <w:r w:rsidR="00A91C8D" w:rsidRPr="00E201A9">
              <w:t>).</w:t>
            </w:r>
          </w:p>
          <w:p w14:paraId="3712F04A" w14:textId="1669C039" w:rsidR="00E606DC" w:rsidRPr="00E201A9" w:rsidRDefault="00E606DC" w:rsidP="00E606DC">
            <w:pPr>
              <w:jc w:val="both"/>
            </w:pPr>
            <w:r w:rsidRPr="00E201A9">
              <w:t>Vykdoma 7 daugiabučių kiemų automobilių stovėjimo vietų aikštelių įrengimo projektų ekspertizė: Minijos g. 126, 128, 130C; Minijos 130, 130A, 130B; Taikos pr. 59, Kauno g. 3, 7, 9; Kauno g. 13, 15, 17, 19. 23, 23A, 25; Kauno g. 29, 31, 33, 35, 39, 39A, 41; Kauno g. 45, 47, Šilutės pl. 18, 20, 22, 24; Naujakiemio g. 10, 12, 14, 16, 18, 20, 22, 24.</w:t>
            </w:r>
          </w:p>
        </w:tc>
      </w:tr>
      <w:tr w:rsidR="00E201A9" w:rsidRPr="00E201A9" w14:paraId="4E164521" w14:textId="77777777" w:rsidTr="00150D59">
        <w:tc>
          <w:tcPr>
            <w:tcW w:w="1413" w:type="dxa"/>
            <w:vMerge/>
          </w:tcPr>
          <w:p w14:paraId="47642394" w14:textId="77777777" w:rsidR="00951A0B" w:rsidRPr="00E201A9" w:rsidRDefault="00951A0B" w:rsidP="00951A0B">
            <w:pPr>
              <w:rPr>
                <w:b/>
              </w:rPr>
            </w:pPr>
          </w:p>
        </w:tc>
        <w:tc>
          <w:tcPr>
            <w:tcW w:w="1984" w:type="dxa"/>
            <w:vMerge/>
          </w:tcPr>
          <w:p w14:paraId="67B5D215" w14:textId="77777777" w:rsidR="00951A0B" w:rsidRPr="00E201A9" w:rsidRDefault="00951A0B" w:rsidP="00951A0B"/>
        </w:tc>
        <w:tc>
          <w:tcPr>
            <w:tcW w:w="2127" w:type="dxa"/>
            <w:tcBorders>
              <w:top w:val="nil"/>
              <w:left w:val="nil"/>
              <w:bottom w:val="single" w:sz="4" w:space="0" w:color="auto"/>
              <w:right w:val="single" w:sz="4" w:space="0" w:color="auto"/>
            </w:tcBorders>
            <w:shd w:val="clear" w:color="auto" w:fill="auto"/>
          </w:tcPr>
          <w:p w14:paraId="4549705B" w14:textId="77777777" w:rsidR="00951A0B" w:rsidRPr="00E201A9" w:rsidRDefault="00951A0B" w:rsidP="00951A0B">
            <w:r w:rsidRPr="00E201A9">
              <w:t>3.1.3. Įrengta apšvietimo infrastruktūros kiemuose, tūkst. m.</w:t>
            </w:r>
          </w:p>
        </w:tc>
        <w:tc>
          <w:tcPr>
            <w:tcW w:w="1134" w:type="dxa"/>
            <w:tcBorders>
              <w:top w:val="nil"/>
              <w:left w:val="nil"/>
              <w:bottom w:val="single" w:sz="4" w:space="0" w:color="auto"/>
              <w:right w:val="single" w:sz="4" w:space="0" w:color="auto"/>
            </w:tcBorders>
            <w:shd w:val="clear" w:color="auto" w:fill="auto"/>
          </w:tcPr>
          <w:p w14:paraId="2D682F26" w14:textId="77777777" w:rsidR="00951A0B" w:rsidRPr="00E201A9" w:rsidRDefault="00951A0B" w:rsidP="00951A0B">
            <w:pPr>
              <w:jc w:val="center"/>
            </w:pPr>
            <w:r w:rsidRPr="00E201A9">
              <w:t>5,8</w:t>
            </w:r>
          </w:p>
        </w:tc>
        <w:tc>
          <w:tcPr>
            <w:tcW w:w="1134" w:type="dxa"/>
            <w:tcBorders>
              <w:top w:val="nil"/>
              <w:left w:val="nil"/>
              <w:bottom w:val="single" w:sz="4" w:space="0" w:color="auto"/>
              <w:right w:val="single" w:sz="4" w:space="0" w:color="auto"/>
            </w:tcBorders>
            <w:shd w:val="clear" w:color="auto" w:fill="auto"/>
          </w:tcPr>
          <w:p w14:paraId="10E5815A" w14:textId="77777777" w:rsidR="00951A0B" w:rsidRPr="00E201A9" w:rsidRDefault="00951A0B" w:rsidP="00951A0B">
            <w:pPr>
              <w:jc w:val="center"/>
            </w:pPr>
            <w:r w:rsidRPr="00E201A9">
              <w:t>26,8</w:t>
            </w:r>
          </w:p>
        </w:tc>
        <w:tc>
          <w:tcPr>
            <w:tcW w:w="1417" w:type="dxa"/>
            <w:tcBorders>
              <w:top w:val="single" w:sz="4" w:space="0" w:color="auto"/>
              <w:left w:val="nil"/>
              <w:bottom w:val="single" w:sz="4" w:space="0" w:color="auto"/>
              <w:right w:val="single" w:sz="4" w:space="0" w:color="auto"/>
            </w:tcBorders>
          </w:tcPr>
          <w:p w14:paraId="4FA0042E" w14:textId="77777777" w:rsidR="00951A0B" w:rsidRPr="00E201A9" w:rsidRDefault="00951A0B" w:rsidP="00951A0B">
            <w:pPr>
              <w:jc w:val="center"/>
            </w:pPr>
            <w:r w:rsidRPr="00E201A9">
              <w:t>Miesto tvarkymo skyrius, Projektų skyrius</w:t>
            </w:r>
          </w:p>
        </w:tc>
        <w:tc>
          <w:tcPr>
            <w:tcW w:w="1276" w:type="dxa"/>
            <w:tcBorders>
              <w:top w:val="single" w:sz="4" w:space="0" w:color="auto"/>
              <w:left w:val="single" w:sz="4" w:space="0" w:color="auto"/>
              <w:bottom w:val="single" w:sz="4" w:space="0" w:color="auto"/>
              <w:right w:val="single" w:sz="4" w:space="0" w:color="auto"/>
            </w:tcBorders>
          </w:tcPr>
          <w:p w14:paraId="48CD322D" w14:textId="253B9C76" w:rsidR="00951A0B" w:rsidRPr="00E201A9" w:rsidRDefault="00951A0B" w:rsidP="00951A0B">
            <w:pPr>
              <w:jc w:val="center"/>
            </w:pPr>
            <w:r w:rsidRPr="00E201A9">
              <w:rPr>
                <w:b/>
              </w:rPr>
              <w:t>39,582</w:t>
            </w:r>
            <w:r w:rsidRPr="00E201A9">
              <w:t xml:space="preserve"> (10,3 – 2019 m., 9 – 2020 m., 0,782 – 2021 m., 19,5 - 2022 m.)</w:t>
            </w:r>
          </w:p>
        </w:tc>
        <w:tc>
          <w:tcPr>
            <w:tcW w:w="4677" w:type="dxa"/>
            <w:tcBorders>
              <w:left w:val="nil"/>
              <w:bottom w:val="single" w:sz="4" w:space="0" w:color="auto"/>
              <w:right w:val="single" w:sz="4" w:space="0" w:color="auto"/>
            </w:tcBorders>
          </w:tcPr>
          <w:p w14:paraId="123CEBEA" w14:textId="77777777" w:rsidR="00951A0B" w:rsidRPr="00E201A9" w:rsidRDefault="00951A0B" w:rsidP="00951A0B">
            <w:pPr>
              <w:jc w:val="both"/>
            </w:pPr>
            <w:r w:rsidRPr="00E201A9">
              <w:t xml:space="preserve">2021 m. įgyvendinant: 1) Kompleksinio tikslinės teritorijos daugiabučių namų kiemų tvarkymo programą I teritorijoje – Rumpiškės kvartalo teritorijoje nuo Paryžiaus Komunos g. iki gatvės, jungiančios Taikos pr. ir Rumpiškės g., įrengti 45 gatvės šviestuvai ir 50 parkinių šviestuvų; 2) Daugiabučių namų kiemų infrastruktūros gerinimo priemonių planą, įrengtas apšvietimas 6 kiemuose (prie 10 daugiabučių namų įrengti 38 šviestuvai). Naujai nupirkti parengti 14 daugiabučių namų kiemų apšvietimo projektai. </w:t>
            </w:r>
          </w:p>
          <w:p w14:paraId="46332D00" w14:textId="77777777" w:rsidR="00951A0B" w:rsidRPr="00E201A9" w:rsidRDefault="00951A0B" w:rsidP="00951A0B">
            <w:pPr>
              <w:jc w:val="both"/>
            </w:pPr>
            <w:r w:rsidRPr="00E201A9">
              <w:t>2022 m. įgyvendinant projektą „Kompleksinis tikslinės teritorijos daugiabučių namų kiemų tvarkymas“ gyvenamųjų namų teritorijoje nuo Sausio 15-osios g. iki Marijos Taikos karalienės bažnyčios ir PC „Saturnas“ (III teritorija</w:t>
            </w:r>
            <w:r w:rsidRPr="00E201A9">
              <w:rPr>
                <w:b/>
              </w:rPr>
              <w:t xml:space="preserve">) </w:t>
            </w:r>
            <w:r w:rsidRPr="00E201A9">
              <w:t>buvo įrengti 34 gatvės ir 26 parko šviestuvai.</w:t>
            </w:r>
          </w:p>
          <w:p w14:paraId="030ABD8C" w14:textId="7357A299" w:rsidR="00951A0B" w:rsidRPr="00E201A9" w:rsidRDefault="00951A0B" w:rsidP="00951A0B">
            <w:pPr>
              <w:jc w:val="both"/>
            </w:pPr>
            <w:r w:rsidRPr="00E201A9">
              <w:t>2022 m. įrengtas apšvietimas 23 kiemuose (prie 48 daugiabučių namų, įrengti 274 šviestuvai). Parengta 14 daugiabučių namų kiemų apšvietimo projektų dar 9 daugiabučių namų kiemų apšvietimo projektai rengiami.</w:t>
            </w:r>
          </w:p>
        </w:tc>
      </w:tr>
      <w:tr w:rsidR="00E201A9" w:rsidRPr="00E201A9" w14:paraId="691F3BB3" w14:textId="77777777" w:rsidTr="00150D59">
        <w:tc>
          <w:tcPr>
            <w:tcW w:w="1413" w:type="dxa"/>
            <w:vMerge/>
          </w:tcPr>
          <w:p w14:paraId="4766CF58" w14:textId="77777777" w:rsidR="004737D7" w:rsidRPr="00E201A9" w:rsidRDefault="004737D7" w:rsidP="004737D7">
            <w:pPr>
              <w:rPr>
                <w:b/>
              </w:rPr>
            </w:pPr>
          </w:p>
        </w:tc>
        <w:tc>
          <w:tcPr>
            <w:tcW w:w="1984" w:type="dxa"/>
            <w:vMerge w:val="restart"/>
          </w:tcPr>
          <w:p w14:paraId="4E2D30F8" w14:textId="560648F9" w:rsidR="004737D7" w:rsidRPr="00E201A9" w:rsidRDefault="004737D7" w:rsidP="004737D7">
            <w:r w:rsidRPr="00E201A9">
              <w:t>3.2. Dalyvaujamojo biudžeto modelio įdiegimas bendruomenių infrastruktūri-niams projektams įgyvendinti</w:t>
            </w:r>
          </w:p>
        </w:tc>
        <w:tc>
          <w:tcPr>
            <w:tcW w:w="2127" w:type="dxa"/>
            <w:tcBorders>
              <w:top w:val="nil"/>
              <w:left w:val="nil"/>
              <w:bottom w:val="single" w:sz="4" w:space="0" w:color="auto"/>
              <w:right w:val="single" w:sz="4" w:space="0" w:color="auto"/>
            </w:tcBorders>
            <w:shd w:val="clear" w:color="auto" w:fill="auto"/>
          </w:tcPr>
          <w:p w14:paraId="36BC774E" w14:textId="77777777" w:rsidR="004737D7" w:rsidRPr="00E201A9" w:rsidRDefault="004737D7" w:rsidP="004737D7">
            <w:r w:rsidRPr="00E201A9">
              <w:t>3.2.1. Patvirtinta dalyvaujamojo biudžeto koncepcija ir metodika</w:t>
            </w:r>
          </w:p>
        </w:tc>
        <w:tc>
          <w:tcPr>
            <w:tcW w:w="1134" w:type="dxa"/>
            <w:tcBorders>
              <w:top w:val="nil"/>
              <w:left w:val="nil"/>
              <w:bottom w:val="single" w:sz="4" w:space="0" w:color="auto"/>
              <w:right w:val="single" w:sz="4" w:space="0" w:color="auto"/>
            </w:tcBorders>
            <w:shd w:val="clear" w:color="auto" w:fill="auto"/>
          </w:tcPr>
          <w:p w14:paraId="7739C3AC" w14:textId="77777777" w:rsidR="004737D7" w:rsidRPr="00E201A9" w:rsidRDefault="004737D7" w:rsidP="004737D7">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4737D7" w:rsidRPr="00E201A9" w:rsidRDefault="004737D7" w:rsidP="004737D7">
            <w:pPr>
              <w:jc w:val="center"/>
            </w:pPr>
            <w:r w:rsidRPr="00E201A9">
              <w:t>1</w:t>
            </w:r>
          </w:p>
        </w:tc>
        <w:tc>
          <w:tcPr>
            <w:tcW w:w="1417" w:type="dxa"/>
            <w:vMerge w:val="restart"/>
            <w:tcBorders>
              <w:top w:val="single" w:sz="4" w:space="0" w:color="auto"/>
              <w:left w:val="nil"/>
              <w:right w:val="single" w:sz="4" w:space="0" w:color="auto"/>
            </w:tcBorders>
          </w:tcPr>
          <w:p w14:paraId="78D5508A" w14:textId="1A03DE5E" w:rsidR="004737D7" w:rsidRPr="00E201A9" w:rsidRDefault="004737D7" w:rsidP="004737D7">
            <w:pPr>
              <w:jc w:val="center"/>
            </w:pPr>
            <w:r w:rsidRPr="00E201A9">
              <w:t xml:space="preserve">Jaunimo ir bendruome-nių reikalų koordina-vimo grupė, vyr. patarėjas D. Petrole-vičius </w:t>
            </w:r>
          </w:p>
        </w:tc>
        <w:tc>
          <w:tcPr>
            <w:tcW w:w="1276" w:type="dxa"/>
            <w:tcBorders>
              <w:top w:val="single" w:sz="4" w:space="0" w:color="auto"/>
              <w:left w:val="single" w:sz="4" w:space="0" w:color="auto"/>
              <w:bottom w:val="single" w:sz="4" w:space="0" w:color="auto"/>
              <w:right w:val="single" w:sz="4" w:space="0" w:color="auto"/>
            </w:tcBorders>
          </w:tcPr>
          <w:p w14:paraId="2A7FB93E" w14:textId="1B347197" w:rsidR="004737D7" w:rsidRPr="00E201A9" w:rsidRDefault="00DD55A6" w:rsidP="004737D7">
            <w:pPr>
              <w:jc w:val="center"/>
            </w:pPr>
            <w:r w:rsidRPr="00E201A9">
              <w:t>1</w:t>
            </w:r>
          </w:p>
        </w:tc>
        <w:tc>
          <w:tcPr>
            <w:tcW w:w="4677" w:type="dxa"/>
            <w:tcBorders>
              <w:top w:val="nil"/>
              <w:left w:val="nil"/>
              <w:bottom w:val="single" w:sz="4" w:space="0" w:color="auto"/>
              <w:right w:val="single" w:sz="4" w:space="0" w:color="auto"/>
            </w:tcBorders>
          </w:tcPr>
          <w:p w14:paraId="00F243CA" w14:textId="7885AEB4" w:rsidR="004737D7" w:rsidRPr="00E201A9" w:rsidRDefault="004737D7" w:rsidP="001832E8">
            <w:pPr>
              <w:jc w:val="both"/>
            </w:pPr>
            <w:r w:rsidRPr="00E201A9">
              <w:t>2021 m. įdiegta „Consul“ platforma, per kurią atrinktos trys daugiausiai miestiečių palaikymo sulaukusios idėjos. Procedūra užbaigta spalio pradžioje, paskirti atsakingi skyriai už idėjų įgyvendinimą, planuojama, kad pačios idėjos</w:t>
            </w:r>
            <w:r w:rsidR="001832E8" w:rsidRPr="00E201A9">
              <w:t xml:space="preserve"> pradėtos 2022 m., bus</w:t>
            </w:r>
            <w:r w:rsidRPr="00E201A9">
              <w:t xml:space="preserve"> įgyvendintos per 2023 m. (įgyvendinimas užtrunka dėl teritorijų planavimo dokumentų keitimo). Idėjų įgyvendinimas derinamas su idėjų autoriais. 2022 m. </w:t>
            </w:r>
            <w:r w:rsidRPr="00E201A9">
              <w:rPr>
                <w:bCs/>
              </w:rPr>
              <w:t>įgyvendintas antras konkursas. Atrinktos trys idėjos: Vieša laisvalaikio erdvė dideliems ir mažiems; Baltų simbolių takas Tauralaukyje; Daugiafunkcė ekstremalaus bėgimo (OCR) treniruočių aikštelė Klaipėdoje.</w:t>
            </w:r>
            <w:r w:rsidRPr="00E201A9">
              <w:rPr>
                <w:b/>
                <w:bCs/>
              </w:rPr>
              <w:t xml:space="preserve"> </w:t>
            </w:r>
          </w:p>
        </w:tc>
      </w:tr>
      <w:tr w:rsidR="00E201A9" w:rsidRPr="00E201A9" w14:paraId="5B2A7382" w14:textId="77777777" w:rsidTr="00150D59">
        <w:tc>
          <w:tcPr>
            <w:tcW w:w="1413" w:type="dxa"/>
            <w:vMerge/>
          </w:tcPr>
          <w:p w14:paraId="6E423F62" w14:textId="77777777" w:rsidR="00DD55A6" w:rsidRPr="00E201A9" w:rsidRDefault="00DD55A6" w:rsidP="00DD55A6">
            <w:pPr>
              <w:rPr>
                <w:b/>
              </w:rPr>
            </w:pPr>
          </w:p>
        </w:tc>
        <w:tc>
          <w:tcPr>
            <w:tcW w:w="1984" w:type="dxa"/>
            <w:vMerge/>
          </w:tcPr>
          <w:p w14:paraId="7E86737B" w14:textId="77777777" w:rsidR="00DD55A6" w:rsidRPr="00E201A9" w:rsidRDefault="00DD55A6" w:rsidP="00DD55A6"/>
        </w:tc>
        <w:tc>
          <w:tcPr>
            <w:tcW w:w="2127" w:type="dxa"/>
            <w:tcBorders>
              <w:top w:val="nil"/>
              <w:left w:val="nil"/>
              <w:bottom w:val="single" w:sz="4" w:space="0" w:color="auto"/>
              <w:right w:val="single" w:sz="4" w:space="0" w:color="auto"/>
            </w:tcBorders>
            <w:shd w:val="clear" w:color="auto" w:fill="auto"/>
          </w:tcPr>
          <w:p w14:paraId="070930A5" w14:textId="77777777" w:rsidR="00DD55A6" w:rsidRPr="00E201A9" w:rsidRDefault="00DD55A6" w:rsidP="00DD55A6">
            <w:r w:rsidRPr="00E201A9">
              <w:t>3.2.2. Įgyvendinta projektų pagal dalyvaujamojo biudžeto metodiką, vnt.</w:t>
            </w:r>
          </w:p>
        </w:tc>
        <w:tc>
          <w:tcPr>
            <w:tcW w:w="1134" w:type="dxa"/>
            <w:tcBorders>
              <w:top w:val="nil"/>
              <w:left w:val="nil"/>
              <w:bottom w:val="single" w:sz="4" w:space="0" w:color="auto"/>
              <w:right w:val="single" w:sz="4" w:space="0" w:color="auto"/>
            </w:tcBorders>
            <w:shd w:val="clear" w:color="auto" w:fill="auto"/>
          </w:tcPr>
          <w:p w14:paraId="069BE045" w14:textId="77777777" w:rsidR="00DD55A6" w:rsidRPr="00E201A9" w:rsidRDefault="00DD55A6" w:rsidP="00DD55A6">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DD55A6" w:rsidRPr="00E201A9" w:rsidRDefault="00DD55A6" w:rsidP="00DD55A6">
            <w:pPr>
              <w:jc w:val="center"/>
            </w:pPr>
            <w:r w:rsidRPr="00E201A9">
              <w:t>4</w:t>
            </w:r>
          </w:p>
        </w:tc>
        <w:tc>
          <w:tcPr>
            <w:tcW w:w="1417" w:type="dxa"/>
            <w:vMerge/>
            <w:tcBorders>
              <w:left w:val="nil"/>
              <w:bottom w:val="single" w:sz="4" w:space="0" w:color="auto"/>
              <w:right w:val="single" w:sz="4" w:space="0" w:color="auto"/>
            </w:tcBorders>
          </w:tcPr>
          <w:p w14:paraId="40F61CBB" w14:textId="77777777" w:rsidR="00DD55A6" w:rsidRPr="00E201A9" w:rsidRDefault="00DD55A6" w:rsidP="00DD55A6">
            <w:pPr>
              <w:jc w:val="center"/>
            </w:pPr>
          </w:p>
        </w:tc>
        <w:tc>
          <w:tcPr>
            <w:tcW w:w="1276" w:type="dxa"/>
            <w:tcBorders>
              <w:top w:val="single" w:sz="4" w:space="0" w:color="auto"/>
              <w:left w:val="single" w:sz="4" w:space="0" w:color="auto"/>
              <w:bottom w:val="single" w:sz="4" w:space="0" w:color="auto"/>
              <w:right w:val="single" w:sz="4" w:space="0" w:color="auto"/>
            </w:tcBorders>
          </w:tcPr>
          <w:p w14:paraId="3CB90E65" w14:textId="77777777" w:rsidR="00DD55A6" w:rsidRPr="00E201A9" w:rsidRDefault="00DD55A6" w:rsidP="00DD55A6">
            <w:pPr>
              <w:jc w:val="center"/>
            </w:pPr>
            <w:r w:rsidRPr="00E201A9">
              <w:t>0</w:t>
            </w:r>
          </w:p>
        </w:tc>
        <w:tc>
          <w:tcPr>
            <w:tcW w:w="4677" w:type="dxa"/>
            <w:tcBorders>
              <w:top w:val="nil"/>
              <w:left w:val="nil"/>
              <w:bottom w:val="single" w:sz="4" w:space="0" w:color="auto"/>
              <w:right w:val="single" w:sz="4" w:space="0" w:color="auto"/>
            </w:tcBorders>
          </w:tcPr>
          <w:p w14:paraId="226A1814" w14:textId="03ED5B93" w:rsidR="00DD55A6" w:rsidRPr="00E201A9" w:rsidRDefault="00DD55A6" w:rsidP="00DD55A6">
            <w:pPr>
              <w:jc w:val="both"/>
            </w:pPr>
            <w:r w:rsidRPr="00E201A9">
              <w:rPr>
                <w:bCs/>
              </w:rPr>
              <w:t xml:space="preserve">Idėjos atrinktos </w:t>
            </w:r>
            <w:r w:rsidRPr="00E201A9">
              <w:rPr>
                <w:bCs/>
                <w:lang w:val="en-US"/>
              </w:rPr>
              <w:t>2021 m.</w:t>
            </w:r>
            <w:r w:rsidR="00A819FF">
              <w:rPr>
                <w:bCs/>
                <w:lang w:val="en-US"/>
              </w:rPr>
              <w:t>,</w:t>
            </w:r>
            <w:r w:rsidRPr="00E201A9">
              <w:rPr>
                <w:bCs/>
                <w:lang w:val="en-US"/>
              </w:rPr>
              <w:t xml:space="preserve"> vis dar </w:t>
            </w:r>
            <w:r w:rsidRPr="00E201A9">
              <w:rPr>
                <w:bCs/>
              </w:rPr>
              <w:t>yra įgyvendinimo stadijoje. Šiuo metu dvi idėjos yra jau baigiamos įgyvendinti.</w:t>
            </w:r>
          </w:p>
        </w:tc>
      </w:tr>
      <w:tr w:rsidR="00E201A9" w:rsidRPr="00E201A9" w14:paraId="7FB9F9FA" w14:textId="77777777" w:rsidTr="00150D59">
        <w:tc>
          <w:tcPr>
            <w:tcW w:w="1413" w:type="dxa"/>
            <w:vMerge/>
          </w:tcPr>
          <w:p w14:paraId="069E1D91" w14:textId="77777777" w:rsidR="00044A29" w:rsidRPr="00E201A9" w:rsidRDefault="00044A29" w:rsidP="00044A29">
            <w:pPr>
              <w:rPr>
                <w:b/>
              </w:rPr>
            </w:pPr>
          </w:p>
        </w:tc>
        <w:tc>
          <w:tcPr>
            <w:tcW w:w="1984" w:type="dxa"/>
            <w:vMerge w:val="restart"/>
          </w:tcPr>
          <w:p w14:paraId="7AE10742" w14:textId="77777777" w:rsidR="00044A29" w:rsidRPr="00E201A9" w:rsidRDefault="00044A29" w:rsidP="00044A29">
            <w:r w:rsidRPr="00E201A9">
              <w:t>3.3. Klaipėdos miesto integruotos teritorijų programos įgyvendinimas</w:t>
            </w:r>
          </w:p>
        </w:tc>
        <w:tc>
          <w:tcPr>
            <w:tcW w:w="2127" w:type="dxa"/>
            <w:tcBorders>
              <w:top w:val="nil"/>
              <w:left w:val="nil"/>
              <w:bottom w:val="single" w:sz="4" w:space="0" w:color="auto"/>
              <w:right w:val="single" w:sz="4" w:space="0" w:color="auto"/>
            </w:tcBorders>
            <w:shd w:val="clear" w:color="000000" w:fill="FFFFFF"/>
          </w:tcPr>
          <w:p w14:paraId="25E06909" w14:textId="77777777" w:rsidR="00044A29" w:rsidRPr="00E201A9" w:rsidRDefault="00044A29" w:rsidP="00044A29">
            <w:r w:rsidRPr="00E201A9">
              <w:t xml:space="preserve">3.3.1. Įgyvendinta savivaldybei priskirtų vykdyti priemonių, vnt. </w:t>
            </w:r>
          </w:p>
        </w:tc>
        <w:tc>
          <w:tcPr>
            <w:tcW w:w="1134" w:type="dxa"/>
            <w:tcBorders>
              <w:top w:val="nil"/>
              <w:left w:val="nil"/>
              <w:bottom w:val="single" w:sz="4" w:space="0" w:color="auto"/>
              <w:right w:val="single" w:sz="4" w:space="0" w:color="auto"/>
            </w:tcBorders>
            <w:shd w:val="clear" w:color="000000" w:fill="FFFFFF"/>
          </w:tcPr>
          <w:p w14:paraId="2D2A5410" w14:textId="77777777" w:rsidR="00044A29" w:rsidRPr="00E201A9" w:rsidRDefault="00044A29" w:rsidP="00044A29">
            <w:pPr>
              <w:jc w:val="center"/>
            </w:pPr>
            <w:r w:rsidRPr="00E201A9">
              <w:t>5</w:t>
            </w:r>
          </w:p>
        </w:tc>
        <w:tc>
          <w:tcPr>
            <w:tcW w:w="1134" w:type="dxa"/>
            <w:tcBorders>
              <w:top w:val="nil"/>
              <w:left w:val="nil"/>
              <w:bottom w:val="single" w:sz="4" w:space="0" w:color="auto"/>
              <w:right w:val="single" w:sz="4" w:space="0" w:color="auto"/>
            </w:tcBorders>
            <w:shd w:val="clear" w:color="000000" w:fill="FFFFFF"/>
          </w:tcPr>
          <w:p w14:paraId="4BE7C2D4" w14:textId="77777777" w:rsidR="00044A29" w:rsidRPr="00E201A9" w:rsidRDefault="00044A29" w:rsidP="00044A29">
            <w:pPr>
              <w:jc w:val="center"/>
            </w:pPr>
            <w:r w:rsidRPr="00E201A9">
              <w:t>21</w:t>
            </w:r>
          </w:p>
        </w:tc>
        <w:tc>
          <w:tcPr>
            <w:tcW w:w="1417" w:type="dxa"/>
            <w:tcBorders>
              <w:top w:val="single" w:sz="4" w:space="0" w:color="auto"/>
              <w:left w:val="nil"/>
              <w:bottom w:val="single" w:sz="4" w:space="0" w:color="auto"/>
              <w:right w:val="single" w:sz="4" w:space="0" w:color="auto"/>
            </w:tcBorders>
            <w:shd w:val="clear" w:color="000000" w:fill="FFFFFF"/>
          </w:tcPr>
          <w:p w14:paraId="152A10C4" w14:textId="77777777" w:rsidR="00044A29" w:rsidRPr="00E201A9" w:rsidRDefault="00044A29" w:rsidP="00044A29">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D1E934" w14:textId="2D6C47D6" w:rsidR="00044A29" w:rsidRPr="00E201A9" w:rsidRDefault="00650E17" w:rsidP="00044A29">
            <w:pPr>
              <w:jc w:val="center"/>
            </w:pPr>
            <w:r w:rsidRPr="00E201A9">
              <w:t>16</w:t>
            </w:r>
          </w:p>
        </w:tc>
        <w:tc>
          <w:tcPr>
            <w:tcW w:w="4677" w:type="dxa"/>
            <w:tcBorders>
              <w:top w:val="nil"/>
              <w:left w:val="nil"/>
              <w:bottom w:val="single" w:sz="4" w:space="0" w:color="auto"/>
              <w:right w:val="single" w:sz="4" w:space="0" w:color="auto"/>
            </w:tcBorders>
            <w:shd w:val="clear" w:color="000000" w:fill="FFFFFF"/>
          </w:tcPr>
          <w:p w14:paraId="49CC0B3A" w14:textId="43DECBAD" w:rsidR="00044A29" w:rsidRPr="00E201A9" w:rsidRDefault="00044A29" w:rsidP="00044A29">
            <w:pPr>
              <w:jc w:val="both"/>
            </w:pPr>
            <w:r w:rsidRPr="00E201A9">
              <w:t>2018–2020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7) „Naujo įvažiuojamojo kelio (Priešpilio g.) į piliavietę ir Kruizinių laivų terminalą tiesimas“ (2020 m.); 8) „Dviračių ir pėsčiųjų tako nuo Paryžiaus Komunos g. iki Jono kalnelio tiltelio įrengimas“ (2020 m.)</w:t>
            </w:r>
            <w:r w:rsidR="00A819FF">
              <w:t>.</w:t>
            </w:r>
          </w:p>
          <w:p w14:paraId="33D78351" w14:textId="77777777" w:rsidR="00044A29" w:rsidRPr="00E201A9" w:rsidRDefault="00044A29" w:rsidP="00044A29">
            <w:pPr>
              <w:jc w:val="both"/>
            </w:pPr>
            <w:r w:rsidRPr="00E201A9">
              <w:t xml:space="preserve">2021 m. įgyvendinti projektai: </w:t>
            </w:r>
          </w:p>
          <w:p w14:paraId="6DD58CB2" w14:textId="77777777" w:rsidR="00044A29" w:rsidRPr="00E201A9" w:rsidRDefault="00044A29" w:rsidP="00044A29">
            <w:pPr>
              <w:jc w:val="both"/>
            </w:pPr>
            <w:r w:rsidRPr="00E201A9">
              <w:t>1. „Futbolo mokyklos ir baseino pastato konversija“;</w:t>
            </w:r>
          </w:p>
          <w:p w14:paraId="34837370" w14:textId="77777777" w:rsidR="00044A29" w:rsidRPr="00E201A9" w:rsidRDefault="00044A29" w:rsidP="00044A29">
            <w:pPr>
              <w:jc w:val="both"/>
            </w:pPr>
            <w:r w:rsidRPr="00E201A9">
              <w:t>2. „Ąžuolyno giraitės sutvarkymas, gerinant gamtinę aplinką ir skatinant aktyvų laisvalaikį ir lankytojų srautus“;</w:t>
            </w:r>
          </w:p>
          <w:p w14:paraId="31F06362" w14:textId="77777777" w:rsidR="00044A29" w:rsidRPr="00E201A9" w:rsidRDefault="00044A29" w:rsidP="00044A29">
            <w:pPr>
              <w:jc w:val="both"/>
            </w:pPr>
            <w:r w:rsidRPr="00E201A9">
              <w:t>3. „Viešosios erdvės prie buvusio „Vaidilos“ kino teatro konversija“;</w:t>
            </w:r>
          </w:p>
          <w:p w14:paraId="6E217C51" w14:textId="77777777" w:rsidR="00044A29" w:rsidRPr="00E201A9" w:rsidRDefault="00044A29" w:rsidP="00044A29">
            <w:pPr>
              <w:jc w:val="both"/>
            </w:pPr>
            <w:r w:rsidRPr="00E201A9">
              <w:t xml:space="preserve">4. </w:t>
            </w:r>
            <w:r w:rsidRPr="00E201A9">
              <w:rPr>
                <w:lang w:eastAsia="en-US"/>
              </w:rPr>
              <w:t xml:space="preserve">„Šilutės plento ruožo nuo Tilžės g. iki geležinkelio pervažos (iki Kauno g.) rekonstrukcija“;  </w:t>
            </w:r>
          </w:p>
          <w:p w14:paraId="15AB27D7" w14:textId="754518E8" w:rsidR="00044A29" w:rsidRPr="00E201A9" w:rsidRDefault="00044A29" w:rsidP="00044A29">
            <w:pPr>
              <w:jc w:val="both"/>
            </w:pPr>
            <w:r w:rsidRPr="00E201A9">
              <w:t>5. „Oro taršos kietosiomis dalelėmis mažinimas, atnaujinant gatvių priežiūros ir valymo technologijas“</w:t>
            </w:r>
            <w:r w:rsidR="00A819FF">
              <w:t>;</w:t>
            </w:r>
          </w:p>
          <w:p w14:paraId="622412AF" w14:textId="77777777" w:rsidR="00044A29" w:rsidRPr="00E201A9" w:rsidRDefault="00044A29" w:rsidP="00044A29">
            <w:pPr>
              <w:jc w:val="both"/>
            </w:pPr>
            <w:r w:rsidRPr="00E201A9">
              <w:t>6. „Buvusios AB „Klaipėdos energija“ teritorijos dalies  konversija, sudarant sąlygas vystyti komercines, rekreacines veiklas (galimybių studija)“.</w:t>
            </w:r>
          </w:p>
          <w:p w14:paraId="4D4E75C1" w14:textId="77777777" w:rsidR="00044A29" w:rsidRPr="00E201A9" w:rsidRDefault="00044A29" w:rsidP="00044A29">
            <w:pPr>
              <w:jc w:val="both"/>
            </w:pPr>
            <w:r w:rsidRPr="00E201A9">
              <w:rPr>
                <w:b/>
              </w:rPr>
              <w:t>2022 m.</w:t>
            </w:r>
            <w:r w:rsidRPr="00E201A9">
              <w:t xml:space="preserve"> įgyvendinti projektai:</w:t>
            </w:r>
          </w:p>
          <w:p w14:paraId="64B3C68C" w14:textId="087572CD" w:rsidR="00044A29" w:rsidRPr="00E201A9" w:rsidRDefault="00044A29" w:rsidP="00044A29">
            <w:pPr>
              <w:jc w:val="both"/>
            </w:pPr>
            <w:r w:rsidRPr="00E201A9">
              <w:t>1. „Danės upės krantinių rekonstrukcija ir prieigų (Danės skveras su fontanais) sutvarkymas “ (rangos darbai buvo baigti 2021</w:t>
            </w:r>
            <w:r w:rsidR="00A819FF">
              <w:t> </w:t>
            </w:r>
            <w:r w:rsidRPr="00E201A9">
              <w:t xml:space="preserve">m., tačiau 2022 m. buvo pateiktas galutinis mokėjimo prašymas ir gautas patvirtinimas); </w:t>
            </w:r>
          </w:p>
          <w:p w14:paraId="54EC13A1" w14:textId="02EBCB1E" w:rsidR="003E64C9" w:rsidRPr="00E201A9" w:rsidRDefault="00044A29" w:rsidP="0085187B">
            <w:pPr>
              <w:jc w:val="both"/>
            </w:pPr>
            <w:r w:rsidRPr="00E201A9">
              <w:t>2. Pėsčiųjų tako sutvarkymas palei Taikos pr. nuo Sausio 15-osios iki Kauno g., paverčiant viešąją erdve, pritaikyta gyventojams bei smulkiajam ir vidutiniam verslui (rangos darbai buvo baigti 2021 m., tačiau 2022 m. buvo pateiktas galutinis mokėjimo prašymas ir gautas patvirtinimas).</w:t>
            </w:r>
          </w:p>
        </w:tc>
      </w:tr>
      <w:tr w:rsidR="00E201A9" w:rsidRPr="00E201A9" w14:paraId="1BA18249" w14:textId="77777777" w:rsidTr="00150D59">
        <w:trPr>
          <w:trHeight w:val="798"/>
        </w:trPr>
        <w:tc>
          <w:tcPr>
            <w:tcW w:w="1413" w:type="dxa"/>
            <w:vMerge/>
          </w:tcPr>
          <w:p w14:paraId="1CB7DAA4" w14:textId="77777777" w:rsidR="00422A11" w:rsidRPr="00E201A9" w:rsidRDefault="00422A11" w:rsidP="00422A11">
            <w:pPr>
              <w:rPr>
                <w:b/>
              </w:rPr>
            </w:pPr>
            <w:bookmarkStart w:id="7" w:name="_Hlk66437787"/>
          </w:p>
        </w:tc>
        <w:tc>
          <w:tcPr>
            <w:tcW w:w="1984" w:type="dxa"/>
            <w:vMerge/>
          </w:tcPr>
          <w:p w14:paraId="544B91EE" w14:textId="77777777" w:rsidR="00422A11" w:rsidRPr="00E201A9" w:rsidRDefault="00422A11" w:rsidP="00422A11"/>
        </w:tc>
        <w:tc>
          <w:tcPr>
            <w:tcW w:w="2127" w:type="dxa"/>
            <w:tcBorders>
              <w:top w:val="nil"/>
              <w:left w:val="nil"/>
              <w:bottom w:val="single" w:sz="4" w:space="0" w:color="auto"/>
              <w:right w:val="single" w:sz="4" w:space="0" w:color="auto"/>
            </w:tcBorders>
            <w:shd w:val="clear" w:color="000000" w:fill="FFFFFF"/>
          </w:tcPr>
          <w:p w14:paraId="722A34D2" w14:textId="77777777" w:rsidR="00422A11" w:rsidRPr="00E201A9" w:rsidRDefault="00422A11" w:rsidP="00422A11">
            <w:r w:rsidRPr="00E201A9">
              <w:t>3.3.2. Panaudota programai įgyvendinti skirtų ES ir VB lėšų, proc.</w:t>
            </w:r>
          </w:p>
        </w:tc>
        <w:tc>
          <w:tcPr>
            <w:tcW w:w="1134" w:type="dxa"/>
            <w:tcBorders>
              <w:top w:val="nil"/>
              <w:left w:val="nil"/>
              <w:bottom w:val="single" w:sz="4" w:space="0" w:color="auto"/>
              <w:right w:val="single" w:sz="4" w:space="0" w:color="auto"/>
            </w:tcBorders>
            <w:shd w:val="clear" w:color="000000" w:fill="FFFFFF"/>
          </w:tcPr>
          <w:p w14:paraId="58394291" w14:textId="77777777" w:rsidR="00422A11" w:rsidRPr="00E201A9" w:rsidRDefault="00422A11" w:rsidP="00422A11">
            <w:pPr>
              <w:jc w:val="center"/>
            </w:pPr>
            <w:r w:rsidRPr="00E201A9">
              <w:t>29,6</w:t>
            </w:r>
          </w:p>
        </w:tc>
        <w:tc>
          <w:tcPr>
            <w:tcW w:w="1134" w:type="dxa"/>
            <w:tcBorders>
              <w:top w:val="nil"/>
              <w:left w:val="nil"/>
              <w:bottom w:val="single" w:sz="4" w:space="0" w:color="auto"/>
              <w:right w:val="single" w:sz="4" w:space="0" w:color="auto"/>
            </w:tcBorders>
            <w:shd w:val="clear" w:color="000000" w:fill="FFFFFF"/>
          </w:tcPr>
          <w:p w14:paraId="27BB8C45" w14:textId="77777777" w:rsidR="00422A11" w:rsidRPr="00E201A9" w:rsidRDefault="00422A11" w:rsidP="00422A11">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100F381" w14:textId="77777777" w:rsidR="00422A11" w:rsidRPr="00E201A9" w:rsidRDefault="00422A11" w:rsidP="00422A11">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C8A7DCB" w14:textId="057A2568" w:rsidR="00422A11" w:rsidRPr="00E201A9" w:rsidRDefault="00422A11" w:rsidP="00422A11">
            <w:pPr>
              <w:jc w:val="center"/>
            </w:pPr>
            <w:r w:rsidRPr="00E201A9">
              <w:t>97</w:t>
            </w:r>
          </w:p>
        </w:tc>
        <w:tc>
          <w:tcPr>
            <w:tcW w:w="4677" w:type="dxa"/>
            <w:tcBorders>
              <w:top w:val="nil"/>
              <w:left w:val="nil"/>
              <w:bottom w:val="single" w:sz="4" w:space="0" w:color="auto"/>
              <w:right w:val="single" w:sz="4" w:space="0" w:color="auto"/>
            </w:tcBorders>
            <w:shd w:val="clear" w:color="000000" w:fill="FFFFFF"/>
          </w:tcPr>
          <w:p w14:paraId="3CC463A4" w14:textId="5E8DFB90" w:rsidR="00422A11" w:rsidRPr="00E201A9" w:rsidRDefault="00422A11" w:rsidP="00422A11">
            <w:pPr>
              <w:contextualSpacing/>
              <w:jc w:val="both"/>
              <w:rPr>
                <w:rFonts w:eastAsiaTheme="minorHAnsi"/>
                <w:bCs/>
              </w:rPr>
            </w:pPr>
            <w:r w:rsidRPr="00E201A9">
              <w:rPr>
                <w:rFonts w:eastAsiaTheme="minorHAnsi"/>
                <w:bCs/>
              </w:rPr>
              <w:t>2021 m. pagal ES veiksmų programos priemonę „Didžiųjų miestų kompleksinė plėtra“ panaudota 90 proc. lėšų. Finansavimo laikotarpiui skirta 20 438 336 Eur ES lėšų, panaudota 18 370843,79 Eur ES lėšų, 2021 m. pagal šią priemonę buvo įgyvendinami 7 projektai, iš jų 4 baigti:</w:t>
            </w:r>
          </w:p>
          <w:p w14:paraId="552F574E" w14:textId="77777777" w:rsidR="00422A11" w:rsidRPr="00E201A9" w:rsidRDefault="00422A11" w:rsidP="00422A11">
            <w:pPr>
              <w:jc w:val="both"/>
            </w:pPr>
            <w:r w:rsidRPr="00E201A9">
              <w:t>1. Futbolo mokyklos  ir baseino pastato konversija;</w:t>
            </w:r>
          </w:p>
          <w:p w14:paraId="1435252E" w14:textId="77777777" w:rsidR="00422A11" w:rsidRPr="00E201A9" w:rsidRDefault="00422A11" w:rsidP="00422A11">
            <w:pPr>
              <w:jc w:val="both"/>
            </w:pPr>
            <w:r w:rsidRPr="00E201A9">
              <w:t>2. Ąžuolyno giraitės sutvarkymas, gerinant gamtinę aplinką ir skatinant aktyvų laisvalaikį ir lankytojų srautus;</w:t>
            </w:r>
          </w:p>
          <w:p w14:paraId="55E00105" w14:textId="77777777" w:rsidR="00422A11" w:rsidRPr="00E201A9" w:rsidRDefault="00422A11" w:rsidP="00422A11">
            <w:pPr>
              <w:jc w:val="both"/>
            </w:pPr>
            <w:r w:rsidRPr="00E201A9">
              <w:t>3. Viešosios erdvės prie buvusio „Vaidilos“ kino teatro konversija;</w:t>
            </w:r>
          </w:p>
          <w:p w14:paraId="0D93F636" w14:textId="1CC1CC0F" w:rsidR="00422A11" w:rsidRPr="00E201A9" w:rsidRDefault="00422A11" w:rsidP="00422A11">
            <w:pPr>
              <w:jc w:val="both"/>
            </w:pPr>
            <w:r w:rsidRPr="00E201A9">
              <w:t>4. Pėsčiųjų tako sutvarkymas palei Taikos pr. nuo Sausio 15-osios iki Kauno g., paverčiant viešąja erdve, pritaikyta gyventojams bei smulkiajam bei vidutiniam verslui.</w:t>
            </w:r>
          </w:p>
          <w:p w14:paraId="00591D7C" w14:textId="77777777" w:rsidR="00422A11" w:rsidRPr="00E201A9" w:rsidRDefault="00422A11" w:rsidP="00422A11">
            <w:pPr>
              <w:contextualSpacing/>
              <w:jc w:val="both"/>
              <w:rPr>
                <w:bCs/>
              </w:rPr>
            </w:pPr>
            <w:r w:rsidRPr="00E201A9">
              <w:rPr>
                <w:bCs/>
              </w:rPr>
              <w:t>2021 m. skirtos valstybės dotacijos panaudotos 100 proc.</w:t>
            </w:r>
          </w:p>
          <w:p w14:paraId="75CCC36F" w14:textId="148C1FEC" w:rsidR="00422A11" w:rsidRPr="00E201A9" w:rsidRDefault="00422A11" w:rsidP="00422A11">
            <w:pPr>
              <w:contextualSpacing/>
              <w:jc w:val="both"/>
              <w:rPr>
                <w:rFonts w:eastAsiaTheme="minorHAnsi"/>
                <w:b/>
                <w:bCs/>
              </w:rPr>
            </w:pPr>
            <w:r w:rsidRPr="00E201A9">
              <w:rPr>
                <w:b/>
              </w:rPr>
              <w:t>2022 m.</w:t>
            </w:r>
            <w:r w:rsidRPr="00E201A9">
              <w:t xml:space="preserve"> </w:t>
            </w:r>
            <w:r w:rsidRPr="00E201A9">
              <w:rPr>
                <w:rFonts w:eastAsiaTheme="minorHAnsi"/>
                <w:bCs/>
              </w:rPr>
              <w:t xml:space="preserve">pagal ES veiksmų programos priemonę „Didžiųjų miestų kompleksinė plėtra“ lėšų </w:t>
            </w:r>
            <w:r w:rsidR="00A819FF">
              <w:rPr>
                <w:rFonts w:eastAsiaTheme="minorHAnsi"/>
                <w:bCs/>
              </w:rPr>
              <w:t>panaudojimas</w:t>
            </w:r>
            <w:r w:rsidRPr="00E201A9">
              <w:rPr>
                <w:rFonts w:eastAsiaTheme="minorHAnsi"/>
                <w:bCs/>
              </w:rPr>
              <w:t xml:space="preserve"> sudaro </w:t>
            </w:r>
            <w:r w:rsidRPr="00E201A9">
              <w:rPr>
                <w:rFonts w:eastAsiaTheme="minorHAnsi"/>
                <w:b/>
                <w:bCs/>
              </w:rPr>
              <w:t>97 proc.</w:t>
            </w:r>
          </w:p>
          <w:p w14:paraId="4B726BAA" w14:textId="55184836" w:rsidR="00422A11" w:rsidRPr="00E201A9" w:rsidRDefault="00422A11" w:rsidP="00422A11">
            <w:pPr>
              <w:contextualSpacing/>
              <w:jc w:val="both"/>
              <w:rPr>
                <w:rFonts w:eastAsiaTheme="minorHAnsi"/>
                <w:bCs/>
              </w:rPr>
            </w:pPr>
            <w:r w:rsidRPr="00E201A9">
              <w:rPr>
                <w:rFonts w:eastAsiaTheme="minorHAnsi"/>
                <w:bCs/>
              </w:rPr>
              <w:t xml:space="preserve">Skirtos valstybės dotacijos projektų įgyvendinimui 100 proc. </w:t>
            </w:r>
            <w:r w:rsidR="00A819FF">
              <w:rPr>
                <w:rFonts w:eastAsiaTheme="minorHAnsi"/>
                <w:bCs/>
              </w:rPr>
              <w:t>panaudotos</w:t>
            </w:r>
            <w:r w:rsidRPr="00E201A9">
              <w:rPr>
                <w:rFonts w:eastAsiaTheme="minorHAnsi"/>
                <w:bCs/>
              </w:rPr>
              <w:t xml:space="preserve"> projektuose:</w:t>
            </w:r>
          </w:p>
          <w:p w14:paraId="7F994806" w14:textId="79E708CF" w:rsidR="00422A11" w:rsidRPr="00E201A9" w:rsidRDefault="00422A11" w:rsidP="00422A11">
            <w:pPr>
              <w:jc w:val="both"/>
            </w:pPr>
            <w:r w:rsidRPr="00E201A9">
              <w:t>1. Rentgeno diagnostikos įrangos įsigijimas VšĮ Klaipėdos vaikų ligoninei;</w:t>
            </w:r>
          </w:p>
          <w:p w14:paraId="366D0445" w14:textId="4F91C226" w:rsidR="00422A11" w:rsidRPr="00E201A9" w:rsidRDefault="00422A11" w:rsidP="00422A11">
            <w:pPr>
              <w:jc w:val="both"/>
            </w:pPr>
            <w:r w:rsidRPr="00E201A9">
              <w:t>2. BĮ Klaipėdos Prano Mašioto progimnazijos pastato Varpų g. 3 rekonstravimas;</w:t>
            </w:r>
          </w:p>
          <w:p w14:paraId="0F4988BC" w14:textId="1F971B2F" w:rsidR="00422A11" w:rsidRPr="00E201A9" w:rsidRDefault="00422A11" w:rsidP="00422A11">
            <w:pPr>
              <w:jc w:val="both"/>
            </w:pPr>
            <w:r w:rsidRPr="00E201A9">
              <w:t>3.</w:t>
            </w:r>
            <w:r w:rsidRPr="00E201A9">
              <w:rPr>
                <w:sz w:val="20"/>
                <w:szCs w:val="20"/>
              </w:rPr>
              <w:t xml:space="preserve"> </w:t>
            </w:r>
            <w:r w:rsidRPr="00E201A9">
              <w:t>Žaliosios energijos infrastruktūros įrengimas (naujas pavadinimas „Žaliosios energetikos infrastruktūros įrengimas žemės sklype</w:t>
            </w:r>
            <w:r w:rsidR="00A819FF">
              <w:t>,</w:t>
            </w:r>
            <w:r w:rsidRPr="00E201A9">
              <w:t xml:space="preserve"> adresu: Pramonės g. 31, Klaipėdoje“);</w:t>
            </w:r>
          </w:p>
          <w:p w14:paraId="22D80163" w14:textId="02FA8C35" w:rsidR="00422A11" w:rsidRPr="00E201A9" w:rsidRDefault="00422A11" w:rsidP="00422A11">
            <w:pPr>
              <w:jc w:val="both"/>
            </w:pPr>
            <w:r w:rsidRPr="00E201A9">
              <w:t>4. „Esamo melioracinio griovio iškėlimas iš investicinių sklypų Verslo g. ir Metalo g. Klaipėdos laisvosios ekonominės zonos teritorijoje (naujas  pavadinimas „Melioracijos statinių rekonstravimas žemės sklype</w:t>
            </w:r>
            <w:r w:rsidR="00A819FF">
              <w:t>,</w:t>
            </w:r>
            <w:r w:rsidRPr="00E201A9">
              <w:t xml:space="preserve"> adresu: Verslo g. 10, 12, 14 Klaipėdoje (Klaipėdos laisvosios ekonominės zonos teritorijoje)“.</w:t>
            </w:r>
          </w:p>
          <w:p w14:paraId="1812B81F" w14:textId="65658C39" w:rsidR="003E64C9" w:rsidRPr="00E201A9" w:rsidRDefault="003E64C9" w:rsidP="003E64C9">
            <w:pPr>
              <w:jc w:val="both"/>
              <w:rPr>
                <w:sz w:val="22"/>
                <w:szCs w:val="22"/>
              </w:rPr>
            </w:pPr>
            <w:r w:rsidRPr="00E201A9">
              <w:rPr>
                <w:b/>
              </w:rPr>
              <w:t>2023 m.</w:t>
            </w:r>
            <w:r w:rsidRPr="00E201A9">
              <w:t xml:space="preserve"> planuojama užbaigti dar 2 projektų įgyvendinimą ir panaudoti programai įgyvendinti skirt</w:t>
            </w:r>
            <w:r w:rsidR="009A0A21" w:rsidRPr="00E201A9">
              <w:t xml:space="preserve">as </w:t>
            </w:r>
            <w:r w:rsidRPr="00E201A9">
              <w:t>lėš</w:t>
            </w:r>
            <w:r w:rsidR="009A0A21" w:rsidRPr="00E201A9">
              <w:t>as 100</w:t>
            </w:r>
            <w:r w:rsidRPr="00E201A9">
              <w:t xml:space="preserve"> proc.: </w:t>
            </w:r>
          </w:p>
          <w:p w14:paraId="212E45B8" w14:textId="1899D4D9" w:rsidR="003E64C9" w:rsidRPr="00E201A9" w:rsidRDefault="009A0A21" w:rsidP="003E64C9">
            <w:pPr>
              <w:jc w:val="both"/>
            </w:pPr>
            <w:r w:rsidRPr="00E201A9">
              <w:t xml:space="preserve">1. </w:t>
            </w:r>
            <w:r w:rsidR="003E64C9" w:rsidRPr="00E201A9">
              <w:t>Malūno parko teritorijos sutvarkymas, gerinant gamtinę aplinką</w:t>
            </w:r>
            <w:r w:rsidRPr="00E201A9">
              <w:t xml:space="preserve"> ir skatinant lankytojų srautus;</w:t>
            </w:r>
          </w:p>
          <w:p w14:paraId="4869BDC1" w14:textId="733DBB7D" w:rsidR="003E64C9" w:rsidRPr="00E201A9" w:rsidRDefault="009A0A21" w:rsidP="0085187B">
            <w:pPr>
              <w:jc w:val="both"/>
            </w:pPr>
            <w:r w:rsidRPr="00E201A9">
              <w:t xml:space="preserve">2. </w:t>
            </w:r>
            <w:r w:rsidR="003E64C9" w:rsidRPr="00E201A9">
              <w:t>Kompleksinis tikslinės teritorijos daugiabučių namų kiemų tvarkymas</w:t>
            </w:r>
            <w:r w:rsidRPr="00E201A9">
              <w:t>.</w:t>
            </w:r>
          </w:p>
        </w:tc>
      </w:tr>
      <w:bookmarkEnd w:id="7"/>
      <w:tr w:rsidR="00E201A9" w:rsidRPr="00E201A9" w14:paraId="3CCB1C80" w14:textId="77777777" w:rsidTr="00150D59">
        <w:tc>
          <w:tcPr>
            <w:tcW w:w="1413" w:type="dxa"/>
            <w:vMerge/>
          </w:tcPr>
          <w:p w14:paraId="1E0FF6F3" w14:textId="77777777" w:rsidR="006A6EB9" w:rsidRPr="00E201A9" w:rsidRDefault="006A6EB9" w:rsidP="006A6EB9">
            <w:pPr>
              <w:rPr>
                <w:b/>
              </w:rPr>
            </w:pPr>
          </w:p>
        </w:tc>
        <w:tc>
          <w:tcPr>
            <w:tcW w:w="1984" w:type="dxa"/>
            <w:vMerge w:val="restart"/>
          </w:tcPr>
          <w:p w14:paraId="6581863E" w14:textId="77777777" w:rsidR="006A6EB9" w:rsidRPr="00E201A9" w:rsidRDefault="006A6EB9" w:rsidP="006A6EB9">
            <w:r w:rsidRPr="00E201A9">
              <w:t>3.4. Daugiabučių namų kvartalinės renovacijos skatinimas</w:t>
            </w:r>
          </w:p>
        </w:tc>
        <w:tc>
          <w:tcPr>
            <w:tcW w:w="2127" w:type="dxa"/>
            <w:tcBorders>
              <w:top w:val="nil"/>
              <w:left w:val="nil"/>
              <w:bottom w:val="single" w:sz="4" w:space="0" w:color="auto"/>
              <w:right w:val="single" w:sz="4" w:space="0" w:color="auto"/>
            </w:tcBorders>
            <w:shd w:val="clear" w:color="auto" w:fill="auto"/>
          </w:tcPr>
          <w:p w14:paraId="3507DAAE" w14:textId="77777777" w:rsidR="006A6EB9" w:rsidRPr="00E201A9" w:rsidRDefault="006A6EB9" w:rsidP="006A6EB9">
            <w:r w:rsidRPr="00E201A9">
              <w:t>3.4.1. Renovuota daugiabučių namų, vnt.</w:t>
            </w:r>
          </w:p>
        </w:tc>
        <w:tc>
          <w:tcPr>
            <w:tcW w:w="1134" w:type="dxa"/>
            <w:tcBorders>
              <w:top w:val="nil"/>
              <w:left w:val="nil"/>
              <w:bottom w:val="single" w:sz="4" w:space="0" w:color="auto"/>
              <w:right w:val="single" w:sz="4" w:space="0" w:color="auto"/>
            </w:tcBorders>
            <w:shd w:val="clear" w:color="auto" w:fill="auto"/>
          </w:tcPr>
          <w:p w14:paraId="095D1D1B" w14:textId="77777777" w:rsidR="006A6EB9" w:rsidRPr="00E201A9" w:rsidRDefault="006A6EB9" w:rsidP="006A6EB9">
            <w:pPr>
              <w:jc w:val="center"/>
            </w:pPr>
            <w:r w:rsidRPr="00E201A9">
              <w:t>9</w:t>
            </w:r>
          </w:p>
        </w:tc>
        <w:tc>
          <w:tcPr>
            <w:tcW w:w="1134" w:type="dxa"/>
            <w:tcBorders>
              <w:top w:val="nil"/>
              <w:left w:val="nil"/>
              <w:bottom w:val="single" w:sz="4" w:space="0" w:color="auto"/>
              <w:right w:val="single" w:sz="4" w:space="0" w:color="auto"/>
            </w:tcBorders>
            <w:shd w:val="clear" w:color="auto" w:fill="auto"/>
          </w:tcPr>
          <w:p w14:paraId="54324AC2" w14:textId="77777777" w:rsidR="006A6EB9" w:rsidRPr="00E201A9" w:rsidRDefault="006A6EB9" w:rsidP="006A6EB9">
            <w:pPr>
              <w:jc w:val="center"/>
            </w:pPr>
            <w:r w:rsidRPr="00E201A9">
              <w:t>67</w:t>
            </w:r>
          </w:p>
        </w:tc>
        <w:tc>
          <w:tcPr>
            <w:tcW w:w="1417" w:type="dxa"/>
            <w:vMerge w:val="restart"/>
            <w:tcBorders>
              <w:top w:val="single" w:sz="4" w:space="0" w:color="auto"/>
              <w:left w:val="nil"/>
              <w:right w:val="single" w:sz="4" w:space="0" w:color="auto"/>
            </w:tcBorders>
          </w:tcPr>
          <w:p w14:paraId="286AC5ED" w14:textId="77777777" w:rsidR="006A6EB9" w:rsidRPr="00E201A9" w:rsidRDefault="006A6EB9" w:rsidP="006A6EB9">
            <w:pPr>
              <w:jc w:val="center"/>
            </w:pPr>
            <w:r w:rsidRPr="00E201A9">
              <w:t>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12E53D3" w14:textId="77777777" w:rsidR="006A6EB9" w:rsidRPr="00E201A9" w:rsidRDefault="006A6EB9" w:rsidP="006A6EB9">
            <w:pPr>
              <w:jc w:val="center"/>
            </w:pPr>
            <w:r w:rsidRPr="00E201A9">
              <w:rPr>
                <w:b/>
              </w:rPr>
              <w:t>52</w:t>
            </w:r>
            <w:r w:rsidRPr="00E201A9">
              <w:t xml:space="preserve"> </w:t>
            </w:r>
          </w:p>
          <w:p w14:paraId="2337D996" w14:textId="1952C389" w:rsidR="006A6EB9" w:rsidRPr="00E201A9" w:rsidRDefault="006A6EB9" w:rsidP="006A6EB9">
            <w:pPr>
              <w:jc w:val="center"/>
            </w:pPr>
            <w:r w:rsidRPr="00E201A9">
              <w:t>(15 – 2019 m., 16 – 2020 m., 12 – 2021 m., 9 – 2022 m.).</w:t>
            </w:r>
          </w:p>
        </w:tc>
        <w:tc>
          <w:tcPr>
            <w:tcW w:w="4677" w:type="dxa"/>
            <w:tcBorders>
              <w:top w:val="nil"/>
              <w:left w:val="nil"/>
              <w:bottom w:val="single" w:sz="4" w:space="0" w:color="auto"/>
              <w:right w:val="single" w:sz="4" w:space="0" w:color="auto"/>
            </w:tcBorders>
          </w:tcPr>
          <w:p w14:paraId="5EC2C236" w14:textId="77777777" w:rsidR="006A6EB9" w:rsidRPr="00E201A9" w:rsidRDefault="006A6EB9" w:rsidP="006A6EB9">
            <w:pPr>
              <w:jc w:val="both"/>
              <w:rPr>
                <w:bCs/>
              </w:rPr>
            </w:pPr>
            <w:r w:rsidRPr="00E201A9">
              <w:rPr>
                <w:bCs/>
              </w:rPr>
              <w:t xml:space="preserve">Pagal Klaipėdos miesto energinio efektyvumo didinimo daugiabučiuose namuose programą 2022 m. Klaipėdos mieste buvo atnaujinti (modernizuoti) 9 daugiabučiai namai. </w:t>
            </w:r>
          </w:p>
          <w:p w14:paraId="78D27478" w14:textId="70A17A97" w:rsidR="006A6EB9" w:rsidRPr="00E201A9" w:rsidRDefault="006A6EB9" w:rsidP="006A6EB9">
            <w:pPr>
              <w:jc w:val="both"/>
            </w:pPr>
            <w:r w:rsidRPr="00E201A9">
              <w:rPr>
                <w:bCs/>
              </w:rPr>
              <w:t xml:space="preserve">Tęsiamas Klaipėdos miesto energinio efektyvumo didinimo daugiabučiuose namuose programos įgyvendinimas. </w:t>
            </w:r>
          </w:p>
        </w:tc>
      </w:tr>
      <w:tr w:rsidR="00E201A9" w:rsidRPr="00E201A9" w14:paraId="0987BC2B" w14:textId="77777777" w:rsidTr="00150D59">
        <w:tc>
          <w:tcPr>
            <w:tcW w:w="1413" w:type="dxa"/>
            <w:vMerge/>
          </w:tcPr>
          <w:p w14:paraId="57112C8C" w14:textId="77777777" w:rsidR="00E82E03" w:rsidRPr="00E201A9" w:rsidRDefault="00E82E03" w:rsidP="00E82E03">
            <w:pPr>
              <w:rPr>
                <w:b/>
              </w:rPr>
            </w:pPr>
            <w:bookmarkStart w:id="8" w:name="_Hlk66448019"/>
          </w:p>
        </w:tc>
        <w:tc>
          <w:tcPr>
            <w:tcW w:w="1984" w:type="dxa"/>
            <w:vMerge/>
          </w:tcPr>
          <w:p w14:paraId="48E6CCBA" w14:textId="77777777" w:rsidR="00E82E03" w:rsidRPr="00E201A9" w:rsidRDefault="00E82E03" w:rsidP="00E82E03"/>
        </w:tc>
        <w:tc>
          <w:tcPr>
            <w:tcW w:w="2127" w:type="dxa"/>
            <w:tcBorders>
              <w:top w:val="nil"/>
              <w:left w:val="nil"/>
              <w:bottom w:val="single" w:sz="4" w:space="0" w:color="auto"/>
              <w:right w:val="single" w:sz="4" w:space="0" w:color="auto"/>
            </w:tcBorders>
            <w:shd w:val="clear" w:color="auto" w:fill="auto"/>
          </w:tcPr>
          <w:p w14:paraId="5948DB8D" w14:textId="77777777" w:rsidR="00E82E03" w:rsidRPr="00E201A9" w:rsidRDefault="00E82E03" w:rsidP="00E82E03">
            <w:r w:rsidRPr="00E201A9">
              <w:t>3.4.2. Kompleksiškai renovuota daugiabučių namų grupių, skaičius</w:t>
            </w:r>
          </w:p>
        </w:tc>
        <w:tc>
          <w:tcPr>
            <w:tcW w:w="1134" w:type="dxa"/>
            <w:tcBorders>
              <w:top w:val="nil"/>
              <w:left w:val="nil"/>
              <w:bottom w:val="single" w:sz="4" w:space="0" w:color="auto"/>
              <w:right w:val="single" w:sz="4" w:space="0" w:color="auto"/>
            </w:tcBorders>
            <w:shd w:val="clear" w:color="auto" w:fill="auto"/>
          </w:tcPr>
          <w:p w14:paraId="5B1BA436" w14:textId="77777777" w:rsidR="00E82E03" w:rsidRPr="00E201A9" w:rsidRDefault="00E82E03" w:rsidP="00E82E03">
            <w:pPr>
              <w:jc w:val="center"/>
            </w:pPr>
            <w:r w:rsidRPr="00E201A9">
              <w:t>1</w:t>
            </w:r>
          </w:p>
        </w:tc>
        <w:tc>
          <w:tcPr>
            <w:tcW w:w="1134" w:type="dxa"/>
            <w:tcBorders>
              <w:top w:val="nil"/>
              <w:left w:val="nil"/>
              <w:bottom w:val="single" w:sz="4" w:space="0" w:color="auto"/>
              <w:right w:val="single" w:sz="4" w:space="0" w:color="auto"/>
            </w:tcBorders>
            <w:shd w:val="clear" w:color="auto" w:fill="auto"/>
          </w:tcPr>
          <w:p w14:paraId="4E778C59" w14:textId="77777777" w:rsidR="00E82E03" w:rsidRPr="00E201A9" w:rsidRDefault="00E82E03" w:rsidP="00E82E03">
            <w:pPr>
              <w:jc w:val="center"/>
            </w:pPr>
            <w:r w:rsidRPr="00E201A9">
              <w:t>10</w:t>
            </w:r>
          </w:p>
        </w:tc>
        <w:tc>
          <w:tcPr>
            <w:tcW w:w="1417" w:type="dxa"/>
            <w:vMerge/>
            <w:tcBorders>
              <w:left w:val="nil"/>
              <w:bottom w:val="single" w:sz="4" w:space="0" w:color="auto"/>
              <w:right w:val="single" w:sz="4" w:space="0" w:color="auto"/>
            </w:tcBorders>
          </w:tcPr>
          <w:p w14:paraId="5B501F47" w14:textId="77777777" w:rsidR="00E82E03" w:rsidRPr="00E201A9" w:rsidRDefault="00E82E03" w:rsidP="00E82E03">
            <w:pPr>
              <w:jc w:val="center"/>
            </w:pPr>
          </w:p>
        </w:tc>
        <w:tc>
          <w:tcPr>
            <w:tcW w:w="1276" w:type="dxa"/>
            <w:tcBorders>
              <w:top w:val="single" w:sz="4" w:space="0" w:color="auto"/>
              <w:left w:val="single" w:sz="4" w:space="0" w:color="auto"/>
              <w:bottom w:val="single" w:sz="4" w:space="0" w:color="auto"/>
              <w:right w:val="single" w:sz="4" w:space="0" w:color="auto"/>
            </w:tcBorders>
          </w:tcPr>
          <w:p w14:paraId="2BCCC4AE" w14:textId="5CC3F76C" w:rsidR="00E82E03" w:rsidRPr="00E201A9" w:rsidRDefault="00E82E03" w:rsidP="00E82E03">
            <w:pPr>
              <w:jc w:val="center"/>
            </w:pPr>
            <w:r w:rsidRPr="00E201A9">
              <w:t>6</w:t>
            </w:r>
          </w:p>
        </w:tc>
        <w:tc>
          <w:tcPr>
            <w:tcW w:w="4677" w:type="dxa"/>
            <w:tcBorders>
              <w:top w:val="nil"/>
              <w:left w:val="nil"/>
              <w:bottom w:val="single" w:sz="4" w:space="0" w:color="auto"/>
              <w:right w:val="single" w:sz="4" w:space="0" w:color="auto"/>
            </w:tcBorders>
          </w:tcPr>
          <w:p w14:paraId="69A2118A" w14:textId="2F819AB5" w:rsidR="00E82E03" w:rsidRPr="00E201A9" w:rsidRDefault="00E82E03" w:rsidP="00E82E03">
            <w:pPr>
              <w:jc w:val="both"/>
            </w:pPr>
            <w:r w:rsidRPr="00E201A9">
              <w:t xml:space="preserve">2019–2022 m. Rumpiškės I kvartale 17 namų renovuota ar renovuojama, dar liko renovuoti 7 namus; Rumpiškės II kvartale 24 –  renovuoti ar renovuojami, dar liko 3 namai; Taikos pr. III kvartale  8 renovuoti ar renovuojami, liko nerenovuoti 6 namai; Panevėžio g. IV kvartale renovuoti visi namai; Miško V kvartale renovuoti 34 namai, dar liko 4 namai; Vilhelmo Berbomo </w:t>
            </w:r>
            <w:r w:rsidR="00A819FF">
              <w:t xml:space="preserve">g. </w:t>
            </w:r>
            <w:r w:rsidRPr="00E201A9">
              <w:t>VI kvartale renovuoti 9 namai, liko nerenovuoti 8 namai.</w:t>
            </w:r>
          </w:p>
        </w:tc>
      </w:tr>
      <w:bookmarkEnd w:id="8"/>
      <w:tr w:rsidR="00E201A9" w:rsidRPr="00E201A9" w14:paraId="5453980B" w14:textId="77777777" w:rsidTr="00150D59">
        <w:tc>
          <w:tcPr>
            <w:tcW w:w="1413" w:type="dxa"/>
            <w:vMerge/>
          </w:tcPr>
          <w:p w14:paraId="374A79B7" w14:textId="77777777" w:rsidR="0061355A" w:rsidRPr="00E201A9" w:rsidRDefault="0061355A" w:rsidP="0061355A">
            <w:pPr>
              <w:rPr>
                <w:b/>
              </w:rPr>
            </w:pPr>
          </w:p>
        </w:tc>
        <w:tc>
          <w:tcPr>
            <w:tcW w:w="1984" w:type="dxa"/>
            <w:vMerge w:val="restart"/>
          </w:tcPr>
          <w:p w14:paraId="3F2C2EE2" w14:textId="77777777" w:rsidR="0061355A" w:rsidRPr="00E201A9" w:rsidRDefault="0061355A" w:rsidP="0061355A">
            <w:r w:rsidRPr="00E201A9">
              <w:t>3.5. Viešųjų erdvių ir pastatų pritaikymas pagal universalaus dizaino principus</w:t>
            </w:r>
          </w:p>
        </w:tc>
        <w:tc>
          <w:tcPr>
            <w:tcW w:w="2127" w:type="dxa"/>
            <w:tcBorders>
              <w:top w:val="nil"/>
              <w:left w:val="nil"/>
              <w:bottom w:val="single" w:sz="4" w:space="0" w:color="auto"/>
              <w:right w:val="single" w:sz="4" w:space="0" w:color="auto"/>
            </w:tcBorders>
            <w:shd w:val="clear" w:color="auto" w:fill="auto"/>
          </w:tcPr>
          <w:p w14:paraId="1D0F5FEE" w14:textId="77777777" w:rsidR="0061355A" w:rsidRPr="00E201A9" w:rsidRDefault="0061355A" w:rsidP="0061355A">
            <w:r w:rsidRPr="00E201A9">
              <w:t>3.5.1. Pritaikyta viešųjų erdvių, vnt.</w:t>
            </w:r>
          </w:p>
        </w:tc>
        <w:tc>
          <w:tcPr>
            <w:tcW w:w="1134" w:type="dxa"/>
            <w:tcBorders>
              <w:top w:val="nil"/>
              <w:left w:val="nil"/>
              <w:bottom w:val="single" w:sz="4" w:space="0" w:color="auto"/>
              <w:right w:val="single" w:sz="4" w:space="0" w:color="auto"/>
            </w:tcBorders>
            <w:shd w:val="clear" w:color="auto" w:fill="auto"/>
          </w:tcPr>
          <w:p w14:paraId="71E00067" w14:textId="77777777" w:rsidR="0061355A" w:rsidRPr="00E201A9" w:rsidRDefault="0061355A" w:rsidP="0061355A">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397C728B" w14:textId="77777777" w:rsidR="0061355A" w:rsidRPr="00E201A9" w:rsidRDefault="0061355A" w:rsidP="0061355A">
            <w:pPr>
              <w:jc w:val="center"/>
            </w:pPr>
            <w:r w:rsidRPr="00E201A9">
              <w:t>18</w:t>
            </w:r>
          </w:p>
        </w:tc>
        <w:tc>
          <w:tcPr>
            <w:tcW w:w="1417" w:type="dxa"/>
            <w:tcBorders>
              <w:top w:val="single" w:sz="4" w:space="0" w:color="auto"/>
              <w:left w:val="nil"/>
              <w:bottom w:val="single" w:sz="4" w:space="0" w:color="auto"/>
              <w:right w:val="single" w:sz="4" w:space="0" w:color="auto"/>
            </w:tcBorders>
          </w:tcPr>
          <w:p w14:paraId="76431389" w14:textId="305D98E3" w:rsidR="0061355A" w:rsidRPr="00E201A9" w:rsidRDefault="0061355A" w:rsidP="0061355A">
            <w:pPr>
              <w:jc w:val="center"/>
            </w:pPr>
            <w:r w:rsidRPr="00E201A9">
              <w:t>Miesto tvarkymo skyrius, 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6517532" w14:textId="5A5F3036" w:rsidR="0061355A" w:rsidRPr="00E201A9" w:rsidRDefault="00AF3BE3" w:rsidP="0061355A">
            <w:pPr>
              <w:jc w:val="center"/>
            </w:pPr>
            <w:r w:rsidRPr="00E201A9">
              <w:t>11</w:t>
            </w:r>
          </w:p>
        </w:tc>
        <w:tc>
          <w:tcPr>
            <w:tcW w:w="4677" w:type="dxa"/>
            <w:tcBorders>
              <w:top w:val="nil"/>
              <w:left w:val="nil"/>
              <w:bottom w:val="single" w:sz="4" w:space="0" w:color="auto"/>
              <w:right w:val="single" w:sz="4" w:space="0" w:color="auto"/>
            </w:tcBorders>
          </w:tcPr>
          <w:p w14:paraId="1CD09A18" w14:textId="77777777" w:rsidR="0061355A" w:rsidRPr="00E201A9" w:rsidRDefault="0061355A" w:rsidP="0061355A">
            <w:pPr>
              <w:jc w:val="both"/>
            </w:pPr>
            <w:r w:rsidRPr="00E201A9">
              <w:rPr>
                <w:u w:val="single"/>
              </w:rPr>
              <w:t>2019 m.</w:t>
            </w:r>
            <w:r w:rsidRPr="00E201A9">
              <w:t xml:space="preserve"> sutvarkytos viešosios erdvės, pritaikant neįgaliesiems: </w:t>
            </w:r>
          </w:p>
          <w:p w14:paraId="09B43B0D" w14:textId="77777777" w:rsidR="0061355A" w:rsidRPr="00E201A9" w:rsidRDefault="0061355A" w:rsidP="0061355A">
            <w:pPr>
              <w:jc w:val="both"/>
            </w:pPr>
            <w:r w:rsidRPr="00E201A9">
              <w:t xml:space="preserve">1) Skveras Puodžių g., skirtas Vydūno paminklui įrengti; </w:t>
            </w:r>
          </w:p>
          <w:p w14:paraId="624A1B44" w14:textId="77777777" w:rsidR="0061355A" w:rsidRPr="00E201A9" w:rsidRDefault="0061355A" w:rsidP="0061355A">
            <w:pPr>
              <w:jc w:val="both"/>
            </w:pPr>
            <w:r w:rsidRPr="00E201A9">
              <w:t xml:space="preserve">2) Jono kalnelio (Bastionų komplekso) darbų I etapas. </w:t>
            </w:r>
          </w:p>
          <w:p w14:paraId="5004ECB9" w14:textId="77777777" w:rsidR="0061355A" w:rsidRPr="00E201A9" w:rsidRDefault="0061355A" w:rsidP="0061355A">
            <w:pPr>
              <w:jc w:val="both"/>
            </w:pPr>
            <w:r w:rsidRPr="00E201A9">
              <w:t>2020 m. užbaigtas I. Kanto ir S. Daukanto gatvių sankryžoje esančio skvero sutvarkymas.</w:t>
            </w:r>
          </w:p>
          <w:p w14:paraId="67FA5A0F" w14:textId="77777777" w:rsidR="0061355A" w:rsidRPr="00E201A9" w:rsidRDefault="0061355A" w:rsidP="0061355A">
            <w:pPr>
              <w:jc w:val="both"/>
            </w:pPr>
            <w:r w:rsidRPr="00E201A9">
              <w:rPr>
                <w:u w:val="single"/>
              </w:rPr>
              <w:t>2021 m. įgyvendinti projektai</w:t>
            </w:r>
            <w:r w:rsidRPr="00E201A9">
              <w:t xml:space="preserve">: </w:t>
            </w:r>
            <w:bookmarkStart w:id="9" w:name="_Hlk93415281"/>
          </w:p>
          <w:p w14:paraId="0A5DDE06" w14:textId="77777777" w:rsidR="0061355A" w:rsidRPr="00E201A9" w:rsidRDefault="0061355A" w:rsidP="0061355A">
            <w:pPr>
              <w:jc w:val="both"/>
            </w:pPr>
            <w:r w:rsidRPr="00E201A9">
              <w:t>1) Ąžuolyno giraitės sutvarkymas, gerinant gamtinę aplinką ir skatinant aktyvų laisvalaikį ir lankytojų srautus;</w:t>
            </w:r>
          </w:p>
          <w:p w14:paraId="4E1B4739" w14:textId="77777777" w:rsidR="0061355A" w:rsidRPr="00E201A9" w:rsidRDefault="0061355A" w:rsidP="0061355A">
            <w:pPr>
              <w:jc w:val="both"/>
            </w:pPr>
            <w:r w:rsidRPr="00E201A9">
              <w:t>2) Viešosios erdvės prie buvusio „Vaidilos“ kino teatro konversija;</w:t>
            </w:r>
          </w:p>
          <w:p w14:paraId="078834A5" w14:textId="77777777" w:rsidR="0061355A" w:rsidRPr="00E201A9" w:rsidRDefault="0061355A" w:rsidP="0061355A">
            <w:pPr>
              <w:jc w:val="both"/>
            </w:pPr>
            <w:r w:rsidRPr="00E201A9">
              <w:t>3) Pėsčiųjų tako sutvarkymas palei Taikos pr. nuo Sausio 15-osios g. iki Kauno g., paverčiant viešąja erdve, pritaikyta gyventojams bei smulkiajam ir vidutiniam verslui;</w:t>
            </w:r>
          </w:p>
          <w:p w14:paraId="0F5856BE" w14:textId="77777777" w:rsidR="0061355A" w:rsidRPr="00E201A9" w:rsidRDefault="0061355A" w:rsidP="0061355A">
            <w:pPr>
              <w:jc w:val="both"/>
            </w:pPr>
            <w:r w:rsidRPr="00E201A9">
              <w:t>4) Aikštės Bokštų gatvėje (vad. Ferdinando) statybos darbai;</w:t>
            </w:r>
          </w:p>
          <w:bookmarkEnd w:id="9"/>
          <w:p w14:paraId="4B045E5C" w14:textId="77777777" w:rsidR="0061355A" w:rsidRPr="00E201A9" w:rsidRDefault="0061355A" w:rsidP="0061355A">
            <w:pPr>
              <w:jc w:val="both"/>
            </w:pPr>
            <w:r w:rsidRPr="00E201A9">
              <w:rPr>
                <w:b/>
                <w:u w:val="single"/>
              </w:rPr>
              <w:t>2022 m. įgyvendinti projektai</w:t>
            </w:r>
            <w:r w:rsidRPr="00E201A9">
              <w:t xml:space="preserve">: </w:t>
            </w:r>
          </w:p>
          <w:p w14:paraId="01A4D720" w14:textId="77777777" w:rsidR="0061355A" w:rsidRPr="00E201A9" w:rsidRDefault="0061355A" w:rsidP="0061355A">
            <w:pPr>
              <w:jc w:val="both"/>
            </w:pPr>
            <w:r w:rsidRPr="00E201A9">
              <w:t>1) Danės upės krantinių rekonstrukcija ir prieigų (Danės skveras su fontanais) sutvarkymas;</w:t>
            </w:r>
          </w:p>
          <w:p w14:paraId="2BDDA917" w14:textId="6230E69F" w:rsidR="0061355A" w:rsidRPr="00E201A9" w:rsidRDefault="0061355A" w:rsidP="0061355A">
            <w:pPr>
              <w:jc w:val="both"/>
            </w:pPr>
            <w:r w:rsidRPr="00E201A9">
              <w:t>2</w:t>
            </w:r>
            <w:r w:rsidR="00631DAE" w:rsidRPr="00E201A9">
              <w:t>) p</w:t>
            </w:r>
            <w:r w:rsidRPr="00E201A9">
              <w:t>ėsčiųjų tako sutvarkymas palei Taikos pr. nuo Sausio 15-osios iki Kauno g., paverčiant viešąją erdve, pritaikyta gyventojams bei smulkiajam</w:t>
            </w:r>
            <w:r w:rsidR="00631DAE" w:rsidRPr="00E201A9">
              <w:t xml:space="preserve"> ir vidutiniam verslui;</w:t>
            </w:r>
          </w:p>
          <w:p w14:paraId="4792A6EC" w14:textId="2266948C" w:rsidR="00631DAE" w:rsidRPr="00E201A9" w:rsidRDefault="00631DAE" w:rsidP="00631DAE">
            <w:pPr>
              <w:jc w:val="both"/>
            </w:pPr>
            <w:r w:rsidRPr="00E201A9">
              <w:t>3) įrengtas meninis akcentas Bokštų g. skvere (prieškarinio Vitės priemiesčio maketas);</w:t>
            </w:r>
          </w:p>
          <w:p w14:paraId="601A9468" w14:textId="7AF0EB8F" w:rsidR="00631DAE" w:rsidRPr="00E201A9" w:rsidRDefault="00631DAE" w:rsidP="00631DAE">
            <w:pPr>
              <w:jc w:val="both"/>
            </w:pPr>
            <w:r w:rsidRPr="00E201A9">
              <w:t xml:space="preserve">4) atlikti Vilniaus dailės akademijos Klaipėdos fakulteto teritorijos paprastojo remonto darbai (sutvarkyti takai, laiptai, atraminės sienutės, įrengti mažosios architektūros elementai); </w:t>
            </w:r>
          </w:p>
          <w:p w14:paraId="3167DAA5" w14:textId="1A2BD605" w:rsidR="00631DAE" w:rsidRPr="00E201A9" w:rsidRDefault="00631DAE" w:rsidP="00631DAE">
            <w:pPr>
              <w:jc w:val="both"/>
            </w:pPr>
            <w:r w:rsidRPr="00E201A9">
              <w:t>5) atlikti Žvejų rūmų teritorijos sutvarkymo darbai (atnaujinta 3010,55 kv. m takų, suremontuotos betoninės atraminės sienutės, įrengtas naujas apšvietimas, pasodinti žel</w:t>
            </w:r>
            <w:r w:rsidR="00AF3BE3" w:rsidRPr="00E201A9">
              <w:t>diniai).</w:t>
            </w:r>
          </w:p>
          <w:p w14:paraId="71AC8F40" w14:textId="64E7EA7B" w:rsidR="0061355A" w:rsidRPr="00E201A9" w:rsidRDefault="0061355A" w:rsidP="0061355A">
            <w:pPr>
              <w:jc w:val="both"/>
            </w:pPr>
            <w:r w:rsidRPr="00E201A9">
              <w:rPr>
                <w:u w:val="single"/>
              </w:rPr>
              <w:t>2022 m. įgyvendinami projektai</w:t>
            </w:r>
            <w:r w:rsidRPr="00E201A9">
              <w:t>:</w:t>
            </w:r>
          </w:p>
          <w:p w14:paraId="040082ED" w14:textId="5E41017C" w:rsidR="0061355A" w:rsidRPr="00E201A9" w:rsidRDefault="0061355A" w:rsidP="0061355A">
            <w:pPr>
              <w:jc w:val="both"/>
              <w:rPr>
                <w:strike/>
              </w:rPr>
            </w:pPr>
            <w:r w:rsidRPr="00E201A9">
              <w:t>1) Parengtas Atgimimo a. techninis projektas, buvo atliekama projekto ekspertizė ir specialioji K</w:t>
            </w:r>
            <w:r w:rsidR="009C7173">
              <w:t>ultūros paveldo departamento (KPD)</w:t>
            </w:r>
            <w:r w:rsidRPr="00E201A9">
              <w:t xml:space="preserve"> paveldosauginė ekspertizė. Projektavimo paslaugų suteikimo terminas – 2023-01-26. </w:t>
            </w:r>
            <w:r w:rsidR="006C273A" w:rsidRPr="00E201A9">
              <w:t xml:space="preserve">Dėl sudėtingų derinimo procedūrų </w:t>
            </w:r>
            <w:r w:rsidR="00A94229" w:rsidRPr="00E201A9">
              <w:t>p</w:t>
            </w:r>
            <w:r w:rsidRPr="00E201A9">
              <w:t>lanuojama pratęsti iki 2023-04-05</w:t>
            </w:r>
            <w:r w:rsidR="00A94229" w:rsidRPr="00E201A9">
              <w:t>;</w:t>
            </w:r>
            <w:r w:rsidRPr="00E201A9">
              <w:t xml:space="preserve"> </w:t>
            </w:r>
          </w:p>
          <w:p w14:paraId="22AB72ED" w14:textId="77777777" w:rsidR="0061355A" w:rsidRPr="00E201A9" w:rsidRDefault="0061355A" w:rsidP="0061355A">
            <w:pPr>
              <w:jc w:val="both"/>
            </w:pPr>
            <w:r w:rsidRPr="00E201A9">
              <w:t>2) Paskelbtas architektūrinis konkursas Danės teritorijos prieigų sutvarkymui Šiauriniame rage;</w:t>
            </w:r>
          </w:p>
          <w:p w14:paraId="2664A3C0" w14:textId="77777777" w:rsidR="0061355A" w:rsidRPr="00E201A9" w:rsidRDefault="0061355A" w:rsidP="0061355A">
            <w:pPr>
              <w:jc w:val="both"/>
            </w:pPr>
            <w:r w:rsidRPr="00E201A9">
              <w:t>3) 2022-04-01 pasirašyta  sutartis dėl Malūno parko II etapo rangos darbų su UAB „VVARFF“, atlikta 23 proc. darbų;</w:t>
            </w:r>
          </w:p>
          <w:p w14:paraId="7DEAB252" w14:textId="77777777" w:rsidR="0061355A" w:rsidRPr="00E201A9" w:rsidRDefault="0061355A" w:rsidP="0061355A">
            <w:pPr>
              <w:jc w:val="both"/>
            </w:pPr>
            <w:r w:rsidRPr="00E201A9">
              <w:t xml:space="preserve">5) Sudaryta žodinė sutartis su UAB „Želdynai“ dėl parengto techninio projekto atnaujinimo ir statybos leidimo gavimo rytinei Melnragės parko daliai. Projekto </w:t>
            </w:r>
            <w:bookmarkStart w:id="10" w:name="_Hlk91751300"/>
            <w:r w:rsidRPr="00E201A9">
              <w:t>„</w:t>
            </w:r>
            <w:r w:rsidRPr="00E201A9">
              <w:rPr>
                <w:bCs/>
              </w:rPr>
              <w:t xml:space="preserve">Melnragės parko rytinės dalies įrengimas“ </w:t>
            </w:r>
            <w:bookmarkEnd w:id="10"/>
            <w:r w:rsidRPr="00E201A9">
              <w:t>sprendiniai ne kartą kito po aptarimų su bendruomene. 2022-12-29 įvykdytas oficialus projektinių pasiūlymų viešinimas, projektas bus koreguojamas pagal naujai gautas pastabas;</w:t>
            </w:r>
          </w:p>
          <w:p w14:paraId="2FC7EF1F" w14:textId="64DA3F92" w:rsidR="0061355A" w:rsidRPr="00E201A9" w:rsidRDefault="0061355A" w:rsidP="0061355A">
            <w:pPr>
              <w:jc w:val="both"/>
            </w:pPr>
            <w:r w:rsidRPr="00E201A9">
              <w:t xml:space="preserve">6) Pasirašyta projektavimo sutartis su UAB „SRP projektas“ dėl </w:t>
            </w:r>
            <w:r w:rsidR="009C7173">
              <w:t>V</w:t>
            </w:r>
            <w:r w:rsidRPr="00E201A9">
              <w:t>asaros koncertų estrados  modernizavimo. Pritarta principiniams projektiniams sprendiniams;</w:t>
            </w:r>
          </w:p>
          <w:p w14:paraId="242D5181" w14:textId="67433234" w:rsidR="0061355A" w:rsidRPr="00E201A9" w:rsidRDefault="0061355A" w:rsidP="0061355A">
            <w:pPr>
              <w:jc w:val="both"/>
            </w:pPr>
            <w:r w:rsidRPr="00E201A9">
              <w:t>7) Įvykdytas Smiltynės miško parko techninio projekto parengimo paslaugos viešasis pirkimas. 2022-03-14 pasirašyta sutartis su UAB „Želdynai“ dėl techninio projekto parengimo;</w:t>
            </w:r>
          </w:p>
          <w:p w14:paraId="799C8226" w14:textId="45B99773" w:rsidR="0061355A" w:rsidRPr="00E201A9" w:rsidRDefault="0061355A" w:rsidP="0061355A">
            <w:pPr>
              <w:jc w:val="both"/>
            </w:pPr>
            <w:r w:rsidRPr="00E201A9">
              <w:t>8) 2022-02-22 pasirašyta rangos darbų sutartis dėl Klaipėdos miesto skulptūrų parko sutvarkymo (darbų užbaigtumas – 65 %). Darbus planuojama baigti 2023 m. I pusmetį;</w:t>
            </w:r>
          </w:p>
          <w:p w14:paraId="0439E62B" w14:textId="0A97689B" w:rsidR="0061355A" w:rsidRPr="00E201A9" w:rsidRDefault="0061355A" w:rsidP="0061355A">
            <w:pPr>
              <w:jc w:val="both"/>
            </w:pPr>
            <w:r w:rsidRPr="00E201A9">
              <w:t>9) 2022-10-26 pasirašyta rangos sutartis su UAB „Rolana“ dėl teritorijos prie Stoties gatvės pertvarkymo darbų, darbus planuojama užbaigti 2023 m. III ketv.;</w:t>
            </w:r>
          </w:p>
          <w:p w14:paraId="3C3FA490" w14:textId="50A64576" w:rsidR="0061355A" w:rsidRPr="00E201A9" w:rsidRDefault="0061355A" w:rsidP="0061355A">
            <w:pPr>
              <w:jc w:val="both"/>
            </w:pPr>
            <w:r w:rsidRPr="00E201A9">
              <w:t>10) 2022-03-28 pasirašyta paslaugų sutartis su UAB „Baltican LTD“ dėl teritorijos, esančios Rūko g. 33, pertvarkymo projekto parengimo, projekto parengimas planuojamas 2023 m. II ketv.</w:t>
            </w:r>
          </w:p>
          <w:p w14:paraId="25AE61BF" w14:textId="3E37745D" w:rsidR="0061355A" w:rsidRPr="00E201A9" w:rsidRDefault="00631DAE" w:rsidP="0061355A">
            <w:pPr>
              <w:jc w:val="both"/>
            </w:pPr>
            <w:r w:rsidRPr="00E201A9">
              <w:t xml:space="preserve">11) </w:t>
            </w:r>
            <w:r w:rsidR="0061355A" w:rsidRPr="00E201A9">
              <w:t>vykdomi projekto „Skvero ties prekybos centru „Maxima“ (Šilutės pl.</w:t>
            </w:r>
            <w:r w:rsidR="009C7173">
              <w:t xml:space="preserve"> </w:t>
            </w:r>
            <w:r w:rsidR="0061355A" w:rsidRPr="00E201A9">
              <w:t xml:space="preserve">40A) pėsčiųjų ir dviračių tako tarp Šilutės plento ir Taikos prospekto statybos darbai“ įgyvendinimo darbai: įrengtas pėsčiųjų, dviračių takas, įrengta </w:t>
            </w:r>
            <w:r w:rsidR="009C7173">
              <w:t>automobilių</w:t>
            </w:r>
            <w:r w:rsidR="0061355A" w:rsidRPr="00E201A9">
              <w:t xml:space="preserve"> aikštelė, suformuoti pagrindai vaikų žaidimo, sporto aikštelėms, įrengi</w:t>
            </w:r>
            <w:r w:rsidR="00825E0E">
              <w:t>a</w:t>
            </w:r>
            <w:r w:rsidR="0061355A" w:rsidRPr="00E201A9">
              <w:t>mas fo</w:t>
            </w:r>
            <w:r w:rsidR="00AF3BE3" w:rsidRPr="00E201A9">
              <w:t>ntanas (atlikta 25 proc. darbų</w:t>
            </w:r>
            <w:r w:rsidR="0061355A" w:rsidRPr="00E201A9">
              <w:t>);</w:t>
            </w:r>
          </w:p>
          <w:p w14:paraId="2DE89D47" w14:textId="4273F55A" w:rsidR="0061355A" w:rsidRPr="00E201A9" w:rsidRDefault="00AF3BE3" w:rsidP="0061355A">
            <w:pPr>
              <w:jc w:val="both"/>
            </w:pPr>
            <w:r w:rsidRPr="00E201A9">
              <w:t xml:space="preserve">12) </w:t>
            </w:r>
            <w:r w:rsidR="0061355A" w:rsidRPr="00E201A9">
              <w:t>kompleksinės laisvalaikio zonos (daugiafunkcė sporto aikštelė, vaikų žaidimo aikštelė ir poilsio erdvė) įrengimo darbai Stoties g. (Giruliuose);</w:t>
            </w:r>
          </w:p>
          <w:p w14:paraId="4FE66BCF" w14:textId="45E8AB4E" w:rsidR="0061355A" w:rsidRPr="00E201A9" w:rsidRDefault="00AF3BE3" w:rsidP="0061355A">
            <w:pPr>
              <w:jc w:val="both"/>
            </w:pPr>
            <w:r w:rsidRPr="00E201A9">
              <w:t xml:space="preserve">13) </w:t>
            </w:r>
            <w:r w:rsidR="0061355A" w:rsidRPr="00E201A9">
              <w:t>vaikų žaidimo aikštelių įrengimo darb</w:t>
            </w:r>
            <w:r w:rsidRPr="00E201A9">
              <w:t>ai pagal dalyvaujamąjį biudžetą</w:t>
            </w:r>
            <w:r w:rsidR="0061355A" w:rsidRPr="00E201A9">
              <w:t xml:space="preserve"> šiais adresais: ties daugiabučiais namais I. Simonaitytės g. 16 ir 18 bei tarp žemės sklypų Klaipėdos g. 26 ir 28 (atlikta 70 proc. d</w:t>
            </w:r>
            <w:r w:rsidRPr="00E201A9">
              <w:t>arbų).</w:t>
            </w:r>
          </w:p>
          <w:p w14:paraId="7E09AD8B" w14:textId="12A5257A" w:rsidR="0061355A" w:rsidRPr="00E201A9" w:rsidRDefault="00AF3BE3" w:rsidP="00AF3BE3">
            <w:pPr>
              <w:tabs>
                <w:tab w:val="left" w:pos="851"/>
              </w:tabs>
            </w:pPr>
            <w:r w:rsidRPr="00E201A9">
              <w:t>14</w:t>
            </w:r>
            <w:r w:rsidR="0061355A" w:rsidRPr="00E201A9">
              <w:t>)</w:t>
            </w:r>
            <w:r w:rsidRPr="00E201A9">
              <w:t xml:space="preserve"> </w:t>
            </w:r>
            <w:r w:rsidR="0061355A" w:rsidRPr="00E201A9">
              <w:t>Sakurų parko įrengimo darbai: suformuoti takai, įrengtas vandens telkinys, tiltelis,  pastatytas viešasis tualetas, įrengtos vaikų žaidimo aikštelės, apšvietimas, pasodinti augalai, pastatyti mažosios architektūros elementai (95 proc. baigtumas); projektas galutinai bus į</w:t>
            </w:r>
            <w:r w:rsidRPr="00E201A9">
              <w:t>gyvendintas 2023 metų pavasarį.</w:t>
            </w:r>
          </w:p>
        </w:tc>
      </w:tr>
      <w:tr w:rsidR="00E201A9" w:rsidRPr="00E201A9" w14:paraId="200BA630" w14:textId="77777777" w:rsidTr="00150D59">
        <w:tc>
          <w:tcPr>
            <w:tcW w:w="1413" w:type="dxa"/>
            <w:vMerge/>
          </w:tcPr>
          <w:p w14:paraId="25FCC33A" w14:textId="77777777" w:rsidR="00F33D76" w:rsidRPr="00E201A9" w:rsidRDefault="00F33D76" w:rsidP="00F33D76">
            <w:pPr>
              <w:rPr>
                <w:b/>
              </w:rPr>
            </w:pPr>
          </w:p>
        </w:tc>
        <w:tc>
          <w:tcPr>
            <w:tcW w:w="1984" w:type="dxa"/>
            <w:vMerge/>
          </w:tcPr>
          <w:p w14:paraId="6CDA4AC1" w14:textId="77777777" w:rsidR="00F33D76" w:rsidRPr="00E201A9" w:rsidRDefault="00F33D76" w:rsidP="00F33D76"/>
        </w:tc>
        <w:tc>
          <w:tcPr>
            <w:tcW w:w="2127" w:type="dxa"/>
            <w:tcBorders>
              <w:top w:val="nil"/>
              <w:left w:val="nil"/>
              <w:bottom w:val="single" w:sz="4" w:space="0" w:color="auto"/>
              <w:right w:val="single" w:sz="4" w:space="0" w:color="auto"/>
            </w:tcBorders>
            <w:shd w:val="clear" w:color="auto" w:fill="auto"/>
          </w:tcPr>
          <w:p w14:paraId="0D72C148" w14:textId="77777777" w:rsidR="00F33D76" w:rsidRPr="00E201A9" w:rsidRDefault="00F33D76" w:rsidP="00F33D76">
            <w:r w:rsidRPr="00E201A9">
              <w:t>3.5.2. Pritaikyta pastatų, vnt.</w:t>
            </w:r>
          </w:p>
        </w:tc>
        <w:tc>
          <w:tcPr>
            <w:tcW w:w="1134" w:type="dxa"/>
            <w:tcBorders>
              <w:top w:val="nil"/>
              <w:left w:val="nil"/>
              <w:bottom w:val="single" w:sz="4" w:space="0" w:color="auto"/>
              <w:right w:val="single" w:sz="4" w:space="0" w:color="auto"/>
            </w:tcBorders>
            <w:shd w:val="clear" w:color="auto" w:fill="auto"/>
          </w:tcPr>
          <w:p w14:paraId="066DA1AE" w14:textId="77777777" w:rsidR="00F33D76" w:rsidRPr="00E201A9" w:rsidRDefault="00F33D76" w:rsidP="00F33D76">
            <w:pPr>
              <w:jc w:val="center"/>
            </w:pPr>
            <w:r w:rsidRPr="00E201A9">
              <w:t>7</w:t>
            </w:r>
          </w:p>
        </w:tc>
        <w:tc>
          <w:tcPr>
            <w:tcW w:w="1134" w:type="dxa"/>
            <w:tcBorders>
              <w:top w:val="nil"/>
              <w:left w:val="nil"/>
              <w:bottom w:val="single" w:sz="4" w:space="0" w:color="auto"/>
              <w:right w:val="single" w:sz="4" w:space="0" w:color="auto"/>
            </w:tcBorders>
            <w:shd w:val="clear" w:color="auto" w:fill="auto"/>
          </w:tcPr>
          <w:p w14:paraId="36E03E5E" w14:textId="77777777" w:rsidR="00F33D76" w:rsidRPr="00E201A9" w:rsidRDefault="00F33D76" w:rsidP="00F33D76">
            <w:pPr>
              <w:jc w:val="center"/>
            </w:pPr>
            <w:r w:rsidRPr="00E201A9">
              <w:t>18</w:t>
            </w:r>
          </w:p>
        </w:tc>
        <w:tc>
          <w:tcPr>
            <w:tcW w:w="1417" w:type="dxa"/>
            <w:tcBorders>
              <w:top w:val="single" w:sz="4" w:space="0" w:color="auto"/>
              <w:left w:val="nil"/>
              <w:bottom w:val="single" w:sz="4" w:space="0" w:color="auto"/>
              <w:right w:val="single" w:sz="4" w:space="0" w:color="auto"/>
            </w:tcBorders>
          </w:tcPr>
          <w:p w14:paraId="53C571CA" w14:textId="2B5296D6" w:rsidR="00F33D76" w:rsidRPr="00E201A9" w:rsidRDefault="00F33D76" w:rsidP="00F33D76">
            <w:pPr>
              <w:jc w:val="center"/>
            </w:pPr>
            <w:r w:rsidRPr="00E201A9">
              <w:t>Projektų skyrius, Statybos ir infrastruktū-ros plėtros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58AB43D3" w14:textId="094E88F0" w:rsidR="00F33D76" w:rsidRPr="00E201A9" w:rsidRDefault="00F33D76" w:rsidP="00F33D76">
            <w:pPr>
              <w:jc w:val="center"/>
            </w:pPr>
            <w:r w:rsidRPr="00E201A9">
              <w:t>9</w:t>
            </w:r>
          </w:p>
        </w:tc>
        <w:tc>
          <w:tcPr>
            <w:tcW w:w="4677" w:type="dxa"/>
            <w:tcBorders>
              <w:top w:val="nil"/>
              <w:left w:val="nil"/>
              <w:bottom w:val="single" w:sz="4" w:space="0" w:color="auto"/>
              <w:right w:val="single" w:sz="4" w:space="0" w:color="auto"/>
            </w:tcBorders>
          </w:tcPr>
          <w:p w14:paraId="763AB443" w14:textId="77777777" w:rsidR="00F33D76" w:rsidRPr="00E201A9" w:rsidRDefault="00F33D76" w:rsidP="00F33D76">
            <w:pPr>
              <w:jc w:val="both"/>
            </w:pPr>
            <w:r w:rsidRPr="00E201A9">
              <w:t xml:space="preserve">2019–2020 m. rekonstruoti pastatai, kurie yra pritaikyti žmonių su judėjimo negalia poreikiams: bendruomenės centras-biblioteka Kauno g., fachverko pastatų kompleksas. Pastatyti nauji pastatai: daugiabutis socialinio būsto namas Irklų g., nakvynės namai Dubysos g. Rekonstruotas Nakvynės namų pastatas (Viršutinė g. 21), lopšelio-darželio „Klevelis“ pastatas, Irklavimo sporto bazė. </w:t>
            </w:r>
          </w:p>
          <w:p w14:paraId="45226F5E" w14:textId="77777777" w:rsidR="00F33D76" w:rsidRPr="00E201A9" w:rsidRDefault="00F33D76" w:rsidP="00F33D76">
            <w:pPr>
              <w:jc w:val="both"/>
            </w:pPr>
            <w:r w:rsidRPr="00E201A9">
              <w:t>2021 m. pastatyti ar rekonstruoti pastatai, kurie yra pritaikyti žmonių su judėjimo negalia poreikiams: Klaipėdos karalienės Luizės jaunimo centras (Puodžių g.), laikino apgyvendinimo namai (Šilutės pl. 8).</w:t>
            </w:r>
          </w:p>
          <w:p w14:paraId="3D55CFA4" w14:textId="44F4DE92" w:rsidR="00F33D76" w:rsidRPr="00E201A9" w:rsidRDefault="00F33D76" w:rsidP="00F33D76">
            <w:pPr>
              <w:jc w:val="both"/>
            </w:pPr>
            <w:r w:rsidRPr="00E201A9">
              <w:t>2022 m. atlikti lopšelių</w:t>
            </w:r>
            <w:r w:rsidR="00F90521">
              <w:t>-</w:t>
            </w:r>
            <w:r w:rsidRPr="00E201A9">
              <w:t>darželių „Alksniukas“ ir „Želmenėlis“ paprastojo remonto darbai. Atlikti bendruomenės centro</w:t>
            </w:r>
            <w:r w:rsidR="00F90521">
              <w:t>-</w:t>
            </w:r>
            <w:r w:rsidRPr="00E201A9">
              <w:t>bibliotek</w:t>
            </w:r>
            <w:r w:rsidR="00F90521">
              <w:t>os</w:t>
            </w:r>
            <w:r w:rsidRPr="00E201A9">
              <w:t xml:space="preserve"> Molo g. 60 pastato kapitalinio remonto darbai, VšĮ Klaipėdos universitetinės ligoninės dalies pastato Liepojos g. 39 rekonstravimas. Pastatai yra pritaikyti žmonėms su judėjimo negalia poreikiams.</w:t>
            </w:r>
          </w:p>
        </w:tc>
      </w:tr>
      <w:tr w:rsidR="00E201A9" w:rsidRPr="00E201A9" w14:paraId="022A31D7" w14:textId="77777777" w:rsidTr="00150D59">
        <w:tc>
          <w:tcPr>
            <w:tcW w:w="1413" w:type="dxa"/>
            <w:vMerge/>
          </w:tcPr>
          <w:p w14:paraId="79F35095" w14:textId="77777777" w:rsidR="002F2516" w:rsidRPr="00E201A9" w:rsidRDefault="002F2516" w:rsidP="002F2516">
            <w:pPr>
              <w:rPr>
                <w:b/>
              </w:rPr>
            </w:pPr>
          </w:p>
        </w:tc>
        <w:tc>
          <w:tcPr>
            <w:tcW w:w="1984" w:type="dxa"/>
            <w:vMerge w:val="restart"/>
          </w:tcPr>
          <w:p w14:paraId="06675978" w14:textId="77777777" w:rsidR="002F2516" w:rsidRPr="00E201A9" w:rsidRDefault="002F2516" w:rsidP="002F2516">
            <w:r w:rsidRPr="00E201A9">
              <w:t>3.6. Miesto susisiekimo sistemos tobulinimas užtikrinant didesnį gatvių tinklo pralaidumą</w:t>
            </w:r>
          </w:p>
        </w:tc>
        <w:tc>
          <w:tcPr>
            <w:tcW w:w="2127" w:type="dxa"/>
            <w:tcBorders>
              <w:top w:val="nil"/>
              <w:left w:val="nil"/>
              <w:bottom w:val="single" w:sz="4" w:space="0" w:color="auto"/>
              <w:right w:val="single" w:sz="4" w:space="0" w:color="auto"/>
            </w:tcBorders>
            <w:shd w:val="clear" w:color="auto" w:fill="auto"/>
          </w:tcPr>
          <w:p w14:paraId="45E01574" w14:textId="77777777" w:rsidR="002F2516" w:rsidRPr="00E201A9" w:rsidRDefault="002F2516" w:rsidP="002F2516">
            <w:r w:rsidRPr="00E201A9">
              <w:t>3.6.1. Įgyvendinta magistralinių gatvių rekonstrukcijos projektų, vnt.</w:t>
            </w:r>
          </w:p>
        </w:tc>
        <w:tc>
          <w:tcPr>
            <w:tcW w:w="1134" w:type="dxa"/>
            <w:tcBorders>
              <w:top w:val="nil"/>
              <w:left w:val="nil"/>
              <w:bottom w:val="single" w:sz="4" w:space="0" w:color="auto"/>
              <w:right w:val="single" w:sz="4" w:space="0" w:color="auto"/>
            </w:tcBorders>
            <w:shd w:val="clear" w:color="auto" w:fill="auto"/>
          </w:tcPr>
          <w:p w14:paraId="40A3DA35" w14:textId="77777777" w:rsidR="002F2516" w:rsidRPr="00E201A9" w:rsidRDefault="002F2516" w:rsidP="002F2516">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68F6FFA3" w14:textId="77777777" w:rsidR="002F2516" w:rsidRPr="00E201A9" w:rsidRDefault="002F2516" w:rsidP="002F2516">
            <w:pPr>
              <w:jc w:val="center"/>
            </w:pPr>
            <w:r w:rsidRPr="00E201A9">
              <w:t>5</w:t>
            </w:r>
          </w:p>
        </w:tc>
        <w:tc>
          <w:tcPr>
            <w:tcW w:w="1417" w:type="dxa"/>
            <w:tcBorders>
              <w:top w:val="single" w:sz="4" w:space="0" w:color="auto"/>
              <w:left w:val="nil"/>
              <w:bottom w:val="single" w:sz="4" w:space="0" w:color="auto"/>
              <w:right w:val="single" w:sz="4" w:space="0" w:color="auto"/>
            </w:tcBorders>
          </w:tcPr>
          <w:p w14:paraId="66BA0EFE" w14:textId="7DF789FB" w:rsidR="002F2516" w:rsidRPr="00E201A9" w:rsidRDefault="002F2516" w:rsidP="002F2516">
            <w:pPr>
              <w:jc w:val="center"/>
            </w:pPr>
            <w:r w:rsidRPr="00E201A9">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0ADE0D01" w14:textId="5B1346C0" w:rsidR="002F2516" w:rsidRPr="00E201A9" w:rsidRDefault="002F2516" w:rsidP="002F2516">
            <w:pPr>
              <w:jc w:val="center"/>
            </w:pPr>
            <w:r w:rsidRPr="00E201A9">
              <w:t>5</w:t>
            </w:r>
          </w:p>
        </w:tc>
        <w:tc>
          <w:tcPr>
            <w:tcW w:w="4677" w:type="dxa"/>
            <w:tcBorders>
              <w:top w:val="nil"/>
              <w:left w:val="nil"/>
              <w:bottom w:val="single" w:sz="4" w:space="0" w:color="auto"/>
              <w:right w:val="single" w:sz="4" w:space="0" w:color="auto"/>
            </w:tcBorders>
          </w:tcPr>
          <w:p w14:paraId="22609558" w14:textId="77777777" w:rsidR="002F2516" w:rsidRPr="00E201A9" w:rsidRDefault="002F2516" w:rsidP="002F2516">
            <w:pPr>
              <w:jc w:val="both"/>
            </w:pPr>
            <w:r w:rsidRPr="00E201A9">
              <w:t xml:space="preserve">2019 m. užbaigti du magistralinių gatvių rekonstrukcijos projektai: Jūrininkų pr. bei Pamario g. </w:t>
            </w:r>
          </w:p>
          <w:p w14:paraId="6E4E039E" w14:textId="5EC03AC0" w:rsidR="002F2516" w:rsidRPr="00E201A9" w:rsidRDefault="002F2516" w:rsidP="002F2516">
            <w:pPr>
              <w:jc w:val="both"/>
            </w:pPr>
            <w:r w:rsidRPr="00E201A9">
              <w:t>2020–2022 m. įgyvendinti projektai:</w:t>
            </w:r>
          </w:p>
          <w:p w14:paraId="41EDBC82" w14:textId="77777777" w:rsidR="002F2516" w:rsidRPr="00E201A9" w:rsidRDefault="002F2516" w:rsidP="002F2516">
            <w:pPr>
              <w:jc w:val="both"/>
              <w:rPr>
                <w:lang w:eastAsia="en-US"/>
              </w:rPr>
            </w:pPr>
            <w:r w:rsidRPr="00E201A9">
              <w:t xml:space="preserve"> 1. </w:t>
            </w:r>
            <w:r w:rsidRPr="00E201A9">
              <w:rPr>
                <w:lang w:eastAsia="en-US"/>
              </w:rPr>
              <w:t xml:space="preserve">„Šilutės plento ruožo nuo Tilžės g. iki geležinkelio pervažos (iki Kauno g.) rekonstrukcija“. </w:t>
            </w:r>
          </w:p>
          <w:p w14:paraId="5865A7A8" w14:textId="77777777" w:rsidR="002F2516" w:rsidRPr="00E201A9" w:rsidRDefault="002F2516" w:rsidP="002F2516">
            <w:pPr>
              <w:jc w:val="both"/>
              <w:rPr>
                <w:lang w:eastAsia="en-US"/>
              </w:rPr>
            </w:pPr>
            <w:r w:rsidRPr="00E201A9">
              <w:rPr>
                <w:lang w:eastAsia="en-US"/>
              </w:rPr>
              <w:t>2. „Tilžės g. nuo Šilutės pl. iki geležinkelio pervažos rekonstrukcija, pertvarkant žiedinę Mokyklos g. ir Šilutės pl. sankryžą“.</w:t>
            </w:r>
          </w:p>
          <w:p w14:paraId="4EDDCF77" w14:textId="77777777" w:rsidR="002F2516" w:rsidRPr="00E201A9" w:rsidRDefault="002F2516" w:rsidP="002F2516">
            <w:pPr>
              <w:jc w:val="both"/>
            </w:pPr>
            <w:r w:rsidRPr="00E201A9">
              <w:t>3. „Pajūrio g. rekonstravimas.“</w:t>
            </w:r>
          </w:p>
          <w:p w14:paraId="03A593F8" w14:textId="2E6CF69A" w:rsidR="002F2516" w:rsidRPr="00E201A9" w:rsidRDefault="002F2516" w:rsidP="002F2516">
            <w:pPr>
              <w:jc w:val="both"/>
            </w:pPr>
            <w:r w:rsidRPr="00E201A9">
              <w:t xml:space="preserve">4. 2022-04-19 pasirašyta rangos sutartis dėl </w:t>
            </w:r>
            <w:r w:rsidRPr="00E201A9">
              <w:rPr>
                <w:bCs/>
              </w:rPr>
              <w:t>Klemiškės gatvės Klaipėdos mieste rekonstravimo</w:t>
            </w:r>
            <w:r w:rsidRPr="00E201A9">
              <w:rPr>
                <w:rFonts w:eastAsia="Calibri"/>
              </w:rPr>
              <w:t xml:space="preserve"> rangos darbų.</w:t>
            </w:r>
          </w:p>
        </w:tc>
      </w:tr>
      <w:tr w:rsidR="00E201A9" w:rsidRPr="00E201A9" w14:paraId="4FCD5079" w14:textId="77777777" w:rsidTr="00150D59">
        <w:tc>
          <w:tcPr>
            <w:tcW w:w="1413" w:type="dxa"/>
            <w:vMerge/>
          </w:tcPr>
          <w:p w14:paraId="27C6C70B" w14:textId="77777777" w:rsidR="00575445" w:rsidRPr="00E201A9" w:rsidRDefault="00575445" w:rsidP="00575445">
            <w:pPr>
              <w:rPr>
                <w:b/>
              </w:rPr>
            </w:pPr>
          </w:p>
        </w:tc>
        <w:tc>
          <w:tcPr>
            <w:tcW w:w="1984" w:type="dxa"/>
            <w:vMerge/>
            <w:tcBorders>
              <w:bottom w:val="single" w:sz="4" w:space="0" w:color="auto"/>
            </w:tcBorders>
          </w:tcPr>
          <w:p w14:paraId="0FCEC4D9" w14:textId="77777777" w:rsidR="00575445" w:rsidRPr="00E201A9" w:rsidRDefault="00575445" w:rsidP="00575445"/>
        </w:tc>
        <w:tc>
          <w:tcPr>
            <w:tcW w:w="2127" w:type="dxa"/>
            <w:tcBorders>
              <w:top w:val="single" w:sz="4" w:space="0" w:color="auto"/>
              <w:left w:val="nil"/>
              <w:bottom w:val="single" w:sz="4" w:space="0" w:color="auto"/>
              <w:right w:val="single" w:sz="4" w:space="0" w:color="auto"/>
            </w:tcBorders>
            <w:shd w:val="clear" w:color="auto" w:fill="auto"/>
          </w:tcPr>
          <w:p w14:paraId="0A6266C4" w14:textId="77777777" w:rsidR="00575445" w:rsidRPr="00E201A9" w:rsidRDefault="00575445" w:rsidP="00575445">
            <w:r w:rsidRPr="00E201A9">
              <w:t>3.6.2. Diegiama koordinuotų eismo valdymo sistemų, vnt.</w:t>
            </w:r>
          </w:p>
        </w:tc>
        <w:tc>
          <w:tcPr>
            <w:tcW w:w="1134" w:type="dxa"/>
            <w:tcBorders>
              <w:top w:val="single" w:sz="4" w:space="0" w:color="auto"/>
              <w:left w:val="nil"/>
              <w:bottom w:val="single" w:sz="4" w:space="0" w:color="auto"/>
              <w:right w:val="single" w:sz="4" w:space="0" w:color="auto"/>
            </w:tcBorders>
            <w:shd w:val="clear" w:color="auto" w:fill="auto"/>
          </w:tcPr>
          <w:p w14:paraId="7C0D2DF0" w14:textId="77777777" w:rsidR="00575445" w:rsidRPr="00E201A9" w:rsidRDefault="00575445" w:rsidP="00575445">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575445" w:rsidRPr="00E201A9" w:rsidRDefault="00575445" w:rsidP="00575445">
            <w:pPr>
              <w:jc w:val="center"/>
            </w:pPr>
            <w:r w:rsidRPr="00E201A9">
              <w:t>3</w:t>
            </w:r>
          </w:p>
        </w:tc>
        <w:tc>
          <w:tcPr>
            <w:tcW w:w="1417" w:type="dxa"/>
            <w:tcBorders>
              <w:top w:val="single" w:sz="4" w:space="0" w:color="auto"/>
              <w:left w:val="nil"/>
              <w:bottom w:val="single" w:sz="4" w:space="0" w:color="auto"/>
              <w:right w:val="single" w:sz="4" w:space="0" w:color="auto"/>
            </w:tcBorders>
          </w:tcPr>
          <w:p w14:paraId="3E7164BF" w14:textId="77777777" w:rsidR="00575445" w:rsidRPr="00E201A9" w:rsidRDefault="00575445" w:rsidP="00575445">
            <w:pPr>
              <w:jc w:val="center"/>
            </w:pPr>
            <w:r w:rsidRPr="00E201A9">
              <w:t>Projektų skyrius,</w:t>
            </w:r>
          </w:p>
          <w:p w14:paraId="37452DDD" w14:textId="113819B7" w:rsidR="00575445" w:rsidRPr="00E201A9" w:rsidRDefault="00575445" w:rsidP="00575445">
            <w:pPr>
              <w:jc w:val="center"/>
            </w:pPr>
            <w:r w:rsidRPr="00E201A9">
              <w:t>Transporto skyrius</w:t>
            </w:r>
          </w:p>
          <w:p w14:paraId="73C4E236" w14:textId="43693C90" w:rsidR="00575445" w:rsidRPr="00E201A9" w:rsidRDefault="00575445" w:rsidP="00575445">
            <w:pPr>
              <w:jc w:val="center"/>
            </w:pPr>
          </w:p>
        </w:tc>
        <w:tc>
          <w:tcPr>
            <w:tcW w:w="1276" w:type="dxa"/>
            <w:tcBorders>
              <w:top w:val="single" w:sz="4" w:space="0" w:color="auto"/>
              <w:left w:val="single" w:sz="4" w:space="0" w:color="auto"/>
              <w:bottom w:val="single" w:sz="4" w:space="0" w:color="auto"/>
              <w:right w:val="single" w:sz="4" w:space="0" w:color="auto"/>
            </w:tcBorders>
          </w:tcPr>
          <w:p w14:paraId="632722C2" w14:textId="6DAF6A80" w:rsidR="00575445" w:rsidRPr="00E201A9" w:rsidRDefault="00575445" w:rsidP="00575445">
            <w:pPr>
              <w:jc w:val="center"/>
            </w:pPr>
            <w:r w:rsidRPr="00E201A9">
              <w:t>1</w:t>
            </w:r>
          </w:p>
        </w:tc>
        <w:tc>
          <w:tcPr>
            <w:tcW w:w="4677" w:type="dxa"/>
            <w:tcBorders>
              <w:top w:val="single" w:sz="4" w:space="0" w:color="auto"/>
              <w:left w:val="nil"/>
              <w:bottom w:val="single" w:sz="4" w:space="0" w:color="auto"/>
              <w:right w:val="single" w:sz="4" w:space="0" w:color="auto"/>
            </w:tcBorders>
          </w:tcPr>
          <w:p w14:paraId="6F6D511A" w14:textId="10DC59DE" w:rsidR="00575445" w:rsidRPr="00E201A9" w:rsidRDefault="00575445" w:rsidP="00575445">
            <w:pPr>
              <w:jc w:val="both"/>
            </w:pPr>
            <w:r w:rsidRPr="00E201A9">
              <w:t>2022 m. atliktas Transporto (eismo) valdymo sistemos diegimo projektas „Klaipėdos miesto Minijos, Pilies ir Naujo</w:t>
            </w:r>
            <w:r w:rsidR="00F90521">
              <w:t>sios</w:t>
            </w:r>
            <w:r w:rsidRPr="00E201A9">
              <w:t xml:space="preserve"> Uosto gatvėse esančios eismo reguliavimo techninės įrangos, valdymo sistemos modernizavimas ir susijusių susisiekimo komunikacijų ir inžinerinių tinklų kapitalinis remontas“</w:t>
            </w:r>
          </w:p>
        </w:tc>
      </w:tr>
      <w:tr w:rsidR="00E201A9" w:rsidRPr="00E201A9" w14:paraId="3A54D288" w14:textId="77777777" w:rsidTr="00150D59">
        <w:trPr>
          <w:trHeight w:val="70"/>
        </w:trPr>
        <w:tc>
          <w:tcPr>
            <w:tcW w:w="1413" w:type="dxa"/>
            <w:vMerge/>
            <w:tcBorders>
              <w:bottom w:val="single" w:sz="4" w:space="0" w:color="auto"/>
            </w:tcBorders>
          </w:tcPr>
          <w:p w14:paraId="12951FE1" w14:textId="77777777" w:rsidR="00793EA9" w:rsidRPr="00E201A9" w:rsidRDefault="00793EA9" w:rsidP="00086DAC">
            <w:pPr>
              <w:rPr>
                <w:b/>
              </w:rPr>
            </w:pPr>
          </w:p>
        </w:tc>
        <w:tc>
          <w:tcPr>
            <w:tcW w:w="1984" w:type="dxa"/>
            <w:tcBorders>
              <w:bottom w:val="single" w:sz="4" w:space="0" w:color="auto"/>
            </w:tcBorders>
          </w:tcPr>
          <w:p w14:paraId="7DF4C01E" w14:textId="77777777" w:rsidR="00793EA9" w:rsidRPr="00E201A9" w:rsidRDefault="00793EA9" w:rsidP="00086DAC">
            <w:r w:rsidRPr="00E201A9">
              <w:t>3.7. Dalyvavimas miestui svarbių kompleksinio teritorijų vystymo projektuose</w:t>
            </w:r>
          </w:p>
        </w:tc>
        <w:tc>
          <w:tcPr>
            <w:tcW w:w="2127" w:type="dxa"/>
            <w:tcBorders>
              <w:top w:val="single" w:sz="4" w:space="0" w:color="auto"/>
              <w:left w:val="nil"/>
              <w:bottom w:val="single" w:sz="4" w:space="0" w:color="auto"/>
              <w:right w:val="single" w:sz="4" w:space="0" w:color="auto"/>
            </w:tcBorders>
            <w:shd w:val="clear" w:color="auto" w:fill="auto"/>
          </w:tcPr>
          <w:p w14:paraId="317B46BF" w14:textId="77777777" w:rsidR="00793EA9" w:rsidRPr="00E201A9" w:rsidRDefault="00793EA9" w:rsidP="00086DAC">
            <w:r w:rsidRPr="00E201A9">
              <w:t>3.7.1. Projektų, kuriuose dalyvaujama, skaičius</w:t>
            </w:r>
          </w:p>
        </w:tc>
        <w:tc>
          <w:tcPr>
            <w:tcW w:w="1134" w:type="dxa"/>
            <w:tcBorders>
              <w:top w:val="single" w:sz="4" w:space="0" w:color="auto"/>
              <w:left w:val="nil"/>
              <w:bottom w:val="single" w:sz="4" w:space="0" w:color="auto"/>
              <w:right w:val="single" w:sz="4" w:space="0" w:color="auto"/>
            </w:tcBorders>
            <w:shd w:val="clear" w:color="auto" w:fill="auto"/>
          </w:tcPr>
          <w:p w14:paraId="6155CD00"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793EA9" w:rsidRPr="00E201A9" w:rsidRDefault="00793EA9" w:rsidP="00086DAC">
            <w:pPr>
              <w:jc w:val="center"/>
            </w:pPr>
            <w:r w:rsidRPr="00E201A9">
              <w:t>3</w:t>
            </w:r>
          </w:p>
        </w:tc>
        <w:tc>
          <w:tcPr>
            <w:tcW w:w="1417" w:type="dxa"/>
            <w:tcBorders>
              <w:top w:val="single" w:sz="4" w:space="0" w:color="auto"/>
              <w:left w:val="nil"/>
              <w:bottom w:val="single" w:sz="4" w:space="0" w:color="auto"/>
              <w:right w:val="single" w:sz="4" w:space="0" w:color="auto"/>
            </w:tcBorders>
          </w:tcPr>
          <w:p w14:paraId="0FFE25AF" w14:textId="723F6A91" w:rsidR="00793EA9" w:rsidRPr="00E201A9" w:rsidRDefault="00793EA9" w:rsidP="00086DAC">
            <w:pPr>
              <w:jc w:val="center"/>
            </w:pPr>
            <w:r w:rsidRPr="00E201A9">
              <w:t>Urbanisti</w:t>
            </w:r>
            <w:r w:rsidR="00F342C4" w:rsidRPr="00E201A9">
              <w:t>-</w:t>
            </w:r>
            <w:r w:rsidRPr="00E201A9">
              <w:t>kos ir architektū-ros skyrius,</w:t>
            </w:r>
          </w:p>
          <w:p w14:paraId="23F868C4" w14:textId="77777777" w:rsidR="00793EA9" w:rsidRPr="00E201A9" w:rsidRDefault="00793EA9" w:rsidP="00086DAC">
            <w:pPr>
              <w:jc w:val="center"/>
            </w:pPr>
            <w:r w:rsidRPr="00E201A9">
              <w:t>vyr. patarėjas K. Macijauskas</w:t>
            </w:r>
          </w:p>
        </w:tc>
        <w:tc>
          <w:tcPr>
            <w:tcW w:w="1276" w:type="dxa"/>
            <w:tcBorders>
              <w:top w:val="single" w:sz="4" w:space="0" w:color="auto"/>
              <w:left w:val="single" w:sz="4" w:space="0" w:color="auto"/>
              <w:bottom w:val="single" w:sz="4" w:space="0" w:color="auto"/>
              <w:right w:val="single" w:sz="4" w:space="0" w:color="auto"/>
            </w:tcBorders>
          </w:tcPr>
          <w:p w14:paraId="0BD7F7E8" w14:textId="77777777" w:rsidR="00793EA9" w:rsidRPr="00E201A9" w:rsidRDefault="00793EA9" w:rsidP="00086DAC">
            <w:pPr>
              <w:jc w:val="center"/>
            </w:pPr>
            <w:r w:rsidRPr="00E201A9">
              <w:t>2</w:t>
            </w:r>
          </w:p>
        </w:tc>
        <w:tc>
          <w:tcPr>
            <w:tcW w:w="4677" w:type="dxa"/>
            <w:tcBorders>
              <w:top w:val="single" w:sz="4" w:space="0" w:color="auto"/>
              <w:left w:val="nil"/>
              <w:bottom w:val="single" w:sz="4" w:space="0" w:color="auto"/>
              <w:right w:val="single" w:sz="4" w:space="0" w:color="auto"/>
            </w:tcBorders>
          </w:tcPr>
          <w:p w14:paraId="2BB6F273" w14:textId="77777777" w:rsidR="00827768" w:rsidRPr="00E201A9" w:rsidRDefault="00793EA9" w:rsidP="00827768">
            <w:pPr>
              <w:jc w:val="both"/>
            </w:pPr>
            <w:r w:rsidRPr="00E201A9">
              <w:t>Savivaldybė dalyvavo 2 teritorijų vystymo projektuose:</w:t>
            </w:r>
          </w:p>
          <w:p w14:paraId="0C453CCA" w14:textId="5E45DDF9" w:rsidR="00986192" w:rsidRPr="00E201A9" w:rsidRDefault="00827768" w:rsidP="00827768">
            <w:pPr>
              <w:jc w:val="both"/>
            </w:pPr>
            <w:r w:rsidRPr="00E201A9">
              <w:t xml:space="preserve">1. </w:t>
            </w:r>
            <w:r w:rsidR="00793EA9" w:rsidRPr="00E201A9">
              <w:rPr>
                <w:b/>
              </w:rPr>
              <w:t>„Memelio miesto“ teritorija.</w:t>
            </w:r>
            <w:r w:rsidR="00793EA9" w:rsidRPr="00E201A9">
              <w:t xml:space="preserve"> Detalųjį planą Memelio miest</w:t>
            </w:r>
            <w:r w:rsidR="00F342C4" w:rsidRPr="00E201A9">
              <w:t>o,</w:t>
            </w:r>
            <w:r w:rsidR="00793EA9" w:rsidRPr="00E201A9">
              <w:t xml:space="preserve"> </w:t>
            </w:r>
            <w:r w:rsidR="00F342C4" w:rsidRPr="00E201A9">
              <w:t xml:space="preserve">UAB, </w:t>
            </w:r>
            <w:r w:rsidR="00793EA9" w:rsidRPr="00E201A9">
              <w:t xml:space="preserve">užsakymu parengė UAB „Sweco Lietuva“. Detalusis planas patvirtintas Savivaldybės </w:t>
            </w:r>
            <w:r w:rsidR="00F342C4" w:rsidRPr="00E201A9">
              <w:t xml:space="preserve">administracijos </w:t>
            </w:r>
            <w:r w:rsidR="00793EA9" w:rsidRPr="00E201A9">
              <w:t>direktoriaus 2020-12-16 įsakymu Nr. AD1-1465. Memelio miestas</w:t>
            </w:r>
            <w:r w:rsidR="00F342C4" w:rsidRPr="00E201A9">
              <w:t>,</w:t>
            </w:r>
            <w:r w:rsidR="00793EA9" w:rsidRPr="00E201A9">
              <w:t xml:space="preserve"> </w:t>
            </w:r>
            <w:r w:rsidR="00F342C4" w:rsidRPr="00E201A9">
              <w:t xml:space="preserve">UAB, </w:t>
            </w:r>
            <w:r w:rsidR="00793EA9" w:rsidRPr="00E201A9">
              <w:t xml:space="preserve">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 </w:t>
            </w:r>
          </w:p>
          <w:p w14:paraId="79C30430" w14:textId="0A364966" w:rsidR="00B500BC" w:rsidRPr="00E201A9" w:rsidRDefault="00B500BC" w:rsidP="00827768">
            <w:r w:rsidRPr="00E201A9">
              <w:t>2022 m. Danės skvero (detaliajame plane žemės sklypas Nr. 5) sutvarkymo architektūrinį konkursą organizavo Lietuvos architektų sąjungos Klaipėdos apskrities organizacija kartu su Memelio miest</w:t>
            </w:r>
            <w:r w:rsidR="00F90521">
              <w:t>u,</w:t>
            </w:r>
            <w:r w:rsidR="00F90521" w:rsidRPr="00E201A9">
              <w:t xml:space="preserve"> UAB</w:t>
            </w:r>
            <w:r w:rsidR="00827768" w:rsidRPr="00E201A9">
              <w:t xml:space="preserve">. </w:t>
            </w:r>
            <w:r w:rsidRPr="00E201A9">
              <w:t>2023 m. pradžioje išrinktas geriausias projektas.</w:t>
            </w:r>
          </w:p>
          <w:p w14:paraId="1FE8A028" w14:textId="0488B99C" w:rsidR="00793EA9" w:rsidRPr="00E201A9" w:rsidRDefault="00793EA9" w:rsidP="00086DAC">
            <w:r w:rsidRPr="00E201A9">
              <w:rPr>
                <w:b/>
              </w:rPr>
              <w:t>2. AB „Klaipėdos energija“ teritorija</w:t>
            </w:r>
            <w:r w:rsidRPr="00E201A9">
              <w:t xml:space="preserve"> Danės g.: 2021 m. parengta galimybių studija dėl AB „Klaipėdos energija“ teritorijos Danės g. 8, Klaipėdoje, konversijos. Studija  pristatyta visuomenei. Pasiūlyti galimi vystymosi scenarijai.</w:t>
            </w:r>
          </w:p>
        </w:tc>
      </w:tr>
      <w:tr w:rsidR="00E201A9" w:rsidRPr="00E201A9" w14:paraId="23825F99" w14:textId="77777777" w:rsidTr="00150D59">
        <w:tc>
          <w:tcPr>
            <w:tcW w:w="1413" w:type="dxa"/>
            <w:vMerge w:val="restart"/>
            <w:tcBorders>
              <w:right w:val="single" w:sz="4" w:space="0" w:color="auto"/>
            </w:tcBorders>
          </w:tcPr>
          <w:p w14:paraId="631D877E" w14:textId="510E3B2C" w:rsidR="000802DD" w:rsidRPr="00E201A9" w:rsidRDefault="000802DD" w:rsidP="000802DD">
            <w:r w:rsidRPr="00E201A9">
              <w:t>4. Senamies-čio atgaivini-mas</w:t>
            </w:r>
          </w:p>
          <w:p w14:paraId="7EE3CFAD" w14:textId="77777777" w:rsidR="000802DD" w:rsidRPr="00E201A9" w:rsidRDefault="000802DD" w:rsidP="000802DD">
            <w:pPr>
              <w:rPr>
                <w:b/>
              </w:rPr>
            </w:pPr>
          </w:p>
        </w:tc>
        <w:tc>
          <w:tcPr>
            <w:tcW w:w="1984" w:type="dxa"/>
            <w:vMerge w:val="restart"/>
            <w:tcBorders>
              <w:left w:val="single" w:sz="4" w:space="0" w:color="auto"/>
              <w:right w:val="single" w:sz="4" w:space="0" w:color="auto"/>
            </w:tcBorders>
          </w:tcPr>
          <w:p w14:paraId="04A31710" w14:textId="77777777" w:rsidR="000802DD" w:rsidRPr="00E201A9" w:rsidRDefault="000802DD" w:rsidP="000802DD">
            <w:r w:rsidRPr="00E201A9">
              <w:t>4.1. Senamiesčio infrastruktūros atnaujinimas</w:t>
            </w:r>
          </w:p>
          <w:p w14:paraId="7FB873FC" w14:textId="77777777" w:rsidR="000802DD" w:rsidRPr="00E201A9" w:rsidRDefault="000802DD" w:rsidP="000802DD">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0802DD" w:rsidRPr="00E201A9" w:rsidRDefault="000802DD" w:rsidP="000802DD">
            <w:r w:rsidRPr="00E201A9">
              <w:t xml:space="preserve">4.1.1. Pagal universalaus dizaino principus pritaikyta senamiesčio gatvių, vnt. </w:t>
            </w:r>
          </w:p>
        </w:tc>
        <w:tc>
          <w:tcPr>
            <w:tcW w:w="1134" w:type="dxa"/>
            <w:tcBorders>
              <w:top w:val="nil"/>
              <w:left w:val="nil"/>
              <w:bottom w:val="single" w:sz="4" w:space="0" w:color="auto"/>
              <w:right w:val="single" w:sz="4" w:space="0" w:color="auto"/>
            </w:tcBorders>
            <w:shd w:val="clear" w:color="auto" w:fill="auto"/>
          </w:tcPr>
          <w:p w14:paraId="479ED590" w14:textId="77777777" w:rsidR="000802DD" w:rsidRPr="00E201A9" w:rsidRDefault="000802DD" w:rsidP="000802DD">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0802DD" w:rsidRPr="00E201A9" w:rsidRDefault="000802DD" w:rsidP="000802DD">
            <w:pPr>
              <w:jc w:val="center"/>
            </w:pPr>
            <w:r w:rsidRPr="00E201A9">
              <w:t>8</w:t>
            </w:r>
          </w:p>
        </w:tc>
        <w:tc>
          <w:tcPr>
            <w:tcW w:w="1417" w:type="dxa"/>
            <w:tcBorders>
              <w:top w:val="single" w:sz="4" w:space="0" w:color="auto"/>
              <w:left w:val="nil"/>
              <w:bottom w:val="single" w:sz="4" w:space="0" w:color="auto"/>
              <w:right w:val="single" w:sz="4" w:space="0" w:color="auto"/>
            </w:tcBorders>
          </w:tcPr>
          <w:p w14:paraId="7CFE7B6A" w14:textId="7F60BBB4" w:rsidR="000802DD" w:rsidRPr="00E201A9" w:rsidRDefault="009169D1" w:rsidP="000802DD">
            <w:pPr>
              <w:jc w:val="center"/>
            </w:pPr>
            <w:r w:rsidRPr="00E201A9">
              <w:t xml:space="preserve">Miesto tvarkymo skyrius, </w:t>
            </w:r>
            <w:r w:rsidR="000802DD"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49D18A4B" w14:textId="0E3059FA" w:rsidR="000802DD" w:rsidRPr="00E201A9" w:rsidRDefault="00520379" w:rsidP="000802DD">
            <w:pPr>
              <w:jc w:val="center"/>
            </w:pPr>
            <w:r w:rsidRPr="00E201A9">
              <w:t>2</w:t>
            </w:r>
          </w:p>
        </w:tc>
        <w:tc>
          <w:tcPr>
            <w:tcW w:w="4677" w:type="dxa"/>
            <w:tcBorders>
              <w:top w:val="nil"/>
              <w:left w:val="nil"/>
              <w:bottom w:val="single" w:sz="4" w:space="0" w:color="auto"/>
              <w:right w:val="single" w:sz="4" w:space="0" w:color="auto"/>
            </w:tcBorders>
          </w:tcPr>
          <w:p w14:paraId="0D8940C8" w14:textId="126F544C" w:rsidR="00520379" w:rsidRPr="00E201A9" w:rsidRDefault="00520379" w:rsidP="000802DD">
            <w:pPr>
              <w:jc w:val="both"/>
            </w:pPr>
            <w:bookmarkStart w:id="11" w:name="_Hlk92279465"/>
            <w:r w:rsidRPr="00E201A9">
              <w:t>2020 m. pagal universalaus dizaino principus pritaikytos Turgaus ir Tiltų gatvės.</w:t>
            </w:r>
          </w:p>
          <w:p w14:paraId="38D135D9" w14:textId="1CDE0C44" w:rsidR="000802DD" w:rsidRPr="00E201A9" w:rsidRDefault="000802DD" w:rsidP="000802DD">
            <w:pPr>
              <w:jc w:val="both"/>
            </w:pPr>
            <w:r w:rsidRPr="00E201A9">
              <w:t>2021 m. pradėtas įgyvendinti projektas „</w:t>
            </w:r>
            <w:r w:rsidRPr="00E201A9">
              <w:rPr>
                <w:shd w:val="clear" w:color="auto" w:fill="FFFFFF"/>
              </w:rPr>
              <w:t>Teatro ir S</w:t>
            </w:r>
            <w:r w:rsidR="007939B6" w:rsidRPr="00E201A9">
              <w:rPr>
                <w:shd w:val="clear" w:color="auto" w:fill="FFFFFF"/>
              </w:rPr>
              <w:t>ukilėlių gatvių rekonstrukcija“,</w:t>
            </w:r>
            <w:r w:rsidRPr="00E201A9">
              <w:rPr>
                <w:shd w:val="clear" w:color="auto" w:fill="FFFFFF"/>
              </w:rPr>
              <w:t xml:space="preserve"> </w:t>
            </w:r>
            <w:bookmarkEnd w:id="11"/>
            <w:r w:rsidR="007939B6" w:rsidRPr="00E201A9">
              <w:rPr>
                <w:shd w:val="clear" w:color="auto" w:fill="FFFFFF"/>
              </w:rPr>
              <w:t>p</w:t>
            </w:r>
            <w:r w:rsidRPr="00E201A9">
              <w:rPr>
                <w:shd w:val="clear" w:color="auto" w:fill="FFFFFF"/>
              </w:rPr>
              <w:t xml:space="preserve">asirašyta finansavimo  sutartis dėl projekto „Darnaus judumo priemonių diegimas </w:t>
            </w:r>
            <w:r w:rsidR="00612B38" w:rsidRPr="00E201A9">
              <w:rPr>
                <w:shd w:val="clear" w:color="auto" w:fill="FFFFFF"/>
              </w:rPr>
              <w:t>Klaipėdos mieste“ įgyvendinimo.</w:t>
            </w:r>
          </w:p>
          <w:p w14:paraId="4EA0C1B2" w14:textId="278B8A67" w:rsidR="000802DD" w:rsidRPr="00E201A9" w:rsidRDefault="000802DD" w:rsidP="000802DD">
            <w:pPr>
              <w:jc w:val="both"/>
            </w:pPr>
            <w:r w:rsidRPr="00E201A9">
              <w:t>2022 m. Sukilėlių g. atlikta 44 proc. rangos darbų. Buvo vykdomi susisiekimo dalies (šaligatvio dangos konstrukcijos įrengimo, nuovažų</w:t>
            </w:r>
            <w:r w:rsidR="00F90521">
              <w:t xml:space="preserve">, </w:t>
            </w:r>
            <w:r w:rsidRPr="00E201A9">
              <w:t>sankryžų dangos konstrukcijos, važiuojamosios dangos konstrukcijos įrengimo darbai), elektrotechnikos (gatvės apšvietimo) ir vandentiekio ir nuotekų šalinimo darbai. Dėl ESO vykdomų dujotiekio perkėlimo darbų senamiestyje nebuvo galima užbaigti Sukilėlių gatvės ir šaligatvių darbų, sustabdytas sutarties terminas (ESO vykdo dujotiekio perkėlimo darbus, tačiau dėl kultūros paveldo radinių projektas buvo koreguojamas ir derinamas su tinklininkais, su kuriais suderinus buvo teikiama derinimui KPD).</w:t>
            </w:r>
            <w:r w:rsidR="007939B6" w:rsidRPr="00E201A9">
              <w:t xml:space="preserve"> </w:t>
            </w:r>
            <w:r w:rsidRPr="00E201A9">
              <w:t xml:space="preserve">Bendras Sukilėlių g. rangos darbų </w:t>
            </w:r>
            <w:r w:rsidR="007939B6" w:rsidRPr="00E201A9">
              <w:t>už</w:t>
            </w:r>
            <w:r w:rsidRPr="00E201A9">
              <w:t xml:space="preserve">baigtumas </w:t>
            </w:r>
            <w:r w:rsidR="00F90521">
              <w:t xml:space="preserve">– </w:t>
            </w:r>
            <w:r w:rsidRPr="00E201A9">
              <w:t>89 proc.</w:t>
            </w:r>
          </w:p>
          <w:p w14:paraId="0833A382" w14:textId="700BE6B0" w:rsidR="000802DD" w:rsidRPr="00E201A9" w:rsidRDefault="000802DD" w:rsidP="000802DD">
            <w:pPr>
              <w:jc w:val="both"/>
            </w:pPr>
            <w:r w:rsidRPr="00E201A9">
              <w:t>Teatro g. pradėti vykdyti rangos darbai, atlikti archeologiniai tyrinėjimai, buvo vykdomi susisiekimo komunikacijų, elektrotechnikos (gatvės apšvietimo) ir vandentiekio ir nuotekų šalinimo darbai, atlikta 46 proc. darbų.</w:t>
            </w:r>
          </w:p>
          <w:p w14:paraId="250C17AE" w14:textId="65A453D2" w:rsidR="000802DD" w:rsidRPr="00E201A9" w:rsidRDefault="000802DD" w:rsidP="00C609B0">
            <w:pPr>
              <w:jc w:val="both"/>
            </w:pPr>
            <w:r w:rsidRPr="00E201A9">
              <w:t xml:space="preserve">Įgyvendinant projektą </w:t>
            </w:r>
            <w:r w:rsidRPr="00E201A9">
              <w:rPr>
                <w:shd w:val="clear" w:color="auto" w:fill="FFFFFF"/>
              </w:rPr>
              <w:t xml:space="preserve">„Darnaus judumo priemonių diegimas Klaipėdos mieste“ </w:t>
            </w:r>
            <w:r w:rsidRPr="00E201A9">
              <w:t>pabaigtos įrengti 9 keleivinių stotelių įvažos, vienos įvažos (Žemaičių st.) įrengimo</w:t>
            </w:r>
            <w:r w:rsidR="00612B38" w:rsidRPr="00E201A9">
              <w:t xml:space="preserve"> buvo atsisakyta</w:t>
            </w:r>
            <w:r w:rsidRPr="00E201A9">
              <w:t xml:space="preserve"> dėl Slyvų g. planuojamo remonto sprendinių. Toliau vykdomi darbai Vežėjų ir Žvejų gatvėse, pradėti darbai Daržų gatvėje. Įvykdytas D</w:t>
            </w:r>
            <w:r w:rsidR="00612B38" w:rsidRPr="00E201A9">
              <w:t>idžio</w:t>
            </w:r>
            <w:r w:rsidR="00F90521">
              <w:t>sios</w:t>
            </w:r>
            <w:r w:rsidRPr="00E201A9">
              <w:t xml:space="preserve"> Vandens g. rangos darbų pirkimas, 2022-03-21 pasirašyta rangos darbų sutartis.</w:t>
            </w:r>
          </w:p>
          <w:p w14:paraId="06B33199" w14:textId="15A0CD28" w:rsidR="00C609B0" w:rsidRPr="00E201A9" w:rsidRDefault="00C609B0" w:rsidP="00C609B0">
            <w:pPr>
              <w:jc w:val="both"/>
            </w:pPr>
            <w:r w:rsidRPr="00E201A9">
              <w:t>2023 m. planuojama užbaigti rangos darbus visose 6 gatvėse: Teatro g., Sukilėlių g., Žvejų</w:t>
            </w:r>
            <w:r w:rsidR="002B1184">
              <w:t> </w:t>
            </w:r>
            <w:r w:rsidRPr="00E201A9">
              <w:t>g., Daržų g.</w:t>
            </w:r>
            <w:r w:rsidR="00520379" w:rsidRPr="00E201A9">
              <w:t>, Vežėjų g. ir Didžioj</w:t>
            </w:r>
            <w:r w:rsidR="00C65566">
              <w:t>oje</w:t>
            </w:r>
            <w:r w:rsidR="00520379" w:rsidRPr="00E201A9">
              <w:t xml:space="preserve"> Vandens</w:t>
            </w:r>
            <w:r w:rsidR="002B1184">
              <w:t> </w:t>
            </w:r>
            <w:r w:rsidR="00520379" w:rsidRPr="00E201A9">
              <w:t>g.</w:t>
            </w:r>
          </w:p>
        </w:tc>
      </w:tr>
      <w:tr w:rsidR="00E201A9" w:rsidRPr="00E201A9" w14:paraId="0A59B21F" w14:textId="77777777" w:rsidTr="00150D59">
        <w:tc>
          <w:tcPr>
            <w:tcW w:w="1413" w:type="dxa"/>
            <w:vMerge/>
            <w:tcBorders>
              <w:top w:val="single" w:sz="4" w:space="0" w:color="auto"/>
              <w:right w:val="single" w:sz="4" w:space="0" w:color="auto"/>
            </w:tcBorders>
          </w:tcPr>
          <w:p w14:paraId="5B9A4014" w14:textId="77777777" w:rsidR="00D067A1" w:rsidRPr="00E201A9" w:rsidRDefault="00D067A1" w:rsidP="00D067A1">
            <w:pPr>
              <w:rPr>
                <w:b/>
              </w:rPr>
            </w:pPr>
          </w:p>
        </w:tc>
        <w:tc>
          <w:tcPr>
            <w:tcW w:w="1984" w:type="dxa"/>
            <w:vMerge/>
            <w:tcBorders>
              <w:top w:val="single" w:sz="4" w:space="0" w:color="auto"/>
              <w:left w:val="single" w:sz="4" w:space="0" w:color="auto"/>
              <w:right w:val="single" w:sz="4" w:space="0" w:color="auto"/>
            </w:tcBorders>
          </w:tcPr>
          <w:p w14:paraId="479934C1" w14:textId="77777777" w:rsidR="00D067A1" w:rsidRPr="00E201A9" w:rsidRDefault="00D067A1" w:rsidP="00D067A1">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D067A1" w:rsidRPr="00E201A9" w:rsidRDefault="00D067A1" w:rsidP="00D067A1">
            <w:r w:rsidRPr="00E201A9">
              <w:t xml:space="preserve">4.1.2. Atnaujinta kultūros paveldo objektų pagal rėmimo programą, vnt. </w:t>
            </w:r>
          </w:p>
        </w:tc>
        <w:tc>
          <w:tcPr>
            <w:tcW w:w="1134" w:type="dxa"/>
            <w:tcBorders>
              <w:top w:val="nil"/>
              <w:left w:val="nil"/>
              <w:bottom w:val="single" w:sz="4" w:space="0" w:color="auto"/>
              <w:right w:val="single" w:sz="4" w:space="0" w:color="auto"/>
            </w:tcBorders>
            <w:shd w:val="clear" w:color="000000" w:fill="FFFFFF"/>
          </w:tcPr>
          <w:p w14:paraId="4A35D3BA" w14:textId="77777777" w:rsidR="00D067A1" w:rsidRPr="00E201A9" w:rsidRDefault="00D067A1" w:rsidP="00D067A1">
            <w:pPr>
              <w:jc w:val="center"/>
            </w:pPr>
            <w:r w:rsidRPr="00E201A9">
              <w:t>3</w:t>
            </w:r>
          </w:p>
        </w:tc>
        <w:tc>
          <w:tcPr>
            <w:tcW w:w="1134" w:type="dxa"/>
            <w:tcBorders>
              <w:top w:val="nil"/>
              <w:left w:val="nil"/>
              <w:bottom w:val="single" w:sz="4" w:space="0" w:color="auto"/>
              <w:right w:val="single" w:sz="4" w:space="0" w:color="auto"/>
            </w:tcBorders>
            <w:shd w:val="clear" w:color="000000" w:fill="FFFFFF"/>
          </w:tcPr>
          <w:p w14:paraId="0E086BF4" w14:textId="77777777" w:rsidR="00D067A1" w:rsidRPr="00E201A9" w:rsidRDefault="00D067A1" w:rsidP="00D067A1">
            <w:pPr>
              <w:jc w:val="center"/>
            </w:pPr>
            <w:r w:rsidRPr="00E201A9">
              <w:t>17</w:t>
            </w:r>
          </w:p>
        </w:tc>
        <w:tc>
          <w:tcPr>
            <w:tcW w:w="1417" w:type="dxa"/>
            <w:tcBorders>
              <w:top w:val="single" w:sz="4" w:space="0" w:color="auto"/>
              <w:left w:val="nil"/>
              <w:bottom w:val="single" w:sz="4" w:space="0" w:color="auto"/>
              <w:right w:val="single" w:sz="4" w:space="0" w:color="auto"/>
            </w:tcBorders>
            <w:shd w:val="clear" w:color="000000" w:fill="FFFFFF"/>
          </w:tcPr>
          <w:p w14:paraId="742219E6" w14:textId="77777777" w:rsidR="00D067A1" w:rsidRPr="00E201A9" w:rsidRDefault="00D067A1" w:rsidP="00D067A1">
            <w:pPr>
              <w:jc w:val="center"/>
            </w:pPr>
            <w:r w:rsidRPr="00E201A9">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B48777A" w14:textId="1787EE17" w:rsidR="00D067A1" w:rsidRPr="00E201A9" w:rsidRDefault="00D067A1" w:rsidP="00D067A1">
            <w:pPr>
              <w:jc w:val="center"/>
            </w:pPr>
            <w:r w:rsidRPr="00E201A9">
              <w:t>20 (3 – 2019 m., 7 – 2020 m., 6 – 2021 m., 4 – 2022 m.)</w:t>
            </w:r>
          </w:p>
        </w:tc>
        <w:tc>
          <w:tcPr>
            <w:tcW w:w="4677" w:type="dxa"/>
            <w:tcBorders>
              <w:top w:val="nil"/>
              <w:left w:val="nil"/>
              <w:bottom w:val="single" w:sz="4" w:space="0" w:color="auto"/>
              <w:right w:val="single" w:sz="4" w:space="0" w:color="auto"/>
            </w:tcBorders>
            <w:shd w:val="clear" w:color="000000" w:fill="FFFFFF"/>
          </w:tcPr>
          <w:p w14:paraId="061C64F5" w14:textId="0B2B76A5" w:rsidR="00D067A1" w:rsidRPr="00E201A9" w:rsidRDefault="00D067A1" w:rsidP="0085187B">
            <w:pPr>
              <w:jc w:val="both"/>
            </w:pPr>
            <w:r w:rsidRPr="00E201A9">
              <w:t>2019 m., prisidėjus savivaldybei lėšomis, buvo sutvarkyti 3 paveldo pastatai: S. Šimkaus g. 6, Klaipėdos dujų fabriko pastatų komplekso I ir II dujų saugyklos. 2020 m. atlikti paveldo tvarkybos darbai: mažojoje dujų saugykloje Liepų g. 47, sandėlyje Žvejų g. 18, pastate Pylimo g. 2, gyv. namuose Kurpių g. 2, Turgaus a. 9, 11, 13, iš viso 7 objektuose. 2021</w:t>
            </w:r>
            <w:r w:rsidR="00C65566">
              <w:t> </w:t>
            </w:r>
            <w:r w:rsidRPr="00E201A9">
              <w:t xml:space="preserve">m. buvo vykdomi 6 objektų paveldo tvarkybos darbai – Žvejų g. 18 (antrasis etapas), Tiltų g. 1 (pirmasis etapas), Pylimo g. 2 (antrasis etapas), Jūros g. 1A, Turgaus g. 24 (Jono bažnyčios archeologinių tyrimų antrasis etapas), Pievų Tako g. 4, panaudota 293 990 Eur. 2022 m. buvo tvarkomi 4 kultūros paveldo objektai (gautos 6 paraiškos, bet dviejų objektų Žvejų g. 9 ir Tiltų g. 1 tvarkyba neprasidėjo): Laikrodžių muziejus Liepų g. 12, Turgaus a. 23, Jono bažnyčios archeologinių tyrimų trečias etapas Turgaus g. 24, Kurhauzas Smiltynės g. 17. </w:t>
            </w:r>
          </w:p>
        </w:tc>
      </w:tr>
      <w:tr w:rsidR="00E201A9" w:rsidRPr="00E201A9" w14:paraId="5A33E491" w14:textId="77777777" w:rsidTr="00150D59">
        <w:tc>
          <w:tcPr>
            <w:tcW w:w="1413" w:type="dxa"/>
            <w:vMerge/>
            <w:tcBorders>
              <w:top w:val="single" w:sz="4" w:space="0" w:color="auto"/>
              <w:right w:val="single" w:sz="4" w:space="0" w:color="auto"/>
            </w:tcBorders>
          </w:tcPr>
          <w:p w14:paraId="2E12FBB2" w14:textId="77777777" w:rsidR="000A3C50" w:rsidRPr="00E201A9" w:rsidRDefault="000A3C50" w:rsidP="000A3C50">
            <w:pPr>
              <w:rPr>
                <w:b/>
              </w:rPr>
            </w:pPr>
          </w:p>
        </w:tc>
        <w:tc>
          <w:tcPr>
            <w:tcW w:w="1984" w:type="dxa"/>
            <w:vMerge/>
            <w:tcBorders>
              <w:top w:val="single" w:sz="4" w:space="0" w:color="auto"/>
              <w:left w:val="single" w:sz="4" w:space="0" w:color="auto"/>
              <w:right w:val="single" w:sz="4" w:space="0" w:color="auto"/>
            </w:tcBorders>
          </w:tcPr>
          <w:p w14:paraId="294EAA7E" w14:textId="77777777" w:rsidR="000A3C50" w:rsidRPr="00E201A9" w:rsidRDefault="000A3C50" w:rsidP="000A3C50">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0A3C50" w:rsidRPr="00E201A9" w:rsidRDefault="000A3C50" w:rsidP="000A3C50">
            <w:r w:rsidRPr="00E201A9">
              <w:t xml:space="preserve">4.1.3. Parengtas ir įgyvendinamas Savivaldybės dalinio finansavimo aprašas dėl senamiestyje ir istorinėje miesto dalyje esančių namų (kurie nėra paveldo objektai) fasadų sutvarkymo </w:t>
            </w:r>
          </w:p>
        </w:tc>
        <w:tc>
          <w:tcPr>
            <w:tcW w:w="1134" w:type="dxa"/>
            <w:tcBorders>
              <w:top w:val="single" w:sz="4" w:space="0" w:color="auto"/>
              <w:left w:val="nil"/>
              <w:bottom w:val="single" w:sz="4" w:space="0" w:color="auto"/>
              <w:right w:val="single" w:sz="4" w:space="0" w:color="auto"/>
            </w:tcBorders>
            <w:shd w:val="clear" w:color="000000" w:fill="FFFFFF"/>
          </w:tcPr>
          <w:p w14:paraId="7E717E3A" w14:textId="77777777" w:rsidR="000A3C50" w:rsidRPr="00E201A9" w:rsidRDefault="000A3C50" w:rsidP="000A3C50">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0A3C50" w:rsidRPr="00E201A9" w:rsidRDefault="000A3C50" w:rsidP="000A3C50">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EE1B8D9" w14:textId="77777777" w:rsidR="000A3C50" w:rsidRPr="00E201A9" w:rsidRDefault="000A3C50" w:rsidP="000A3C50">
            <w:pPr>
              <w:jc w:val="center"/>
            </w:pPr>
            <w:r w:rsidRPr="00E201A9">
              <w:t>Paveldo-saugos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47D2E0D" w14:textId="6841BE22" w:rsidR="000A3C50" w:rsidRPr="00E201A9" w:rsidRDefault="000A3C50" w:rsidP="000A3C50">
            <w:pPr>
              <w:jc w:val="center"/>
            </w:pPr>
            <w:r w:rsidRPr="00E201A9">
              <w:t>1</w:t>
            </w:r>
          </w:p>
        </w:tc>
        <w:tc>
          <w:tcPr>
            <w:tcW w:w="4677" w:type="dxa"/>
            <w:tcBorders>
              <w:top w:val="single" w:sz="4" w:space="0" w:color="auto"/>
              <w:left w:val="nil"/>
              <w:bottom w:val="single" w:sz="4" w:space="0" w:color="auto"/>
              <w:right w:val="single" w:sz="4" w:space="0" w:color="auto"/>
            </w:tcBorders>
            <w:shd w:val="clear" w:color="000000" w:fill="FFFFFF"/>
          </w:tcPr>
          <w:p w14:paraId="5597CAAA" w14:textId="77777777" w:rsidR="000A3C50" w:rsidRPr="00E201A9" w:rsidRDefault="000A3C50" w:rsidP="000A3C50">
            <w:pPr>
              <w:jc w:val="both"/>
            </w:pPr>
            <w:r w:rsidRPr="00E201A9">
              <w:t xml:space="preserve">Savivaldybės taryba 2020-05-21 sprendimu Nr. T2-107 pritarė Savivaldybės 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istorinės miesto dalies, vadinamos Naujamiesčiu, apsaugos zonoms; 6) numatoma galimybė finansuoti sakralinio paveldo taikomuosius tyrimus; 7) valdytojui (prisiimant visą riziką) suteikiama galimybė darbus pradėti iš karto po paraiškos pateikimo, tai yra anksčiau, nei yra priimtas sprendimas dėl lėšų skyrimo. </w:t>
            </w:r>
          </w:p>
          <w:p w14:paraId="015CA508" w14:textId="7C807208" w:rsidR="000A3C50" w:rsidRPr="00E201A9" w:rsidRDefault="000A3C50" w:rsidP="000A3C50">
            <w:pPr>
              <w:jc w:val="both"/>
            </w:pPr>
            <w:r w:rsidRPr="00E201A9">
              <w:t>2021 m. buvo koreguojamas Saugomų kultūros paveldo objektų tvarkybos darbų finansavimo tvarkos aprašas (Savivaldybės tarybos 2021-10-28 sprendimas Nr. T2</w:t>
            </w:r>
            <w:r w:rsidRPr="00E201A9">
              <w:noBreakHyphen/>
              <w:t xml:space="preserve">221), numatant papildomas galimybes teikti paraiškas el. priemonėmis; didinant maksimalias finansavimo ribas (nuo 50 tūkst. iki 70 tūkst. Eur ir nuo 30 tūkst. iki 50 tūkst. Eur </w:t>
            </w:r>
            <w:r w:rsidR="00C65566" w:rsidRPr="00E201A9">
              <w:t xml:space="preserve">atitinkamai </w:t>
            </w:r>
            <w:r w:rsidRPr="00E201A9">
              <w:t>už atliktus objektų tvarkybos darbus ir tyrimus); sudarant galimybes siekti finansavimo dvarų paveldo valdytojams; supaprastinant darbų užbaigimo procedūras.</w:t>
            </w:r>
          </w:p>
        </w:tc>
      </w:tr>
      <w:tr w:rsidR="00E201A9" w:rsidRPr="00E201A9" w14:paraId="0AF3E798" w14:textId="77777777" w:rsidTr="00150D59">
        <w:trPr>
          <w:trHeight w:val="642"/>
        </w:trPr>
        <w:tc>
          <w:tcPr>
            <w:tcW w:w="1413" w:type="dxa"/>
            <w:vMerge/>
            <w:tcBorders>
              <w:top w:val="single" w:sz="4" w:space="0" w:color="auto"/>
              <w:right w:val="single" w:sz="4" w:space="0" w:color="auto"/>
            </w:tcBorders>
          </w:tcPr>
          <w:p w14:paraId="13D48584" w14:textId="77777777" w:rsidR="00143B2E" w:rsidRPr="00E201A9" w:rsidRDefault="00143B2E" w:rsidP="00143B2E">
            <w:pPr>
              <w:rPr>
                <w:b/>
              </w:rPr>
            </w:pPr>
          </w:p>
        </w:tc>
        <w:tc>
          <w:tcPr>
            <w:tcW w:w="1984" w:type="dxa"/>
            <w:vMerge/>
            <w:tcBorders>
              <w:top w:val="single" w:sz="4" w:space="0" w:color="auto"/>
              <w:left w:val="single" w:sz="4" w:space="0" w:color="auto"/>
              <w:right w:val="single" w:sz="4" w:space="0" w:color="auto"/>
            </w:tcBorders>
          </w:tcPr>
          <w:p w14:paraId="5B12DB0A" w14:textId="77777777" w:rsidR="00143B2E" w:rsidRPr="00E201A9" w:rsidRDefault="00143B2E" w:rsidP="00143B2E">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143B2E" w:rsidRPr="00E201A9" w:rsidRDefault="00143B2E" w:rsidP="00143B2E">
            <w:r w:rsidRPr="00E201A9">
              <w:t>4.1.4. Rekonstruota Senosios turgavietės prekybos halė, vnt.</w:t>
            </w:r>
          </w:p>
        </w:tc>
        <w:tc>
          <w:tcPr>
            <w:tcW w:w="1134" w:type="dxa"/>
            <w:tcBorders>
              <w:top w:val="single" w:sz="4" w:space="0" w:color="auto"/>
              <w:left w:val="nil"/>
              <w:bottom w:val="single" w:sz="4" w:space="0" w:color="auto"/>
              <w:right w:val="single" w:sz="4" w:space="0" w:color="auto"/>
            </w:tcBorders>
            <w:shd w:val="clear" w:color="auto" w:fill="auto"/>
          </w:tcPr>
          <w:p w14:paraId="6438EDEB" w14:textId="77777777" w:rsidR="00143B2E" w:rsidRPr="00E201A9" w:rsidRDefault="00143B2E" w:rsidP="00143B2E">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143B2E" w:rsidRPr="00E201A9" w:rsidRDefault="00143B2E" w:rsidP="00143B2E">
            <w:pPr>
              <w:jc w:val="center"/>
            </w:pPr>
            <w:r w:rsidRPr="00E201A9">
              <w:t>1</w:t>
            </w:r>
          </w:p>
        </w:tc>
        <w:tc>
          <w:tcPr>
            <w:tcW w:w="1417" w:type="dxa"/>
            <w:tcBorders>
              <w:top w:val="single" w:sz="4" w:space="0" w:color="auto"/>
              <w:left w:val="nil"/>
              <w:bottom w:val="single" w:sz="4" w:space="0" w:color="auto"/>
              <w:right w:val="single" w:sz="4" w:space="0" w:color="auto"/>
            </w:tcBorders>
          </w:tcPr>
          <w:p w14:paraId="2C318375" w14:textId="77777777" w:rsidR="00143B2E" w:rsidRPr="00E201A9" w:rsidRDefault="00143B2E" w:rsidP="00143B2E">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tcPr>
          <w:p w14:paraId="028CF5C0" w14:textId="77777777" w:rsidR="00143B2E" w:rsidRPr="00E201A9" w:rsidRDefault="00143B2E" w:rsidP="00143B2E">
            <w:pPr>
              <w:jc w:val="center"/>
            </w:pPr>
            <w:r w:rsidRPr="00E201A9">
              <w:t>0</w:t>
            </w:r>
          </w:p>
        </w:tc>
        <w:tc>
          <w:tcPr>
            <w:tcW w:w="4677" w:type="dxa"/>
            <w:tcBorders>
              <w:top w:val="single" w:sz="4" w:space="0" w:color="auto"/>
              <w:left w:val="nil"/>
              <w:bottom w:val="single" w:sz="4" w:space="0" w:color="auto"/>
              <w:right w:val="single" w:sz="4" w:space="0" w:color="auto"/>
            </w:tcBorders>
          </w:tcPr>
          <w:p w14:paraId="59FCCB41" w14:textId="77777777" w:rsidR="00143B2E" w:rsidRPr="00E201A9" w:rsidRDefault="00143B2E" w:rsidP="00143B2E">
            <w:pPr>
              <w:jc w:val="both"/>
            </w:pPr>
            <w:r w:rsidRPr="00E201A9">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520E57BA" w14:textId="77777777" w:rsidR="00143B2E" w:rsidRPr="00E201A9" w:rsidRDefault="00143B2E" w:rsidP="00143B2E">
            <w:pPr>
              <w:jc w:val="both"/>
            </w:pPr>
            <w:r w:rsidRPr="00E201A9">
              <w:t xml:space="preserve">2020 m. įmonės lėšomis buvo atliktas einamasis turgaus halės remontas. </w:t>
            </w:r>
          </w:p>
          <w:p w14:paraId="0B484F9E" w14:textId="77777777" w:rsidR="00143B2E" w:rsidRPr="00E201A9" w:rsidRDefault="00143B2E" w:rsidP="00143B2E">
            <w:pPr>
              <w:jc w:val="both"/>
            </w:pPr>
            <w:r w:rsidRPr="00E201A9">
              <w:t>Savivaldybės tarybos 2021-10-28 sprendimu Nr. T2-232 nutarta reorganizuoti UAB „Senasis turgus“ prijungiant ją prie UAB „Naujasis turgus“.</w:t>
            </w:r>
          </w:p>
          <w:p w14:paraId="7E0E7037" w14:textId="2D143567" w:rsidR="00143B2E" w:rsidRPr="00E201A9" w:rsidRDefault="00143B2E" w:rsidP="00143B2E">
            <w:pPr>
              <w:jc w:val="both"/>
            </w:pPr>
            <w:r w:rsidRPr="00E201A9">
              <w:t>2022 metais baigtos UAB „Senasis turgus“ prijungimo prie UAB „Naujasis turgus“ procedūros. Nuo 2022-07-01 veikia viena bendrovė UAB „Naujasis turgus“. UAB „Naujasis turgus“ planuoja atlikti senosios turgavietės turgaus halės remontą 2023</w:t>
            </w:r>
            <w:r w:rsidR="00C65566">
              <w:t>–</w:t>
            </w:r>
            <w:r w:rsidRPr="00E201A9">
              <w:t>2025 metais.</w:t>
            </w:r>
          </w:p>
        </w:tc>
      </w:tr>
      <w:tr w:rsidR="00E201A9" w:rsidRPr="00E201A9" w14:paraId="77B92595" w14:textId="77777777" w:rsidTr="00150D59">
        <w:tc>
          <w:tcPr>
            <w:tcW w:w="1413" w:type="dxa"/>
            <w:vMerge/>
            <w:tcBorders>
              <w:top w:val="single" w:sz="4" w:space="0" w:color="auto"/>
              <w:right w:val="single" w:sz="4" w:space="0" w:color="auto"/>
            </w:tcBorders>
          </w:tcPr>
          <w:p w14:paraId="4A085E34" w14:textId="77777777" w:rsidR="00420F9C" w:rsidRPr="00E201A9" w:rsidRDefault="00420F9C" w:rsidP="00420F9C">
            <w:pPr>
              <w:rPr>
                <w:b/>
              </w:rPr>
            </w:pPr>
          </w:p>
        </w:tc>
        <w:tc>
          <w:tcPr>
            <w:tcW w:w="1984" w:type="dxa"/>
            <w:vMerge/>
            <w:tcBorders>
              <w:top w:val="single" w:sz="4" w:space="0" w:color="auto"/>
              <w:left w:val="single" w:sz="4" w:space="0" w:color="auto"/>
              <w:right w:val="single" w:sz="4" w:space="0" w:color="auto"/>
            </w:tcBorders>
          </w:tcPr>
          <w:p w14:paraId="3E12BC45" w14:textId="77777777" w:rsidR="00420F9C" w:rsidRPr="00E201A9" w:rsidRDefault="00420F9C" w:rsidP="00420F9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420F9C" w:rsidRPr="00E201A9" w:rsidRDefault="00420F9C" w:rsidP="00420F9C">
            <w:r w:rsidRPr="00E201A9">
              <w:t>4.1.5. Sutvarkyta turgaus aikštė, vnt.</w:t>
            </w:r>
          </w:p>
        </w:tc>
        <w:tc>
          <w:tcPr>
            <w:tcW w:w="1134" w:type="dxa"/>
            <w:tcBorders>
              <w:top w:val="nil"/>
              <w:left w:val="nil"/>
              <w:bottom w:val="single" w:sz="4" w:space="0" w:color="auto"/>
              <w:right w:val="single" w:sz="4" w:space="0" w:color="auto"/>
            </w:tcBorders>
            <w:shd w:val="clear" w:color="auto" w:fill="auto"/>
          </w:tcPr>
          <w:p w14:paraId="37B0F3CD" w14:textId="77777777" w:rsidR="00420F9C" w:rsidRPr="00E201A9" w:rsidRDefault="00420F9C" w:rsidP="00420F9C">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420F9C" w:rsidRPr="00E201A9" w:rsidRDefault="00420F9C" w:rsidP="00420F9C">
            <w:pPr>
              <w:jc w:val="center"/>
            </w:pPr>
          </w:p>
        </w:tc>
        <w:tc>
          <w:tcPr>
            <w:tcW w:w="1417" w:type="dxa"/>
            <w:tcBorders>
              <w:top w:val="single" w:sz="4" w:space="0" w:color="auto"/>
              <w:left w:val="nil"/>
              <w:bottom w:val="single" w:sz="4" w:space="0" w:color="auto"/>
              <w:right w:val="single" w:sz="4" w:space="0" w:color="auto"/>
            </w:tcBorders>
          </w:tcPr>
          <w:p w14:paraId="1ADAB027" w14:textId="77777777" w:rsidR="00420F9C" w:rsidRPr="00E201A9" w:rsidRDefault="00420F9C" w:rsidP="00420F9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52A4872F" w14:textId="77777777" w:rsidR="00420F9C" w:rsidRPr="00E201A9" w:rsidRDefault="00420F9C" w:rsidP="00420F9C">
            <w:pPr>
              <w:jc w:val="center"/>
            </w:pPr>
            <w:r w:rsidRPr="00E201A9">
              <w:t>0</w:t>
            </w:r>
          </w:p>
        </w:tc>
        <w:tc>
          <w:tcPr>
            <w:tcW w:w="4677" w:type="dxa"/>
            <w:tcBorders>
              <w:top w:val="nil"/>
              <w:left w:val="nil"/>
              <w:bottom w:val="single" w:sz="4" w:space="0" w:color="auto"/>
              <w:right w:val="single" w:sz="4" w:space="0" w:color="auto"/>
            </w:tcBorders>
          </w:tcPr>
          <w:p w14:paraId="0CE2E6B3" w14:textId="7F089ADC" w:rsidR="00420F9C" w:rsidRPr="00E201A9" w:rsidRDefault="00420F9C" w:rsidP="00770899">
            <w:pPr>
              <w:jc w:val="both"/>
            </w:pPr>
            <w:r w:rsidRPr="00E201A9">
              <w:t>Rengiamas techninis projektas „Turgaus aikštės su prieigomis sutvarkymas, pritaikant verslo, bendruomenės poreikiams“. 2022 m. buvo vykdomos  techninio projekto bendrosios ekspertizės atlikimo paslaugos, tiekėjas MB „Altitudės“ vėluoja parengti techninį projektą. Viena iš vėlavimo priežasčių yra tai, kad po konsultacijų su AB „Klaipėdos energija“, reikėjo pakoreguoti Šilumos tiekimo tinklų techninio projekto dalį. Pasirašytos jungtinės veiklos sutartys su UAB „Senasis turgus“ bei AB „Klaipėdos energija“, reikalingos statybos leidimo išdavimui. Pasirašytas papildomas susitarimas su bendrosios ekspertizės paslaugų tiekėju dėl papildomų paslaugų įsigijimo (iš naujo reikėjo ekspertuoti Šilumos tiekimo tinklų techninio projekto dalį).</w:t>
            </w:r>
          </w:p>
        </w:tc>
      </w:tr>
      <w:tr w:rsidR="00E201A9" w:rsidRPr="00E201A9" w14:paraId="3A29A89F" w14:textId="77777777" w:rsidTr="00150D59">
        <w:tc>
          <w:tcPr>
            <w:tcW w:w="1413" w:type="dxa"/>
            <w:vMerge/>
            <w:tcBorders>
              <w:top w:val="single" w:sz="4" w:space="0" w:color="auto"/>
              <w:right w:val="single" w:sz="4" w:space="0" w:color="auto"/>
            </w:tcBorders>
          </w:tcPr>
          <w:p w14:paraId="14E3CD0D" w14:textId="77777777" w:rsidR="004F67A2" w:rsidRPr="00E201A9" w:rsidRDefault="004F67A2" w:rsidP="004F67A2">
            <w:pPr>
              <w:rPr>
                <w:b/>
              </w:rPr>
            </w:pPr>
          </w:p>
        </w:tc>
        <w:tc>
          <w:tcPr>
            <w:tcW w:w="1984" w:type="dxa"/>
            <w:vMerge/>
            <w:tcBorders>
              <w:top w:val="single" w:sz="4" w:space="0" w:color="auto"/>
              <w:left w:val="single" w:sz="4" w:space="0" w:color="auto"/>
              <w:right w:val="single" w:sz="4" w:space="0" w:color="auto"/>
            </w:tcBorders>
          </w:tcPr>
          <w:p w14:paraId="023E3262" w14:textId="77777777" w:rsidR="004F67A2" w:rsidRPr="00E201A9" w:rsidRDefault="004F67A2" w:rsidP="004F67A2">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4F67A2" w:rsidRPr="00E201A9" w:rsidRDefault="004F67A2" w:rsidP="004F67A2">
            <w:r w:rsidRPr="00E201A9">
              <w:t>4.1.6. Atstatytas pilies bokštas, vnt.</w:t>
            </w:r>
          </w:p>
        </w:tc>
        <w:tc>
          <w:tcPr>
            <w:tcW w:w="1134" w:type="dxa"/>
            <w:tcBorders>
              <w:top w:val="single" w:sz="4" w:space="0" w:color="auto"/>
              <w:left w:val="nil"/>
              <w:bottom w:val="single" w:sz="4" w:space="0" w:color="auto"/>
              <w:right w:val="single" w:sz="4" w:space="0" w:color="auto"/>
            </w:tcBorders>
            <w:shd w:val="clear" w:color="auto" w:fill="auto"/>
          </w:tcPr>
          <w:p w14:paraId="021A96EF" w14:textId="77777777" w:rsidR="004F67A2" w:rsidRPr="00E201A9" w:rsidRDefault="004F67A2" w:rsidP="004F67A2">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4F67A2" w:rsidRPr="00E201A9" w:rsidRDefault="004F67A2" w:rsidP="004F67A2">
            <w:pPr>
              <w:jc w:val="center"/>
            </w:pPr>
            <w:r w:rsidRPr="00E201A9">
              <w:t>1</w:t>
            </w:r>
          </w:p>
        </w:tc>
        <w:tc>
          <w:tcPr>
            <w:tcW w:w="1417" w:type="dxa"/>
            <w:tcBorders>
              <w:top w:val="single" w:sz="4" w:space="0" w:color="auto"/>
              <w:left w:val="nil"/>
              <w:bottom w:val="single" w:sz="4" w:space="0" w:color="auto"/>
              <w:right w:val="single" w:sz="4" w:space="0" w:color="auto"/>
            </w:tcBorders>
          </w:tcPr>
          <w:p w14:paraId="5FC32318" w14:textId="77777777" w:rsidR="004F67A2" w:rsidRPr="00E201A9" w:rsidRDefault="004F67A2" w:rsidP="004F67A2">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5C2646B4" w14:textId="77777777" w:rsidR="004F67A2" w:rsidRPr="00E201A9" w:rsidRDefault="004F67A2" w:rsidP="004F67A2">
            <w:pPr>
              <w:jc w:val="center"/>
            </w:pPr>
            <w:r w:rsidRPr="00E201A9">
              <w:t>0</w:t>
            </w:r>
          </w:p>
        </w:tc>
        <w:tc>
          <w:tcPr>
            <w:tcW w:w="4677" w:type="dxa"/>
            <w:tcBorders>
              <w:top w:val="single" w:sz="4" w:space="0" w:color="auto"/>
              <w:left w:val="nil"/>
              <w:bottom w:val="single" w:sz="4" w:space="0" w:color="auto"/>
              <w:right w:val="single" w:sz="4" w:space="0" w:color="auto"/>
            </w:tcBorders>
          </w:tcPr>
          <w:p w14:paraId="19D393C2" w14:textId="77777777" w:rsidR="004F67A2" w:rsidRPr="00E201A9" w:rsidRDefault="004F67A2" w:rsidP="004F67A2">
            <w:pPr>
              <w:jc w:val="both"/>
            </w:pPr>
            <w:r w:rsidRPr="00E201A9">
              <w:t>Įgyvendinant projektą „Pilies didžiojo bokšto atkūrimas“  parengtas   techninis projektas ir gautas statybą leidžiantis dokumentas.</w:t>
            </w:r>
          </w:p>
          <w:p w14:paraId="43735250" w14:textId="64D83FC2" w:rsidR="004F67A2" w:rsidRPr="00E201A9" w:rsidRDefault="004F67A2" w:rsidP="004F67A2">
            <w:pPr>
              <w:jc w:val="both"/>
            </w:pPr>
            <w:r w:rsidRPr="00E201A9">
              <w:t>2022 m. įvykdytas rangos darbų viešasis pirkimas. 2022-09-28 pasirašyta rangos sutartis su UAB „Pamario restauratorius“, pradėti pilies didžiojo bokšto atkūrimo darbai, atlikta apie 5 proc. rangos darbų.</w:t>
            </w:r>
          </w:p>
        </w:tc>
      </w:tr>
      <w:tr w:rsidR="00E201A9" w:rsidRPr="00E201A9" w14:paraId="3F975270" w14:textId="77777777" w:rsidTr="00150D59">
        <w:tc>
          <w:tcPr>
            <w:tcW w:w="1413" w:type="dxa"/>
            <w:vMerge/>
            <w:tcBorders>
              <w:top w:val="single" w:sz="4" w:space="0" w:color="auto"/>
              <w:right w:val="single" w:sz="4" w:space="0" w:color="auto"/>
            </w:tcBorders>
          </w:tcPr>
          <w:p w14:paraId="6B36A244" w14:textId="77777777" w:rsidR="00896226" w:rsidRPr="00E201A9" w:rsidRDefault="00896226" w:rsidP="00896226">
            <w:pPr>
              <w:rPr>
                <w:b/>
              </w:rPr>
            </w:pPr>
          </w:p>
        </w:tc>
        <w:tc>
          <w:tcPr>
            <w:tcW w:w="1984" w:type="dxa"/>
            <w:vMerge/>
            <w:tcBorders>
              <w:top w:val="single" w:sz="4" w:space="0" w:color="auto"/>
              <w:left w:val="single" w:sz="4" w:space="0" w:color="auto"/>
              <w:right w:val="single" w:sz="4" w:space="0" w:color="auto"/>
            </w:tcBorders>
          </w:tcPr>
          <w:p w14:paraId="29FC07FC" w14:textId="77777777" w:rsidR="00896226" w:rsidRPr="00E201A9" w:rsidRDefault="00896226" w:rsidP="00896226">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896226" w:rsidRPr="00E201A9" w:rsidRDefault="00896226" w:rsidP="00896226">
            <w:r w:rsidRPr="00E201A9">
              <w:t>4.1.7. Parengta Šv. Jono bažnyčios atstatymo techninė dokumentacija, vnt.</w:t>
            </w:r>
          </w:p>
        </w:tc>
        <w:tc>
          <w:tcPr>
            <w:tcW w:w="1134" w:type="dxa"/>
            <w:tcBorders>
              <w:top w:val="nil"/>
              <w:left w:val="nil"/>
              <w:bottom w:val="single" w:sz="4" w:space="0" w:color="auto"/>
              <w:right w:val="single" w:sz="4" w:space="0" w:color="auto"/>
            </w:tcBorders>
            <w:shd w:val="clear" w:color="auto" w:fill="auto"/>
          </w:tcPr>
          <w:p w14:paraId="3F24434B" w14:textId="77777777" w:rsidR="00896226" w:rsidRPr="00E201A9" w:rsidRDefault="00896226" w:rsidP="00896226">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896226" w:rsidRPr="00E201A9" w:rsidRDefault="00896226" w:rsidP="00896226">
            <w:pPr>
              <w:jc w:val="center"/>
            </w:pPr>
            <w:r w:rsidRPr="00E201A9">
              <w:t>1</w:t>
            </w:r>
          </w:p>
        </w:tc>
        <w:tc>
          <w:tcPr>
            <w:tcW w:w="1417" w:type="dxa"/>
            <w:tcBorders>
              <w:top w:val="single" w:sz="4" w:space="0" w:color="auto"/>
              <w:left w:val="nil"/>
              <w:bottom w:val="single" w:sz="4" w:space="0" w:color="auto"/>
              <w:right w:val="single" w:sz="4" w:space="0" w:color="auto"/>
            </w:tcBorders>
          </w:tcPr>
          <w:p w14:paraId="5DFBBEB6" w14:textId="77777777" w:rsidR="00896226" w:rsidRPr="00E201A9" w:rsidRDefault="00896226" w:rsidP="00896226">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1DD03C70" w14:textId="4C074581" w:rsidR="00896226" w:rsidRPr="00E201A9" w:rsidRDefault="00A66487" w:rsidP="00896226">
            <w:pPr>
              <w:jc w:val="center"/>
            </w:pPr>
            <w:r w:rsidRPr="00E201A9">
              <w:t>1</w:t>
            </w:r>
          </w:p>
        </w:tc>
        <w:tc>
          <w:tcPr>
            <w:tcW w:w="4677" w:type="dxa"/>
            <w:tcBorders>
              <w:top w:val="nil"/>
              <w:left w:val="nil"/>
              <w:bottom w:val="single" w:sz="4" w:space="0" w:color="auto"/>
              <w:right w:val="single" w:sz="4" w:space="0" w:color="auto"/>
            </w:tcBorders>
          </w:tcPr>
          <w:p w14:paraId="0CC3BA1D" w14:textId="77777777" w:rsidR="00896226" w:rsidRPr="00E201A9" w:rsidRDefault="00896226" w:rsidP="00896226">
            <w:pPr>
              <w:jc w:val="both"/>
            </w:pPr>
            <w:r w:rsidRPr="00E201A9">
              <w:t xml:space="preserve">2019 m. parengti projektiniai pasiūlymai ir pristatyti visuomenei.  2020 m. sausio 14 d.  Seimas šį projektą pripažino valstybei svarbiu projektu. 2020 m. pradėti vykdyti Šv. Jono bažnyčios archeologiniai tyrimai. </w:t>
            </w:r>
          </w:p>
          <w:p w14:paraId="4BC7A727" w14:textId="4193139F" w:rsidR="00896226" w:rsidRPr="00E201A9" w:rsidRDefault="00896226" w:rsidP="00896226">
            <w:pPr>
              <w:jc w:val="both"/>
            </w:pPr>
            <w:r w:rsidRPr="00E201A9">
              <w:t>2021 m. pasirašyta projektavimo sutartis tarp Evangelikų liuteronų parapijos ir  projektavimo firmos „Senamiesčio projektai“. Parengtas ir pradėtas derinti Šv. Jono bažnyčios bokšto atkūrimo projektavimo finansavimo sutarties projektas. Toliau pagal grafiką buvo vykdomi archeologiniai darbai, kur</w:t>
            </w:r>
            <w:r w:rsidR="00A66487" w:rsidRPr="00E201A9">
              <w:t>iuos atli</w:t>
            </w:r>
            <w:r w:rsidRPr="00E201A9">
              <w:t>k</w:t>
            </w:r>
            <w:r w:rsidR="00A66487" w:rsidRPr="00E201A9">
              <w:t>o</w:t>
            </w:r>
            <w:r w:rsidRPr="00E201A9">
              <w:t xml:space="preserve"> Baltijos regiono istorijos ir archeologijos instituto darbuotojai.</w:t>
            </w:r>
          </w:p>
          <w:p w14:paraId="45645AFC" w14:textId="34FD7A02" w:rsidR="00896226" w:rsidRPr="00E201A9" w:rsidRDefault="00896226" w:rsidP="00896226">
            <w:pPr>
              <w:jc w:val="both"/>
              <w:rPr>
                <w:u w:val="single"/>
              </w:rPr>
            </w:pPr>
            <w:r w:rsidRPr="00E201A9">
              <w:rPr>
                <w:u w:val="single"/>
              </w:rPr>
              <w:t>2022 m.:</w:t>
            </w:r>
          </w:p>
          <w:p w14:paraId="36034AE4" w14:textId="4888188A" w:rsidR="00896226" w:rsidRPr="00E201A9" w:rsidRDefault="00896226" w:rsidP="00896226">
            <w:pPr>
              <w:jc w:val="both"/>
            </w:pPr>
            <w:r w:rsidRPr="00E201A9">
              <w:t xml:space="preserve">- </w:t>
            </w:r>
            <w:r w:rsidR="005E1A8A">
              <w:t>galutinai</w:t>
            </w:r>
            <w:r w:rsidRPr="00E201A9">
              <w:t xml:space="preserve"> atlikti bažnyčios bokšto sklypo dalyje archeologiniai tyrimai;</w:t>
            </w:r>
          </w:p>
          <w:p w14:paraId="375CE266" w14:textId="17ADD9C0" w:rsidR="00896226" w:rsidRPr="00E201A9" w:rsidRDefault="00896226" w:rsidP="00896226">
            <w:pPr>
              <w:jc w:val="both"/>
            </w:pPr>
            <w:r w:rsidRPr="00E201A9">
              <w:t xml:space="preserve"> - parengti 2 </w:t>
            </w:r>
            <w:r w:rsidR="005E1A8A">
              <w:t>Savivaldybės</w:t>
            </w:r>
            <w:r w:rsidRPr="00E201A9">
              <w:t xml:space="preserve"> tarybos sprendimai: </w:t>
            </w:r>
          </w:p>
          <w:p w14:paraId="5E8FDE3C" w14:textId="504D8354" w:rsidR="003407DC" w:rsidRDefault="002B1184" w:rsidP="00896226">
            <w:pPr>
              <w:jc w:val="both"/>
            </w:pPr>
            <w:r>
              <w:t xml:space="preserve">1. </w:t>
            </w:r>
            <w:r w:rsidRPr="002B1184">
              <w:t>„Dėl pritarimo bendradarbiavimo sutarčiai“</w:t>
            </w:r>
            <w:r w:rsidR="003407DC">
              <w:t>;</w:t>
            </w:r>
            <w:r w:rsidRPr="002B1184">
              <w:t xml:space="preserve"> </w:t>
            </w:r>
            <w:r w:rsidR="003407DC">
              <w:t>2.</w:t>
            </w:r>
            <w:r w:rsidRPr="002B1184">
              <w:t xml:space="preserve"> „Dėl sutikimo priimti dovanojamą viešosios įstaigos „Klaipėdos Šv. Jono bažnyčios bokšto atkūrimas“ dalininkų kapitalo dalį ir turto investavimo, didinant šios įstaigos dalininkų kapitalą“</w:t>
            </w:r>
            <w:r w:rsidR="003407DC">
              <w:t>;</w:t>
            </w:r>
          </w:p>
          <w:p w14:paraId="66267962" w14:textId="75EEA07D" w:rsidR="00896226" w:rsidRPr="00E201A9" w:rsidRDefault="00896226" w:rsidP="00896226">
            <w:pPr>
              <w:jc w:val="both"/>
            </w:pPr>
            <w:r w:rsidRPr="00E201A9">
              <w:t>- Klaipėdos evangelikų</w:t>
            </w:r>
            <w:r w:rsidR="005E1A8A">
              <w:t xml:space="preserve"> </w:t>
            </w:r>
            <w:r w:rsidRPr="00E201A9">
              <w:t>liuteronų parapijos užsakymu atlikti bažnyčios sklypo geologiniai tyrimai;</w:t>
            </w:r>
          </w:p>
          <w:p w14:paraId="6D0B84BB" w14:textId="45B342DD" w:rsidR="00896226" w:rsidRPr="00E201A9" w:rsidRDefault="00896226" w:rsidP="00896226">
            <w:pPr>
              <w:jc w:val="both"/>
            </w:pPr>
            <w:r w:rsidRPr="00E201A9">
              <w:t>- su projektuotojais aptarta preliminari bažnyčios bokšto įveiklinimo koncepcija ir patalpų principinė išdėstymo schema</w:t>
            </w:r>
            <w:r w:rsidR="00A66487" w:rsidRPr="00E201A9">
              <w:t>.</w:t>
            </w:r>
          </w:p>
          <w:p w14:paraId="21B55C0C" w14:textId="7BF5E19A" w:rsidR="00A66487" w:rsidRPr="00E201A9" w:rsidRDefault="00896226" w:rsidP="00896226">
            <w:pPr>
              <w:jc w:val="both"/>
            </w:pPr>
            <w:r w:rsidRPr="00E201A9">
              <w:t>2022 m. buvo pasirinktas kitas projektavimo darbų finansavimo modelis</w:t>
            </w:r>
            <w:r w:rsidR="00A66487" w:rsidRPr="00E201A9">
              <w:t xml:space="preserve"> –</w:t>
            </w:r>
            <w:r w:rsidRPr="00E201A9">
              <w:t xml:space="preserve"> </w:t>
            </w:r>
            <w:r w:rsidR="00B82D3D" w:rsidRPr="00E201A9">
              <w:t>buvo</w:t>
            </w:r>
            <w:r w:rsidR="00A66487" w:rsidRPr="00E201A9">
              <w:t xml:space="preserve"> perduotas dalininko įnašas VšĮ „Klaipėdos Šv. Jono bažnyčios bokšto atkūrimas“ bažnyčios bokšto atkūrimo techniniam projektui parengti. </w:t>
            </w:r>
          </w:p>
          <w:p w14:paraId="58AB52E0" w14:textId="2D245E1A" w:rsidR="00896226" w:rsidRPr="00E201A9" w:rsidRDefault="00896226" w:rsidP="0074053A">
            <w:pPr>
              <w:jc w:val="both"/>
            </w:pPr>
            <w:r w:rsidRPr="00E201A9">
              <w:t xml:space="preserve">Sukurtas Šv. Jono bažnyčios atstatymo </w:t>
            </w:r>
            <w:r w:rsidR="0074053A">
              <w:t>interneto svetainė</w:t>
            </w:r>
            <w:r w:rsidRPr="00E201A9">
              <w:t xml:space="preserve"> </w:t>
            </w:r>
            <w:r w:rsidRPr="0074053A">
              <w:t>https://www.svjono.lt/</w:t>
            </w:r>
            <w:r w:rsidRPr="0074053A">
              <w:rPr>
                <w:rStyle w:val="Hipersaitas"/>
                <w:color w:val="auto"/>
                <w:u w:val="none"/>
              </w:rPr>
              <w:t>.</w:t>
            </w:r>
            <w:r w:rsidRPr="0074053A">
              <w:t xml:space="preserve"> </w:t>
            </w:r>
            <w:r w:rsidRPr="00E201A9">
              <w:t xml:space="preserve"> </w:t>
            </w:r>
          </w:p>
        </w:tc>
      </w:tr>
      <w:tr w:rsidR="00E201A9" w:rsidRPr="00E201A9" w14:paraId="15027A05" w14:textId="77777777" w:rsidTr="00150D59">
        <w:tc>
          <w:tcPr>
            <w:tcW w:w="1413" w:type="dxa"/>
          </w:tcPr>
          <w:p w14:paraId="2B425E38" w14:textId="77777777" w:rsidR="00793EA9" w:rsidRPr="00E201A9" w:rsidRDefault="00793EA9" w:rsidP="00086DAC">
            <w:pPr>
              <w:rPr>
                <w:b/>
              </w:rPr>
            </w:pPr>
          </w:p>
        </w:tc>
        <w:tc>
          <w:tcPr>
            <w:tcW w:w="1984" w:type="dxa"/>
          </w:tcPr>
          <w:p w14:paraId="2C25416B"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auto" w:fill="auto"/>
          </w:tcPr>
          <w:p w14:paraId="2C4B6CC1" w14:textId="77777777" w:rsidR="00793EA9" w:rsidRPr="00E201A9" w:rsidRDefault="00793EA9" w:rsidP="00086DAC">
            <w:r w:rsidRPr="00E201A9">
              <w:t>4.1.8.Taikoma skatinamoji priemonė – nekilnojamojo turto mokesčio lengvata už 3 mokestinius metus pastatų senamiestyje fasadus ar stogus sutvarkiusiems mokesčio mokėtojams, proc.  (nuo pastatų, sutvarkytų pagal kriterijus)</w:t>
            </w:r>
          </w:p>
        </w:tc>
        <w:tc>
          <w:tcPr>
            <w:tcW w:w="1134" w:type="dxa"/>
            <w:tcBorders>
              <w:top w:val="nil"/>
              <w:left w:val="nil"/>
              <w:bottom w:val="single" w:sz="4" w:space="0" w:color="auto"/>
              <w:right w:val="single" w:sz="4" w:space="0" w:color="auto"/>
            </w:tcBorders>
            <w:shd w:val="clear" w:color="auto" w:fill="auto"/>
          </w:tcPr>
          <w:p w14:paraId="6497FB8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tcPr>
          <w:p w14:paraId="3803A6DB" w14:textId="77777777" w:rsidR="00793EA9" w:rsidRPr="00E201A9" w:rsidRDefault="00793EA9" w:rsidP="00086DAC">
            <w:pPr>
              <w:jc w:val="center"/>
            </w:pPr>
            <w:r w:rsidRPr="00E201A9">
              <w:t>Finansų skyrius</w:t>
            </w:r>
          </w:p>
        </w:tc>
        <w:tc>
          <w:tcPr>
            <w:tcW w:w="1276" w:type="dxa"/>
            <w:tcBorders>
              <w:top w:val="single" w:sz="4" w:space="0" w:color="auto"/>
              <w:left w:val="single" w:sz="4" w:space="0" w:color="auto"/>
              <w:bottom w:val="single" w:sz="4" w:space="0" w:color="auto"/>
              <w:right w:val="single" w:sz="4" w:space="0" w:color="auto"/>
            </w:tcBorders>
          </w:tcPr>
          <w:p w14:paraId="7F24F3ED" w14:textId="12DE1273" w:rsidR="00793EA9" w:rsidRPr="00E201A9" w:rsidRDefault="00793EA9" w:rsidP="00086DAC">
            <w:pPr>
              <w:jc w:val="center"/>
            </w:pPr>
            <w:r w:rsidRPr="00E201A9">
              <w:t>100</w:t>
            </w:r>
          </w:p>
        </w:tc>
        <w:tc>
          <w:tcPr>
            <w:tcW w:w="4677" w:type="dxa"/>
            <w:tcBorders>
              <w:top w:val="nil"/>
              <w:left w:val="nil"/>
              <w:bottom w:val="single" w:sz="4" w:space="0" w:color="auto"/>
              <w:right w:val="single" w:sz="4" w:space="0" w:color="auto"/>
            </w:tcBorders>
          </w:tcPr>
          <w:p w14:paraId="3A39A066" w14:textId="77777777" w:rsidR="00793EA9" w:rsidRPr="00E201A9" w:rsidRDefault="00793EA9" w:rsidP="00086DAC">
            <w:pPr>
              <w:jc w:val="both"/>
            </w:pPr>
            <w:r w:rsidRPr="00E201A9">
              <w:t>Mokesčio lengvata įtvirtinta Savivaldybės tarybos 2019-09-26 sprendimu Nr. T2-269.</w:t>
            </w:r>
          </w:p>
          <w:p w14:paraId="47AEB92B" w14:textId="7FAA1020" w:rsidR="007A507D" w:rsidRPr="00E201A9" w:rsidRDefault="007A507D" w:rsidP="00086DAC">
            <w:pPr>
              <w:jc w:val="both"/>
            </w:pPr>
          </w:p>
        </w:tc>
      </w:tr>
      <w:tr w:rsidR="00E201A9" w:rsidRPr="00E201A9" w14:paraId="7B79998C" w14:textId="77777777" w:rsidTr="00150D59">
        <w:trPr>
          <w:trHeight w:val="499"/>
        </w:trPr>
        <w:tc>
          <w:tcPr>
            <w:tcW w:w="1413" w:type="dxa"/>
          </w:tcPr>
          <w:p w14:paraId="1B0FCBAA" w14:textId="77777777" w:rsidR="00044564" w:rsidRPr="00E201A9" w:rsidRDefault="00044564" w:rsidP="00044564">
            <w:pPr>
              <w:rPr>
                <w:b/>
              </w:rPr>
            </w:pPr>
          </w:p>
        </w:tc>
        <w:tc>
          <w:tcPr>
            <w:tcW w:w="1984" w:type="dxa"/>
            <w:tcBorders>
              <w:top w:val="nil"/>
              <w:left w:val="nil"/>
              <w:bottom w:val="nil"/>
              <w:right w:val="single" w:sz="4" w:space="0" w:color="auto"/>
            </w:tcBorders>
            <w:shd w:val="clear" w:color="auto" w:fill="auto"/>
          </w:tcPr>
          <w:p w14:paraId="4804F4ED" w14:textId="77777777" w:rsidR="00044564" w:rsidRPr="00E201A9" w:rsidRDefault="00044564" w:rsidP="00044564">
            <w:r w:rsidRPr="00E201A9">
              <w:t>4.2. Senamiesčio aktyvinimo iniciatyvų rėmimas</w:t>
            </w:r>
          </w:p>
        </w:tc>
        <w:tc>
          <w:tcPr>
            <w:tcW w:w="2127" w:type="dxa"/>
            <w:tcBorders>
              <w:top w:val="nil"/>
              <w:left w:val="nil"/>
              <w:bottom w:val="single" w:sz="4" w:space="0" w:color="auto"/>
              <w:right w:val="single" w:sz="4" w:space="0" w:color="auto"/>
            </w:tcBorders>
            <w:shd w:val="clear" w:color="auto" w:fill="auto"/>
          </w:tcPr>
          <w:p w14:paraId="0134FC79" w14:textId="77777777" w:rsidR="00044564" w:rsidRPr="00E201A9" w:rsidRDefault="00044564" w:rsidP="00044564">
            <w:r w:rsidRPr="00E201A9">
              <w:t>4.2.1. SVV rėmimo projektų, įgyvendinamų senamiestyje, skaičius, vnt.</w:t>
            </w:r>
          </w:p>
        </w:tc>
        <w:tc>
          <w:tcPr>
            <w:tcW w:w="1134" w:type="dxa"/>
            <w:tcBorders>
              <w:top w:val="nil"/>
              <w:left w:val="nil"/>
              <w:bottom w:val="single" w:sz="4" w:space="0" w:color="auto"/>
              <w:right w:val="single" w:sz="4" w:space="0" w:color="auto"/>
            </w:tcBorders>
            <w:shd w:val="clear" w:color="auto" w:fill="auto"/>
          </w:tcPr>
          <w:p w14:paraId="68C64F4C" w14:textId="77777777" w:rsidR="00044564" w:rsidRPr="00E201A9" w:rsidRDefault="00044564" w:rsidP="00044564">
            <w:pPr>
              <w:jc w:val="center"/>
            </w:pPr>
            <w:r w:rsidRPr="00E201A9">
              <w:t>4</w:t>
            </w:r>
          </w:p>
        </w:tc>
        <w:tc>
          <w:tcPr>
            <w:tcW w:w="1134" w:type="dxa"/>
            <w:tcBorders>
              <w:top w:val="nil"/>
              <w:left w:val="nil"/>
              <w:bottom w:val="single" w:sz="4" w:space="0" w:color="auto"/>
              <w:right w:val="single" w:sz="4" w:space="0" w:color="auto"/>
            </w:tcBorders>
            <w:shd w:val="clear" w:color="auto" w:fill="auto"/>
          </w:tcPr>
          <w:p w14:paraId="1ADD104C" w14:textId="77777777" w:rsidR="00044564" w:rsidRPr="00E201A9" w:rsidRDefault="00044564" w:rsidP="00044564">
            <w:pPr>
              <w:jc w:val="center"/>
            </w:pPr>
            <w:r w:rsidRPr="00E201A9">
              <w:t>28</w:t>
            </w:r>
          </w:p>
        </w:tc>
        <w:tc>
          <w:tcPr>
            <w:tcW w:w="1417" w:type="dxa"/>
            <w:tcBorders>
              <w:top w:val="single" w:sz="4" w:space="0" w:color="auto"/>
              <w:left w:val="nil"/>
              <w:bottom w:val="single" w:sz="4" w:space="0" w:color="auto"/>
              <w:right w:val="single" w:sz="4" w:space="0" w:color="auto"/>
            </w:tcBorders>
          </w:tcPr>
          <w:p w14:paraId="2DC6F1F3" w14:textId="77777777" w:rsidR="00044564" w:rsidRPr="00E201A9" w:rsidRDefault="00044564" w:rsidP="00044564">
            <w:pPr>
              <w:jc w:val="center"/>
            </w:pPr>
            <w:r w:rsidRPr="00E201A9">
              <w:t>Ekonominės plėtros grupė</w:t>
            </w:r>
          </w:p>
        </w:tc>
        <w:tc>
          <w:tcPr>
            <w:tcW w:w="1276" w:type="dxa"/>
            <w:tcBorders>
              <w:top w:val="single" w:sz="4" w:space="0" w:color="auto"/>
              <w:left w:val="single" w:sz="4" w:space="0" w:color="auto"/>
              <w:bottom w:val="single" w:sz="4" w:space="0" w:color="auto"/>
              <w:right w:val="single" w:sz="4" w:space="0" w:color="auto"/>
            </w:tcBorders>
          </w:tcPr>
          <w:p w14:paraId="443CD5E9" w14:textId="340986E7" w:rsidR="00044564" w:rsidRPr="00E201A9" w:rsidRDefault="00044564" w:rsidP="00044564">
            <w:pPr>
              <w:jc w:val="center"/>
              <w:rPr>
                <w:highlight w:val="yellow"/>
              </w:rPr>
            </w:pPr>
            <w:r w:rsidRPr="00E201A9">
              <w:t>14</w:t>
            </w:r>
          </w:p>
        </w:tc>
        <w:tc>
          <w:tcPr>
            <w:tcW w:w="4677" w:type="dxa"/>
            <w:tcBorders>
              <w:top w:val="nil"/>
              <w:left w:val="nil"/>
              <w:bottom w:val="single" w:sz="4" w:space="0" w:color="auto"/>
              <w:right w:val="single" w:sz="4" w:space="0" w:color="auto"/>
            </w:tcBorders>
          </w:tcPr>
          <w:p w14:paraId="657D0982" w14:textId="6FF60370" w:rsidR="00044564" w:rsidRPr="00E201A9" w:rsidRDefault="00044564" w:rsidP="00044564">
            <w:pPr>
              <w:jc w:val="both"/>
            </w:pPr>
            <w:r w:rsidRPr="00E201A9">
              <w:t>Pagal Klaipėdos miesto integruotų investicijų teritorijos vietos veiklos grupės 2016–2022 m. vietos plėtros strategijos veiksmus senamiesčio teritorijoje 2019</w:t>
            </w:r>
            <w:r w:rsidR="0074053A">
              <w:t>–</w:t>
            </w:r>
            <w:r w:rsidRPr="00E201A9">
              <w:t xml:space="preserve">2022 m. buvo įvykdyti 6 projektai „Gluosnių kūrybinės dirbtuvės“ (vykdytoja VšĮ „Kūrybos gelmės“),  „Klaipėdos kūrybiško verslo uostas“ (vykdytoja VšĮ „Kurianti partnerystė“),  </w:t>
            </w:r>
            <w:r w:rsidRPr="00E201A9">
              <w:rPr>
                <w:bCs/>
              </w:rPr>
              <w:t>„Grožio ambasada“</w:t>
            </w:r>
            <w:r w:rsidRPr="00E201A9">
              <w:t xml:space="preserve"> (vykdytoja VšĮ Socialinių mokslų kolegija), </w:t>
            </w:r>
            <w:r w:rsidRPr="00E201A9">
              <w:rPr>
                <w:bCs/>
              </w:rPr>
              <w:t>„Verslo švyturys“ (</w:t>
            </w:r>
            <w:r w:rsidRPr="00E201A9">
              <w:t xml:space="preserve">vykdytoja asociacija „Mano miestas Klaipėda“), </w:t>
            </w:r>
            <w:r w:rsidRPr="00E201A9">
              <w:rPr>
                <w:bCs/>
              </w:rPr>
              <w:t>„S</w:t>
            </w:r>
            <w:r w:rsidRPr="00E201A9">
              <w:t>ukurk ir įgyvendink – Klaipėdos kūrybiško verslo uostas</w:t>
            </w:r>
            <w:r w:rsidRPr="00E201A9">
              <w:rPr>
                <w:bCs/>
              </w:rPr>
              <w:t>“ (</w:t>
            </w:r>
            <w:r w:rsidR="0074053A">
              <w:rPr>
                <w:bCs/>
              </w:rPr>
              <w:t>v</w:t>
            </w:r>
            <w:r w:rsidRPr="00E201A9">
              <w:rPr>
                <w:bCs/>
              </w:rPr>
              <w:t xml:space="preserve">iešoji įstaiga „Kurianti partnerystė“), </w:t>
            </w:r>
            <w:r w:rsidRPr="00E201A9">
              <w:rPr>
                <w:shd w:val="clear" w:color="auto" w:fill="FFFFFF"/>
              </w:rPr>
              <w:t>„Sėkmingo verslo startas“ (</w:t>
            </w:r>
            <w:r w:rsidRPr="00E201A9">
              <w:rPr>
                <w:bCs/>
              </w:rPr>
              <w:t>asociacija „Mano miestas Klaipėda“)</w:t>
            </w:r>
            <w:r w:rsidRPr="00E201A9">
              <w:rPr>
                <w:shd w:val="clear" w:color="auto" w:fill="FFFFFF"/>
              </w:rPr>
              <w:t xml:space="preserve">, </w:t>
            </w:r>
          </w:p>
          <w:p w14:paraId="08E2A65C" w14:textId="77777777" w:rsidR="00044564" w:rsidRPr="00E201A9" w:rsidRDefault="00044564" w:rsidP="00044564">
            <w:pPr>
              <w:jc w:val="both"/>
            </w:pPr>
            <w:r w:rsidRPr="00E201A9">
              <w:t xml:space="preserve">2020 m. pagal Smulkiojo ir vidutinio verslo rėmimo tvarkos aprašą iš savivaldybės biudžeto dalinį finansavimą projektams vykdyti gavo 2 projektai, esantys senamiesčio prieigose: „Kiemo HOFAS funkcionalumo plėtra ir klientų aptarnavimo infrastruktūros vystymas“, „Išmaniems katamaranams pritaikytos infrastruktūros įrengimas maršrutui: Klaipėdos senamiestis–Klaipėdos universiteto botanikos sodas“. </w:t>
            </w:r>
          </w:p>
          <w:p w14:paraId="7A14BAA3" w14:textId="77777777" w:rsidR="00044564" w:rsidRPr="00E201A9" w:rsidRDefault="00044564" w:rsidP="00044564">
            <w:pPr>
              <w:jc w:val="both"/>
            </w:pPr>
            <w:r w:rsidRPr="00E201A9">
              <w:t>2021 m. SVV projektų dalinis finansavimas skirtas 2 projektams, įgyvendintiems senamiestyje: „Radijo bangomis“ (15 000 Eur) ir „UAB „Adseva“ (10 Tiltų) plėtra Klaipėdos senamiestyje“ (14 840 Eur).</w:t>
            </w:r>
          </w:p>
          <w:p w14:paraId="0848E74B" w14:textId="1F171E54" w:rsidR="00044564" w:rsidRPr="00E201A9" w:rsidRDefault="00044564" w:rsidP="00044564">
            <w:pPr>
              <w:ind w:left="36"/>
            </w:pPr>
            <w:r w:rsidRPr="00E201A9">
              <w:t>2022 m. SVV projektų dalinis finansavimas skirtas 2 projektams, įgyvendintiems senamiestyje: „Meno kiemo“ įveiklinimas SVV subjektų bendradarbiavimo pagrindu“ – (15 000 Eur), „Nestacionarios (kilnojamosios) lauko kavinės „Ateik ateik“, Danės skvere Danės g., įrenginių įsigijimas ir eksploatavimas“ (15 000 Eur)</w:t>
            </w:r>
            <w:r w:rsidR="0074053A">
              <w:t>.</w:t>
            </w:r>
          </w:p>
          <w:p w14:paraId="7916D1C0" w14:textId="11B5A73D" w:rsidR="00044564" w:rsidRPr="00E201A9" w:rsidRDefault="00044564" w:rsidP="00044564">
            <w:pPr>
              <w:jc w:val="both"/>
            </w:pPr>
            <w:r w:rsidRPr="00E201A9">
              <w:t xml:space="preserve">2022 m. buvo tęsiamas įgyvendinimas su „Radijo bangomis“, siekiant išlaikyti Klaipėdos senamiestį ne sezono metu, vyko renginiai Turizmo dienos, </w:t>
            </w:r>
            <w:r w:rsidR="0074053A">
              <w:t>M</w:t>
            </w:r>
            <w:r w:rsidRPr="00E201A9">
              <w:t xml:space="preserve">oliūgų ir Martyno šventės metu. </w:t>
            </w:r>
          </w:p>
        </w:tc>
      </w:tr>
      <w:tr w:rsidR="00E201A9" w:rsidRPr="00E201A9" w14:paraId="17E9B9DB" w14:textId="77777777" w:rsidTr="00150D59">
        <w:tc>
          <w:tcPr>
            <w:tcW w:w="1413" w:type="dxa"/>
            <w:vMerge w:val="restart"/>
          </w:tcPr>
          <w:p w14:paraId="03049828" w14:textId="77777777" w:rsidR="00793EA9" w:rsidRPr="00E201A9" w:rsidRDefault="00793EA9" w:rsidP="00086DAC">
            <w:pPr>
              <w:rPr>
                <w:b/>
              </w:rPr>
            </w:pPr>
            <w:r w:rsidRPr="00E201A9">
              <w:t>5. Švietimo sistemos plėtojimas</w:t>
            </w:r>
          </w:p>
        </w:tc>
        <w:tc>
          <w:tcPr>
            <w:tcW w:w="1984" w:type="dxa"/>
            <w:vMerge w:val="restart"/>
          </w:tcPr>
          <w:p w14:paraId="624DF997" w14:textId="77777777" w:rsidR="00793EA9" w:rsidRPr="00E201A9" w:rsidRDefault="00793EA9" w:rsidP="00086DAC">
            <w:pPr>
              <w:rPr>
                <w:b/>
              </w:rPr>
            </w:pPr>
            <w:r w:rsidRPr="00E201A9">
              <w:t>5.1. Ikimokyklinio ir bendrojo ugdymo paslaugų prieinamumo ir kokybės gerinimas</w:t>
            </w:r>
          </w:p>
        </w:tc>
        <w:tc>
          <w:tcPr>
            <w:tcW w:w="2127" w:type="dxa"/>
            <w:tcBorders>
              <w:top w:val="nil"/>
              <w:left w:val="nil"/>
              <w:bottom w:val="single" w:sz="4" w:space="0" w:color="auto"/>
              <w:right w:val="single" w:sz="4" w:space="0" w:color="auto"/>
            </w:tcBorders>
            <w:shd w:val="clear" w:color="000000" w:fill="FFFFFF"/>
          </w:tcPr>
          <w:p w14:paraId="646D0580" w14:textId="77777777" w:rsidR="00793EA9" w:rsidRPr="00E201A9" w:rsidRDefault="00793EA9" w:rsidP="00086DAC">
            <w:r w:rsidRPr="00E201A9">
              <w:t>5.1.1. Ikimokyklinio ar priešmokyklinio ugdymo mokytojų, dirbančių vienoje ikimokyklinės įstaigos grupėje, etatų skaičius</w:t>
            </w:r>
          </w:p>
        </w:tc>
        <w:tc>
          <w:tcPr>
            <w:tcW w:w="1134" w:type="dxa"/>
            <w:tcBorders>
              <w:top w:val="nil"/>
              <w:left w:val="nil"/>
              <w:bottom w:val="single" w:sz="4" w:space="0" w:color="auto"/>
              <w:right w:val="single" w:sz="4" w:space="0" w:color="auto"/>
            </w:tcBorders>
            <w:shd w:val="clear" w:color="000000" w:fill="FFFFFF"/>
          </w:tcPr>
          <w:p w14:paraId="4578E2B4" w14:textId="77777777" w:rsidR="00793EA9" w:rsidRPr="00E201A9" w:rsidRDefault="00793EA9" w:rsidP="00086DAC">
            <w:pPr>
              <w:jc w:val="center"/>
            </w:pPr>
            <w:r w:rsidRPr="00E201A9">
              <w:t>1,6</w:t>
            </w:r>
          </w:p>
        </w:tc>
        <w:tc>
          <w:tcPr>
            <w:tcW w:w="1134" w:type="dxa"/>
            <w:tcBorders>
              <w:top w:val="nil"/>
              <w:left w:val="nil"/>
              <w:bottom w:val="single" w:sz="4" w:space="0" w:color="auto"/>
              <w:right w:val="single" w:sz="4" w:space="0" w:color="auto"/>
            </w:tcBorders>
            <w:shd w:val="clear" w:color="000000" w:fill="FFFFFF"/>
          </w:tcPr>
          <w:p w14:paraId="499E001C" w14:textId="77777777" w:rsidR="00793EA9" w:rsidRPr="00E201A9" w:rsidRDefault="00793EA9" w:rsidP="00086DAC">
            <w:pPr>
              <w:jc w:val="center"/>
            </w:pPr>
            <w:r w:rsidRPr="00E201A9">
              <w:t>2</w:t>
            </w:r>
          </w:p>
        </w:tc>
        <w:tc>
          <w:tcPr>
            <w:tcW w:w="1417" w:type="dxa"/>
            <w:tcBorders>
              <w:top w:val="single" w:sz="4" w:space="0" w:color="auto"/>
              <w:left w:val="nil"/>
              <w:bottom w:val="single" w:sz="4" w:space="0" w:color="auto"/>
              <w:right w:val="single" w:sz="4" w:space="0" w:color="auto"/>
            </w:tcBorders>
            <w:shd w:val="clear" w:color="000000" w:fill="FFFFFF"/>
          </w:tcPr>
          <w:p w14:paraId="4D772184"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E4D9BA5" w14:textId="6E741388" w:rsidR="00793EA9" w:rsidRPr="00E201A9" w:rsidRDefault="001B75F3" w:rsidP="00B33F3F">
            <w:pPr>
              <w:jc w:val="center"/>
            </w:pPr>
            <w:r w:rsidRPr="00E201A9">
              <w:t>2</w:t>
            </w:r>
          </w:p>
        </w:tc>
        <w:tc>
          <w:tcPr>
            <w:tcW w:w="4677" w:type="dxa"/>
            <w:tcBorders>
              <w:top w:val="nil"/>
              <w:left w:val="nil"/>
              <w:bottom w:val="single" w:sz="4" w:space="0" w:color="auto"/>
              <w:right w:val="single" w:sz="4" w:space="0" w:color="auto"/>
            </w:tcBorders>
            <w:shd w:val="clear" w:color="000000" w:fill="FFFFFF"/>
          </w:tcPr>
          <w:p w14:paraId="66D023B7" w14:textId="77777777" w:rsidR="00793EA9" w:rsidRPr="00E201A9" w:rsidRDefault="00793EA9" w:rsidP="00086DAC">
            <w:pPr>
              <w:jc w:val="both"/>
            </w:pPr>
            <w:r w:rsidRPr="00E201A9">
              <w:t>2 auklėtojų etatai nuo 2020 m. rugsėjo 1 d. įvesti 8 ikimokyklinio ugdymo įstaigose: lopšeliuose-darželiuose (toliau – l.-d.)  „Alksniukas“, „Ąžuoliukas“, „Klevelis“, „Obelėlė“, „Puriena“, „Sakalėlis“, „Želmenėlis“ ir „Varpelio“ mokykloje-darželyje; nuo 2021 m. sausio 1 d. l.-d. „Aitvarėlis“, „Atžalynas“, nuo rugsėjo 1 d.  l.</w:t>
            </w:r>
            <w:r w:rsidR="0099365E" w:rsidRPr="00E201A9">
              <w:noBreakHyphen/>
            </w:r>
            <w:r w:rsidRPr="00E201A9">
              <w:t>d. „Bangelė“, „Berželis“.</w:t>
            </w:r>
          </w:p>
          <w:p w14:paraId="68CD3C57" w14:textId="77777777" w:rsidR="00E169D8" w:rsidRPr="00E201A9" w:rsidRDefault="00E169D8" w:rsidP="00086DAC">
            <w:pPr>
              <w:jc w:val="both"/>
            </w:pPr>
            <w:r w:rsidRPr="00E201A9">
              <w:t>2022 m. papildomi etatai įvesti 17 švietimo įstaigų: l.-d. „Čiauškutė“, „Du gaideliai“, „Eglutė“, „Inkarėlis“, „Liepaitė“, „Linelis“, „Nykštukas“, „Papartėlis“, „Pumpurėlis“, „Pušaitė“, „Rūta“, „Šaltinėlis“, „Švyturėlis“, „Vyturėlis“, „Volungėlė“, „Traukinukas“, „Saulutės“ m.-d.</w:t>
            </w:r>
          </w:p>
          <w:p w14:paraId="3258E8DA" w14:textId="0745625E" w:rsidR="00B33F3F" w:rsidRPr="00E201A9" w:rsidRDefault="00B33F3F" w:rsidP="00086DAC">
            <w:pPr>
              <w:jc w:val="both"/>
            </w:pPr>
            <w:r w:rsidRPr="00E201A9">
              <w:t>Iš viso 2019</w:t>
            </w:r>
            <w:r w:rsidR="008630B9">
              <w:t>–</w:t>
            </w:r>
            <w:r w:rsidRPr="00E201A9">
              <w:t xml:space="preserve">2022 m. įvesta papildomai </w:t>
            </w:r>
            <w:r w:rsidR="001B75F3" w:rsidRPr="00E201A9">
              <w:t>435,7 etato 29 įstaigose.</w:t>
            </w:r>
          </w:p>
        </w:tc>
      </w:tr>
      <w:tr w:rsidR="00E201A9" w:rsidRPr="00E201A9" w14:paraId="63701085" w14:textId="77777777" w:rsidTr="00150D59">
        <w:tc>
          <w:tcPr>
            <w:tcW w:w="1413" w:type="dxa"/>
            <w:vMerge/>
          </w:tcPr>
          <w:p w14:paraId="7C8BC50C" w14:textId="77777777" w:rsidR="00793EA9" w:rsidRPr="00E201A9" w:rsidRDefault="00793EA9" w:rsidP="00086DAC">
            <w:pPr>
              <w:rPr>
                <w:b/>
              </w:rPr>
            </w:pPr>
          </w:p>
        </w:tc>
        <w:tc>
          <w:tcPr>
            <w:tcW w:w="1984" w:type="dxa"/>
            <w:vMerge/>
          </w:tcPr>
          <w:p w14:paraId="191349E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140810F2" w14:textId="77777777" w:rsidR="00793EA9" w:rsidRPr="00E201A9" w:rsidRDefault="00793EA9" w:rsidP="00086DAC">
            <w:r w:rsidRPr="00E201A9">
              <w:t>5.1.2. Padidintas psichologų, teikiančių paslaugas ikimokyklinio ugdymo įstaigoms, etatų skaičius BĮ Klaipėdos pedagoginėje psichologinėje tarnyboje</w:t>
            </w:r>
          </w:p>
        </w:tc>
        <w:tc>
          <w:tcPr>
            <w:tcW w:w="1134" w:type="dxa"/>
            <w:tcBorders>
              <w:top w:val="nil"/>
              <w:left w:val="nil"/>
              <w:bottom w:val="single" w:sz="4" w:space="0" w:color="auto"/>
              <w:right w:val="single" w:sz="4" w:space="0" w:color="auto"/>
            </w:tcBorders>
            <w:shd w:val="clear" w:color="000000" w:fill="FFFFFF"/>
          </w:tcPr>
          <w:p w14:paraId="147ED375"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793EA9" w:rsidRPr="00E201A9" w:rsidRDefault="00793EA9" w:rsidP="00086DAC">
            <w:pPr>
              <w:jc w:val="center"/>
            </w:pPr>
            <w:r w:rsidRPr="00E201A9">
              <w:t>8</w:t>
            </w:r>
          </w:p>
        </w:tc>
        <w:tc>
          <w:tcPr>
            <w:tcW w:w="1417" w:type="dxa"/>
            <w:tcBorders>
              <w:top w:val="single" w:sz="4" w:space="0" w:color="auto"/>
              <w:left w:val="nil"/>
              <w:bottom w:val="single" w:sz="4" w:space="0" w:color="auto"/>
              <w:right w:val="single" w:sz="4" w:space="0" w:color="auto"/>
            </w:tcBorders>
            <w:shd w:val="clear" w:color="000000" w:fill="FFFFFF"/>
          </w:tcPr>
          <w:p w14:paraId="187886CA"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D7B132" w14:textId="4732CE00" w:rsidR="00793EA9" w:rsidRPr="00E201A9" w:rsidRDefault="003E3925" w:rsidP="00086DAC">
            <w:pPr>
              <w:jc w:val="center"/>
            </w:pPr>
            <w:r w:rsidRPr="00E201A9">
              <w:t>13</w:t>
            </w:r>
          </w:p>
        </w:tc>
        <w:tc>
          <w:tcPr>
            <w:tcW w:w="4677" w:type="dxa"/>
            <w:tcBorders>
              <w:top w:val="nil"/>
              <w:left w:val="nil"/>
              <w:bottom w:val="single" w:sz="4" w:space="0" w:color="auto"/>
              <w:right w:val="single" w:sz="4" w:space="0" w:color="auto"/>
            </w:tcBorders>
            <w:shd w:val="clear" w:color="000000" w:fill="FFFFFF"/>
          </w:tcPr>
          <w:p w14:paraId="4FD9FAE7" w14:textId="77777777" w:rsidR="00793EA9" w:rsidRPr="00E201A9" w:rsidRDefault="00793EA9" w:rsidP="00086DAC">
            <w:pPr>
              <w:jc w:val="both"/>
            </w:pPr>
            <w:r w:rsidRPr="00E201A9">
              <w:t xml:space="preserve">Nuo 2019 m. kovo 1 d. įdarbinti 5 psichologai, teikiantys paslaugas ikimokyklinio ugdymo įstaigose. </w:t>
            </w:r>
          </w:p>
          <w:p w14:paraId="787B415D" w14:textId="7109ADC9" w:rsidR="00793EA9" w:rsidRPr="00E201A9" w:rsidRDefault="00793EA9" w:rsidP="00086DAC">
            <w:pPr>
              <w:jc w:val="both"/>
            </w:pPr>
            <w:r w:rsidRPr="00E201A9">
              <w:t>2020 m. įsteigti dar 5 etatai, 2021 m.</w:t>
            </w:r>
            <w:r w:rsidR="006020FB" w:rsidRPr="00E201A9">
              <w:t xml:space="preserve"> </w:t>
            </w:r>
            <w:r w:rsidRPr="00E201A9">
              <w:t>– 2.</w:t>
            </w:r>
          </w:p>
          <w:p w14:paraId="5017C830" w14:textId="77777777" w:rsidR="00793EA9" w:rsidRPr="00E201A9" w:rsidRDefault="00793EA9" w:rsidP="00086DAC">
            <w:pPr>
              <w:jc w:val="both"/>
            </w:pPr>
            <w:r w:rsidRPr="00E201A9">
              <w:t>Sukurta 12 darbo vietų: nupirkta 12 kompiuteri</w:t>
            </w:r>
            <w:r w:rsidR="006020FB" w:rsidRPr="00E201A9">
              <w:t>ų</w:t>
            </w:r>
            <w:r w:rsidRPr="00E201A9">
              <w:t>, įrengti 3 kabinetai.</w:t>
            </w:r>
          </w:p>
          <w:p w14:paraId="07B5C5C0" w14:textId="1E9BE186" w:rsidR="003E3925" w:rsidRPr="00E201A9" w:rsidRDefault="003E3925" w:rsidP="00086DAC">
            <w:pPr>
              <w:jc w:val="both"/>
            </w:pPr>
            <w:r w:rsidRPr="00E201A9">
              <w:t>2022 m. įdarbintas 1 psichologas, sukurta 1 darbo vieta, nupirktas 1 kompiuteris.</w:t>
            </w:r>
          </w:p>
        </w:tc>
      </w:tr>
      <w:tr w:rsidR="00E201A9" w:rsidRPr="00E201A9" w14:paraId="0C02DAEF" w14:textId="77777777" w:rsidTr="00150D59">
        <w:tc>
          <w:tcPr>
            <w:tcW w:w="1413" w:type="dxa"/>
            <w:vMerge/>
          </w:tcPr>
          <w:p w14:paraId="5D3699E1" w14:textId="77777777" w:rsidR="00556771" w:rsidRPr="00E201A9" w:rsidRDefault="00556771" w:rsidP="00556771">
            <w:pPr>
              <w:rPr>
                <w:b/>
              </w:rPr>
            </w:pPr>
          </w:p>
        </w:tc>
        <w:tc>
          <w:tcPr>
            <w:tcW w:w="1984" w:type="dxa"/>
            <w:vMerge/>
          </w:tcPr>
          <w:p w14:paraId="12BA253B" w14:textId="77777777" w:rsidR="00556771" w:rsidRPr="00E201A9" w:rsidRDefault="00556771" w:rsidP="00556771">
            <w:pPr>
              <w:rPr>
                <w:b/>
              </w:rPr>
            </w:pPr>
          </w:p>
        </w:tc>
        <w:tc>
          <w:tcPr>
            <w:tcW w:w="2127" w:type="dxa"/>
            <w:tcBorders>
              <w:top w:val="nil"/>
              <w:left w:val="nil"/>
              <w:bottom w:val="single" w:sz="4" w:space="0" w:color="auto"/>
              <w:right w:val="single" w:sz="4" w:space="0" w:color="auto"/>
            </w:tcBorders>
            <w:shd w:val="clear" w:color="auto" w:fill="auto"/>
          </w:tcPr>
          <w:p w14:paraId="0A330FC5" w14:textId="77777777" w:rsidR="00556771" w:rsidRPr="00E201A9" w:rsidRDefault="00556771" w:rsidP="00556771">
            <w:r w:rsidRPr="00E201A9">
              <w:t xml:space="preserve">5.1.3. Įrengta inovatyvių išmanių grupių ikimokyklinio ugdymo įstaigose, vnt. </w:t>
            </w:r>
          </w:p>
        </w:tc>
        <w:tc>
          <w:tcPr>
            <w:tcW w:w="1134" w:type="dxa"/>
            <w:tcBorders>
              <w:top w:val="nil"/>
              <w:left w:val="nil"/>
              <w:bottom w:val="single" w:sz="4" w:space="0" w:color="auto"/>
              <w:right w:val="single" w:sz="4" w:space="0" w:color="auto"/>
            </w:tcBorders>
            <w:shd w:val="clear" w:color="000000" w:fill="FFFFFF"/>
          </w:tcPr>
          <w:p w14:paraId="63F0A90B" w14:textId="77777777" w:rsidR="00556771" w:rsidRPr="00E201A9" w:rsidRDefault="00556771" w:rsidP="00556771">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556771" w:rsidRPr="00E201A9" w:rsidRDefault="00556771" w:rsidP="00556771">
            <w:pPr>
              <w:jc w:val="center"/>
            </w:pPr>
            <w:r w:rsidRPr="00E201A9">
              <w:t>47</w:t>
            </w:r>
          </w:p>
        </w:tc>
        <w:tc>
          <w:tcPr>
            <w:tcW w:w="1417" w:type="dxa"/>
            <w:tcBorders>
              <w:top w:val="single" w:sz="4" w:space="0" w:color="auto"/>
              <w:left w:val="nil"/>
              <w:bottom w:val="single" w:sz="4" w:space="0" w:color="auto"/>
              <w:right w:val="single" w:sz="4" w:space="0" w:color="auto"/>
            </w:tcBorders>
            <w:shd w:val="clear" w:color="000000" w:fill="FFFFFF"/>
          </w:tcPr>
          <w:p w14:paraId="550434E2" w14:textId="2411E64B" w:rsidR="00556771" w:rsidRPr="00E201A9" w:rsidRDefault="00556771" w:rsidP="00556771">
            <w:pPr>
              <w:jc w:val="center"/>
            </w:pPr>
            <w:r w:rsidRPr="00E201A9">
              <w:t>Informaci-nių technologijų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D6DA7B5" w14:textId="2536EFFB" w:rsidR="00556771" w:rsidRPr="00E201A9" w:rsidRDefault="003F3D86" w:rsidP="00556771">
            <w:pPr>
              <w:jc w:val="center"/>
            </w:pPr>
            <w:r w:rsidRPr="00E201A9">
              <w:t>0</w:t>
            </w:r>
          </w:p>
        </w:tc>
        <w:tc>
          <w:tcPr>
            <w:tcW w:w="4677" w:type="dxa"/>
            <w:tcBorders>
              <w:top w:val="nil"/>
              <w:left w:val="nil"/>
              <w:bottom w:val="single" w:sz="4" w:space="0" w:color="auto"/>
              <w:right w:val="single" w:sz="4" w:space="0" w:color="auto"/>
            </w:tcBorders>
            <w:shd w:val="clear" w:color="000000" w:fill="FFFFFF"/>
          </w:tcPr>
          <w:p w14:paraId="12C789EC" w14:textId="1C20EB5B" w:rsidR="00556771" w:rsidRPr="00E201A9" w:rsidRDefault="00556771" w:rsidP="00556771">
            <w:pPr>
              <w:jc w:val="both"/>
            </w:pPr>
            <w:r w:rsidRPr="00E201A9">
              <w:t xml:space="preserve">Buvo numatyta pirkti multimedijas, tačiau nuspręsta, kad </w:t>
            </w:r>
            <w:r w:rsidR="003F3D86" w:rsidRPr="00E201A9">
              <w:t>geriau įsigyti išmaniąsias lenta</w:t>
            </w:r>
            <w:r w:rsidRPr="00E201A9">
              <w:t>s. Tačiau, įsigaliojus viešųjų pirkimų nacionalinio saugumo reikalavimams, nebuvo atlikti pirkimai, nes įrangos gamintojai negalėtų pateikti reikalingų dokumentų.</w:t>
            </w:r>
            <w:r w:rsidR="003F3D86" w:rsidRPr="00E201A9">
              <w:t xml:space="preserve"> Pirkimai bus vykdomi 2023 m. I–II ketvirtį. 2022 m. ikimokyklinėms įstaigoms nupirkti 47 nešiojami</w:t>
            </w:r>
            <w:r w:rsidR="008630B9">
              <w:t>eji</w:t>
            </w:r>
            <w:r w:rsidR="003F3D86" w:rsidRPr="00E201A9">
              <w:t xml:space="preserve"> kompiuteriai.</w:t>
            </w:r>
          </w:p>
        </w:tc>
      </w:tr>
      <w:tr w:rsidR="00E201A9" w:rsidRPr="00E201A9" w14:paraId="6ADB101C" w14:textId="77777777" w:rsidTr="00150D59">
        <w:tc>
          <w:tcPr>
            <w:tcW w:w="1413" w:type="dxa"/>
            <w:vMerge/>
          </w:tcPr>
          <w:p w14:paraId="6495BF24" w14:textId="77777777" w:rsidR="00793EA9" w:rsidRPr="00E201A9" w:rsidRDefault="00793EA9" w:rsidP="00086DAC">
            <w:pPr>
              <w:rPr>
                <w:b/>
              </w:rPr>
            </w:pPr>
          </w:p>
        </w:tc>
        <w:tc>
          <w:tcPr>
            <w:tcW w:w="1984" w:type="dxa"/>
            <w:vMerge/>
          </w:tcPr>
          <w:p w14:paraId="5FD2AA6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DF576E" w14:textId="77777777" w:rsidR="00793EA9" w:rsidRPr="00E201A9" w:rsidRDefault="00793EA9" w:rsidP="00086DAC">
            <w:r w:rsidRPr="00E201A9">
              <w:t xml:space="preserve">5.1.4. Įrengta naujų ikimokyklinio ugdymo vietų centrinėje ir šiaurinėje miesto dalyse </w:t>
            </w:r>
          </w:p>
        </w:tc>
        <w:tc>
          <w:tcPr>
            <w:tcW w:w="1134" w:type="dxa"/>
            <w:tcBorders>
              <w:top w:val="nil"/>
              <w:left w:val="nil"/>
              <w:bottom w:val="single" w:sz="4" w:space="0" w:color="auto"/>
              <w:right w:val="single" w:sz="4" w:space="0" w:color="auto"/>
            </w:tcBorders>
            <w:shd w:val="clear" w:color="auto" w:fill="auto"/>
          </w:tcPr>
          <w:p w14:paraId="2629EB08"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793EA9" w:rsidRPr="00E201A9" w:rsidRDefault="00793EA9" w:rsidP="00086DAC">
            <w:pPr>
              <w:jc w:val="center"/>
            </w:pPr>
            <w:r w:rsidRPr="00E201A9">
              <w:t>230</w:t>
            </w:r>
          </w:p>
        </w:tc>
        <w:tc>
          <w:tcPr>
            <w:tcW w:w="1417" w:type="dxa"/>
            <w:tcBorders>
              <w:top w:val="single" w:sz="4" w:space="0" w:color="auto"/>
              <w:left w:val="nil"/>
              <w:bottom w:val="single" w:sz="4" w:space="0" w:color="auto"/>
              <w:right w:val="single" w:sz="4" w:space="0" w:color="auto"/>
            </w:tcBorders>
          </w:tcPr>
          <w:p w14:paraId="424F1D40" w14:textId="45B04BBC" w:rsidR="00793EA9" w:rsidRPr="00E201A9" w:rsidRDefault="00793EA9" w:rsidP="00086DAC">
            <w:pPr>
              <w:jc w:val="center"/>
            </w:pPr>
            <w:r w:rsidRPr="00E201A9">
              <w:t>Švietimo skyrius, Projektų skyrius</w:t>
            </w:r>
          </w:p>
        </w:tc>
        <w:tc>
          <w:tcPr>
            <w:tcW w:w="1276" w:type="dxa"/>
            <w:tcBorders>
              <w:top w:val="single" w:sz="4" w:space="0" w:color="auto"/>
              <w:left w:val="single" w:sz="4" w:space="0" w:color="auto"/>
              <w:bottom w:val="single" w:sz="4" w:space="0" w:color="auto"/>
              <w:right w:val="single" w:sz="4" w:space="0" w:color="auto"/>
            </w:tcBorders>
          </w:tcPr>
          <w:p w14:paraId="7021F7FD" w14:textId="63200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35B633C1" w14:textId="77777777" w:rsidR="00793EA9" w:rsidRPr="00E201A9" w:rsidRDefault="00793EA9" w:rsidP="00086DAC">
            <w:pPr>
              <w:jc w:val="both"/>
            </w:pPr>
            <w:r w:rsidRPr="00E201A9">
              <w:t xml:space="preserve">2020 m. parengtas  Klaipėdos Tauralaukio progimnazijos pastato (Klaipėdos g. 31) rekonstravimo į ikimokyklinio ir priešmokyklinio ugdymo įstaigą techninis projektas. </w:t>
            </w:r>
          </w:p>
          <w:p w14:paraId="40DD0DB4" w14:textId="011B9CB5" w:rsidR="00793EA9" w:rsidRPr="00E201A9" w:rsidRDefault="00793EA9" w:rsidP="00086DAC">
            <w:pPr>
              <w:jc w:val="both"/>
            </w:pPr>
            <w:r w:rsidRPr="00E201A9">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rsidRPr="00E201A9">
              <w:noBreakHyphen/>
              <w:t xml:space="preserve">11-12, tačiau teko stabdyti sutartį, kol buvo atlaisvintos l.-d. „Svirpliukas“ patalpos. </w:t>
            </w:r>
          </w:p>
          <w:p w14:paraId="309D3E8C" w14:textId="30D78CFF" w:rsidR="00793EA9" w:rsidRPr="00E201A9" w:rsidRDefault="00793EA9" w:rsidP="00086DAC">
            <w:pPr>
              <w:jc w:val="both"/>
            </w:pPr>
            <w:r w:rsidRPr="00E201A9">
              <w:t>2021 m. l.-d.  „Svirpliukas“ perkeltas į kitas patalpas: modulinius darželius l.-d. „Obelėlė</w:t>
            </w:r>
            <w:r w:rsidR="0009719C">
              <w:t>“</w:t>
            </w:r>
            <w:r w:rsidRPr="00E201A9">
              <w:t xml:space="preserve"> ir </w:t>
            </w:r>
            <w:r w:rsidR="00254D99" w:rsidRPr="00E201A9">
              <w:t xml:space="preserve"> </w:t>
            </w:r>
            <w:r w:rsidRPr="00E201A9">
              <w:t>l.-d. „Pingvinukas</w:t>
            </w:r>
            <w:r w:rsidR="007D1632" w:rsidRPr="00E201A9">
              <w:t>“</w:t>
            </w:r>
            <w:r w:rsidRPr="00E201A9">
              <w:t xml:space="preserve"> teritorijose (liepos mėn.), vaikų globos namų „Rytas</w:t>
            </w:r>
            <w:r w:rsidR="00254D99" w:rsidRPr="00E201A9">
              <w:t>“</w:t>
            </w:r>
            <w:r w:rsidRPr="00E201A9">
              <w:t xml:space="preserve"> patalpas (rugsėjo mėn.). </w:t>
            </w:r>
          </w:p>
          <w:p w14:paraId="748D1AFE" w14:textId="5608E33A" w:rsidR="00C15C67" w:rsidRPr="00E201A9" w:rsidRDefault="00C15C67" w:rsidP="00086DAC">
            <w:pPr>
              <w:jc w:val="both"/>
            </w:pPr>
            <w:r w:rsidRPr="00E201A9">
              <w:t>2022 m. buvo tęsiami  2021 m. pradėti rangos darbai l.-d. „Svirpliukas“. Iki 2023-03-28 pratęstas rangos darbų įvykdymo terminas, pasirašyti 5 papildomi susitarimai su rangovu dėl subrangovo įtraukimo, kainos indeksavimo bei papildomų darbų.</w:t>
            </w:r>
          </w:p>
          <w:p w14:paraId="468D5C6B" w14:textId="77777777" w:rsidR="007D1632" w:rsidRPr="00E201A9" w:rsidRDefault="007D1632" w:rsidP="00C312F2">
            <w:pPr>
              <w:jc w:val="both"/>
            </w:pPr>
            <w:r w:rsidRPr="00E201A9">
              <w:t>2022 m. naujų ikimokyklinio ugdymo vietų neįrengta.</w:t>
            </w:r>
          </w:p>
          <w:p w14:paraId="11EEE99C" w14:textId="77777777" w:rsidR="009C3149" w:rsidRPr="00E201A9" w:rsidRDefault="009C3149" w:rsidP="009C3149">
            <w:pPr>
              <w:jc w:val="both"/>
            </w:pPr>
            <w:r w:rsidRPr="00E201A9">
              <w:rPr>
                <w:u w:val="single"/>
              </w:rPr>
              <w:t>2023 m. planuojama įsteigti 375 naujas vietas</w:t>
            </w:r>
            <w:r w:rsidRPr="00E201A9">
              <w:t>:</w:t>
            </w:r>
          </w:p>
          <w:p w14:paraId="1DF079DB" w14:textId="77777777" w:rsidR="009C3149" w:rsidRPr="00E201A9" w:rsidRDefault="009C3149" w:rsidP="009C3149">
            <w:pPr>
              <w:jc w:val="both"/>
            </w:pPr>
            <w:r w:rsidRPr="00E201A9">
              <w:t xml:space="preserve">- </w:t>
            </w:r>
            <w:r w:rsidR="0061355A" w:rsidRPr="00E201A9">
              <w:t xml:space="preserve">rekonstravus </w:t>
            </w:r>
            <w:r w:rsidRPr="00E201A9">
              <w:t xml:space="preserve">l.-d. </w:t>
            </w:r>
            <w:r w:rsidR="0061355A" w:rsidRPr="00E201A9">
              <w:t>„Svirpliukas“, papildomai bus įsteigta apie 100 vietų ikimokyklinio ar</w:t>
            </w:r>
            <w:r w:rsidRPr="00E201A9">
              <w:t xml:space="preserve"> priešmokyklinio ugdymo grupėse;</w:t>
            </w:r>
          </w:p>
          <w:p w14:paraId="4F741EEB" w14:textId="77777777" w:rsidR="009C3149" w:rsidRPr="00E201A9" w:rsidRDefault="009C3149" w:rsidP="009C3149">
            <w:r w:rsidRPr="00E201A9">
              <w:t xml:space="preserve">- įvykdžius l.-d. </w:t>
            </w:r>
            <w:r w:rsidR="0061355A" w:rsidRPr="00E201A9">
              <w:t>„Traukinukas“ („Boružėlės“ skyriaus) rekonstrukcij</w:t>
            </w:r>
            <w:r w:rsidRPr="00E201A9">
              <w:t>ą bus p</w:t>
            </w:r>
            <w:r w:rsidR="0061355A" w:rsidRPr="00E201A9">
              <w:t xml:space="preserve">apildomai  įsteigta apie 100 vietų, 3 grupės bus įsteigtos </w:t>
            </w:r>
            <w:r w:rsidRPr="00E201A9">
              <w:t xml:space="preserve">l.-d. </w:t>
            </w:r>
            <w:r w:rsidR="0061355A" w:rsidRPr="00E201A9">
              <w:t>„Čiauškutė“ („Šermukšnėlės“ skyriuje</w:t>
            </w:r>
            <w:r w:rsidRPr="00E201A9">
              <w:t>)  apie 50 naujų vietų;</w:t>
            </w:r>
          </w:p>
          <w:p w14:paraId="709A4F24" w14:textId="17D11738" w:rsidR="009C3149" w:rsidRPr="00E201A9" w:rsidRDefault="009C3149" w:rsidP="0085187B">
            <w:r w:rsidRPr="00E201A9">
              <w:t xml:space="preserve">- </w:t>
            </w:r>
            <w:r w:rsidR="0061355A" w:rsidRPr="00E201A9">
              <w:t>pastačius naują mokyklą šiaurinėje miesto dalyje, Tauralaukio progimnazijos pastatas (Klaipėdos g.) bus pertvarkytas į ikimokyklinę ugdymo įstaigą (lopšelį</w:t>
            </w:r>
            <w:r w:rsidRPr="00E201A9">
              <w:t>-darželį). Papildomai planuojamos</w:t>
            </w:r>
            <w:r w:rsidR="0061355A" w:rsidRPr="00E201A9">
              <w:t xml:space="preserve"> 125 viet</w:t>
            </w:r>
            <w:r w:rsidRPr="00E201A9">
              <w:t>o</w:t>
            </w:r>
            <w:r w:rsidR="0061355A" w:rsidRPr="00E201A9">
              <w:t>s</w:t>
            </w:r>
            <w:r w:rsidRPr="00E201A9">
              <w:t>.</w:t>
            </w:r>
          </w:p>
        </w:tc>
      </w:tr>
      <w:tr w:rsidR="00E201A9" w:rsidRPr="00E201A9" w14:paraId="16606430" w14:textId="77777777" w:rsidTr="00150D59">
        <w:tc>
          <w:tcPr>
            <w:tcW w:w="1413" w:type="dxa"/>
            <w:vMerge/>
          </w:tcPr>
          <w:p w14:paraId="71060212" w14:textId="77777777" w:rsidR="00647242" w:rsidRPr="00E201A9" w:rsidRDefault="00647242" w:rsidP="00647242">
            <w:pPr>
              <w:rPr>
                <w:b/>
              </w:rPr>
            </w:pPr>
          </w:p>
        </w:tc>
        <w:tc>
          <w:tcPr>
            <w:tcW w:w="1984" w:type="dxa"/>
            <w:vMerge/>
          </w:tcPr>
          <w:p w14:paraId="0E8A6F24" w14:textId="77777777" w:rsidR="00647242" w:rsidRPr="00E201A9" w:rsidRDefault="00647242" w:rsidP="00647242">
            <w:pPr>
              <w:rPr>
                <w:b/>
              </w:rPr>
            </w:pPr>
          </w:p>
        </w:tc>
        <w:tc>
          <w:tcPr>
            <w:tcW w:w="2127" w:type="dxa"/>
            <w:tcBorders>
              <w:top w:val="single" w:sz="4" w:space="0" w:color="auto"/>
              <w:left w:val="nil"/>
              <w:bottom w:val="single" w:sz="4" w:space="0" w:color="auto"/>
              <w:right w:val="single" w:sz="4" w:space="0" w:color="auto"/>
            </w:tcBorders>
            <w:shd w:val="clear" w:color="auto" w:fill="auto"/>
          </w:tcPr>
          <w:p w14:paraId="6FD682A1" w14:textId="77777777" w:rsidR="00647242" w:rsidRPr="00E201A9" w:rsidRDefault="00647242" w:rsidP="00647242">
            <w:r w:rsidRPr="00E201A9">
              <w:t>5.1.5. Renovuota ikimokyklinio ugdymo įstaigų pastatų, vnt.</w:t>
            </w:r>
          </w:p>
        </w:tc>
        <w:tc>
          <w:tcPr>
            <w:tcW w:w="1134" w:type="dxa"/>
            <w:tcBorders>
              <w:top w:val="single" w:sz="4" w:space="0" w:color="auto"/>
              <w:left w:val="nil"/>
              <w:bottom w:val="single" w:sz="4" w:space="0" w:color="auto"/>
              <w:right w:val="single" w:sz="4" w:space="0" w:color="auto"/>
            </w:tcBorders>
            <w:shd w:val="clear" w:color="auto" w:fill="auto"/>
          </w:tcPr>
          <w:p w14:paraId="135E506E" w14:textId="77777777" w:rsidR="00647242" w:rsidRPr="00E201A9" w:rsidRDefault="00647242" w:rsidP="00647242">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647242" w:rsidRPr="00E201A9" w:rsidRDefault="00647242" w:rsidP="00647242">
            <w:pPr>
              <w:jc w:val="center"/>
            </w:pPr>
            <w:r w:rsidRPr="00E201A9">
              <w:t>Ne mažiau kaip 6</w:t>
            </w:r>
          </w:p>
        </w:tc>
        <w:tc>
          <w:tcPr>
            <w:tcW w:w="1417" w:type="dxa"/>
            <w:tcBorders>
              <w:top w:val="single" w:sz="4" w:space="0" w:color="auto"/>
              <w:left w:val="nil"/>
              <w:bottom w:val="single" w:sz="4" w:space="0" w:color="auto"/>
              <w:right w:val="single" w:sz="4" w:space="0" w:color="auto"/>
            </w:tcBorders>
          </w:tcPr>
          <w:p w14:paraId="4F448391" w14:textId="77777777" w:rsidR="00647242" w:rsidRPr="00E201A9" w:rsidRDefault="00647242" w:rsidP="00647242">
            <w:pPr>
              <w:jc w:val="center"/>
            </w:pPr>
            <w:r w:rsidRPr="00E201A9">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12783110" w14:textId="77777777" w:rsidR="00647242" w:rsidRPr="00E201A9" w:rsidRDefault="00647242" w:rsidP="00647242">
            <w:pPr>
              <w:jc w:val="center"/>
            </w:pPr>
            <w:r w:rsidRPr="00E201A9">
              <w:t>1</w:t>
            </w:r>
          </w:p>
        </w:tc>
        <w:tc>
          <w:tcPr>
            <w:tcW w:w="4677" w:type="dxa"/>
            <w:tcBorders>
              <w:top w:val="single" w:sz="4" w:space="0" w:color="auto"/>
              <w:left w:val="nil"/>
              <w:bottom w:val="single" w:sz="4" w:space="0" w:color="auto"/>
              <w:right w:val="single" w:sz="4" w:space="0" w:color="auto"/>
            </w:tcBorders>
          </w:tcPr>
          <w:p w14:paraId="3A5F4803" w14:textId="5F172F52" w:rsidR="00647242" w:rsidRPr="00E201A9" w:rsidRDefault="00647242" w:rsidP="00647242">
            <w:pPr>
              <w:jc w:val="both"/>
            </w:pPr>
            <w:r w:rsidRPr="00E201A9">
              <w:t xml:space="preserve">Savivaldybė 2019–2020 m. parengė 6 techninius projektus dėl ikimokyklinio ugdymo pastatų modernizavimo: „Klaipėdos Tauralaukio progimnazijos pastato (Klaipėdos g. 31) rekonstravimas į ikimokyklinio ir priešmokyklinio ugdymo įstaigą“, „Ikimokyklinio ir priešmokyklinio prieinamumo didinimas Klaipėdos mieste (lopšelio-darželio „Svirpliukas“ modernizavimas)“, „BĮ Klaipėdos lopšelio-darželio „Žiogelis“ pastato (Kauno g. 27) modernizavimas“, „BĮ Klaipėdos lopšelio-darželio „Klevelis“ pastato modernizavimas“, „BĮ Klaipėdos </w:t>
            </w:r>
            <w:r w:rsidR="0009719C" w:rsidRPr="00E201A9">
              <w:t>„Saulutė</w:t>
            </w:r>
            <w:r w:rsidR="0009719C">
              <w:t>s</w:t>
            </w:r>
            <w:r w:rsidR="0009719C" w:rsidRPr="00E201A9">
              <w:t xml:space="preserve">“ </w:t>
            </w:r>
            <w:r w:rsidRPr="00E201A9">
              <w:t>mokyklos-darželio (Kauno g. 11) modernizavimas</w:t>
            </w:r>
            <w:r w:rsidR="0009719C">
              <w:t>“</w:t>
            </w:r>
            <w:r w:rsidRPr="00E201A9">
              <w:t>, „BĮ Klaipėdos lopšelio-darželio „Vėrinėlis“ (Taikos pr. 23A) modernizavimas</w:t>
            </w:r>
            <w:r w:rsidR="0009719C">
              <w:t>“</w:t>
            </w:r>
            <w:r w:rsidRPr="00E201A9">
              <w:t>.</w:t>
            </w:r>
          </w:p>
          <w:p w14:paraId="745A6D5C" w14:textId="77777777" w:rsidR="00647242" w:rsidRPr="00E201A9" w:rsidRDefault="00647242" w:rsidP="00647242">
            <w:pPr>
              <w:jc w:val="both"/>
            </w:pPr>
            <w:r w:rsidRPr="00E201A9">
              <w:t>2020 m. įvykdytas  l.-d. „Klevelis“ modernizavimo projektas.</w:t>
            </w:r>
          </w:p>
          <w:p w14:paraId="4C224D32" w14:textId="4D31A517" w:rsidR="00647242" w:rsidRPr="00E201A9" w:rsidRDefault="00647242" w:rsidP="00647242">
            <w:pPr>
              <w:jc w:val="both"/>
              <w:rPr>
                <w:bCs/>
              </w:rPr>
            </w:pPr>
            <w:r w:rsidRPr="00E201A9">
              <w:t xml:space="preserve">2021 m. pradėtos rangos darbų viešųjų pirkimų procedūros </w:t>
            </w:r>
            <w:r w:rsidR="00081287" w:rsidRPr="00E201A9">
              <w:t>„Saulutė</w:t>
            </w:r>
            <w:r w:rsidR="00081287">
              <w:t>s</w:t>
            </w:r>
            <w:r w:rsidR="00081287" w:rsidRPr="00E201A9">
              <w:t xml:space="preserve">“  </w:t>
            </w:r>
            <w:r w:rsidRPr="00E201A9">
              <w:t>m.-d.</w:t>
            </w:r>
            <w:r w:rsidR="00081287">
              <w:t>,</w:t>
            </w:r>
            <w:r w:rsidRPr="00E201A9">
              <w:t xml:space="preserve"> pasirašytos rangos darbų sutartys dėl l.-d. „Alksniukas“ ir l.-d. „Želmenėlis“. </w:t>
            </w:r>
          </w:p>
          <w:p w14:paraId="7A25C76C" w14:textId="27EA18E0" w:rsidR="00647242" w:rsidRPr="00E201A9" w:rsidRDefault="00647242" w:rsidP="0039391E">
            <w:pPr>
              <w:jc w:val="both"/>
            </w:pPr>
            <w:r w:rsidRPr="00E201A9">
              <w:t>2022 m. įvykdytos viešųjų pirkimų procedūros</w:t>
            </w:r>
            <w:r w:rsidRPr="00E201A9">
              <w:rPr>
                <w:shd w:val="clear" w:color="auto" w:fill="FFFFFF"/>
              </w:rPr>
              <w:t xml:space="preserve"> dėl Klaipėdos </w:t>
            </w:r>
            <w:r w:rsidR="0039391E" w:rsidRPr="00E201A9">
              <w:t>l.-d. „</w:t>
            </w:r>
            <w:r w:rsidRPr="00E201A9">
              <w:rPr>
                <w:shd w:val="clear" w:color="auto" w:fill="FFFFFF"/>
              </w:rPr>
              <w:t>Traukinukas</w:t>
            </w:r>
            <w:r w:rsidR="0039391E" w:rsidRPr="00E201A9">
              <w:rPr>
                <w:shd w:val="clear" w:color="auto" w:fill="FFFFFF"/>
              </w:rPr>
              <w:t>“</w:t>
            </w:r>
            <w:r w:rsidRPr="00E201A9">
              <w:rPr>
                <w:shd w:val="clear" w:color="auto" w:fill="FFFFFF"/>
              </w:rPr>
              <w:t xml:space="preserve"> skyriaus </w:t>
            </w:r>
            <w:r w:rsidR="0039391E" w:rsidRPr="00E201A9">
              <w:rPr>
                <w:shd w:val="clear" w:color="auto" w:fill="FFFFFF"/>
              </w:rPr>
              <w:t>„</w:t>
            </w:r>
            <w:r w:rsidRPr="00E201A9">
              <w:rPr>
                <w:shd w:val="clear" w:color="auto" w:fill="FFFFFF"/>
              </w:rPr>
              <w:t>Boružėlė</w:t>
            </w:r>
            <w:r w:rsidR="0039391E" w:rsidRPr="00E201A9">
              <w:rPr>
                <w:shd w:val="clear" w:color="auto" w:fill="FFFFFF"/>
              </w:rPr>
              <w:t>“</w:t>
            </w:r>
            <w:r w:rsidRPr="00E201A9">
              <w:rPr>
                <w:shd w:val="clear" w:color="auto" w:fill="FFFFFF"/>
              </w:rPr>
              <w:t xml:space="preserve"> pastato</w:t>
            </w:r>
            <w:r w:rsidR="0039391E" w:rsidRPr="00E201A9">
              <w:rPr>
                <w:shd w:val="clear" w:color="auto" w:fill="FFFFFF"/>
              </w:rPr>
              <w:t xml:space="preserve"> rekonstrukcijos</w:t>
            </w:r>
            <w:r w:rsidRPr="00E201A9">
              <w:t xml:space="preserve"> techninio projekto parengimo. 2022</w:t>
            </w:r>
            <w:r w:rsidR="0039391E" w:rsidRPr="00E201A9">
              <w:t>-05-</w:t>
            </w:r>
            <w:r w:rsidRPr="00E201A9">
              <w:t>11 pasirašyta techninio projekto parengimo sutartis su UAB „Projektų rengimo biuras</w:t>
            </w:r>
            <w:r w:rsidR="0039391E" w:rsidRPr="00E201A9">
              <w:t>“</w:t>
            </w:r>
            <w:r w:rsidRPr="00E201A9">
              <w:t xml:space="preserve">. Tęsiami  2021 m. pradėti </w:t>
            </w:r>
            <w:r w:rsidR="0039391E" w:rsidRPr="00E201A9">
              <w:t>l</w:t>
            </w:r>
            <w:r w:rsidRPr="00E201A9">
              <w:t>.-d. „Svirpliukas“</w:t>
            </w:r>
            <w:r w:rsidR="0039391E" w:rsidRPr="00E201A9">
              <w:t xml:space="preserve"> rangos darbai, i</w:t>
            </w:r>
            <w:r w:rsidRPr="00E201A9">
              <w:t>ki 2023</w:t>
            </w:r>
            <w:r w:rsidR="0039391E" w:rsidRPr="00E201A9">
              <w:t>-03-</w:t>
            </w:r>
            <w:r w:rsidRPr="00E201A9">
              <w:t>28 pratęstas rangos darbų įvykdymo terminas, pasirašyti 5 papildomi susitarimai su rangovu dėl subrangovo įtraukimo, kainos indeksavimo bei papildomų darbų. Įgyvendinant projektą „Klaipėdos lopšelio-darželio „Žiogelis“ pastato Kauno g. 27 modernizavimas“ pradėtos rangos darbų viešųjų pirkimų procedūros. Planuojant atlikti paprastojo remonto darbus mokslo paskirties pastato „Saulutė</w:t>
            </w:r>
            <w:r w:rsidR="00081287">
              <w:t>s</w:t>
            </w:r>
            <w:r w:rsidRPr="00E201A9">
              <w:t xml:space="preserve">“ </w:t>
            </w:r>
            <w:r w:rsidR="00081287" w:rsidRPr="00E201A9">
              <w:t xml:space="preserve">mokyklos-darželio </w:t>
            </w:r>
            <w:r w:rsidRPr="00E201A9">
              <w:t xml:space="preserve">Kauno g. 11, įvykdytos viešojo pirkimo procedūros  ir 2022-03-17 pasirašyta Rangos sutartis su UAB „Nanska“. Atlikta 85 proc. darbų.    </w:t>
            </w:r>
          </w:p>
        </w:tc>
      </w:tr>
      <w:tr w:rsidR="00E201A9" w:rsidRPr="00E201A9" w14:paraId="2E1328E7" w14:textId="77777777" w:rsidTr="00150D59">
        <w:tc>
          <w:tcPr>
            <w:tcW w:w="1413" w:type="dxa"/>
            <w:vMerge/>
          </w:tcPr>
          <w:p w14:paraId="0AF032EC" w14:textId="77777777" w:rsidR="00793EA9" w:rsidRPr="00E201A9" w:rsidRDefault="00793EA9" w:rsidP="00086DAC">
            <w:pPr>
              <w:rPr>
                <w:b/>
              </w:rPr>
            </w:pPr>
          </w:p>
        </w:tc>
        <w:tc>
          <w:tcPr>
            <w:tcW w:w="1984" w:type="dxa"/>
            <w:vMerge/>
          </w:tcPr>
          <w:p w14:paraId="3BDE4507"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590AE759" w14:textId="77777777" w:rsidR="00793EA9" w:rsidRPr="00E201A9" w:rsidRDefault="00793EA9" w:rsidP="00086DAC">
            <w:r w:rsidRPr="00E201A9">
              <w:t xml:space="preserve">5.1.6. Parengtas ir įgyvendintas veiksmų planas dėl  vaikų skaičiaus ikimokyklinio ugdymo įstaigų grupėse bei mokinių skaičiaus bendrojo ugdymo mokyklų klasėse mažinimo </w:t>
            </w:r>
          </w:p>
        </w:tc>
        <w:tc>
          <w:tcPr>
            <w:tcW w:w="1134" w:type="dxa"/>
            <w:tcBorders>
              <w:top w:val="nil"/>
              <w:left w:val="nil"/>
              <w:bottom w:val="single" w:sz="4" w:space="0" w:color="auto"/>
              <w:right w:val="single" w:sz="4" w:space="0" w:color="auto"/>
            </w:tcBorders>
            <w:shd w:val="clear" w:color="000000" w:fill="FFFFFF"/>
          </w:tcPr>
          <w:p w14:paraId="125A17F4"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60A3951F"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793EA9" w:rsidRPr="00E201A9" w:rsidRDefault="00793EA9" w:rsidP="00086DAC">
            <w:pPr>
              <w:jc w:val="center"/>
            </w:pPr>
            <w:r w:rsidRPr="00E201A9">
              <w:t>Atlikta analizė</w:t>
            </w:r>
          </w:p>
        </w:tc>
        <w:tc>
          <w:tcPr>
            <w:tcW w:w="4677" w:type="dxa"/>
            <w:tcBorders>
              <w:top w:val="nil"/>
              <w:left w:val="nil"/>
              <w:bottom w:val="single" w:sz="4" w:space="0" w:color="auto"/>
              <w:right w:val="single" w:sz="4" w:space="0" w:color="auto"/>
            </w:tcBorders>
            <w:shd w:val="clear" w:color="000000" w:fill="FFFFFF"/>
          </w:tcPr>
          <w:p w14:paraId="5B4F04C0" w14:textId="77777777" w:rsidR="00793EA9" w:rsidRPr="00E201A9" w:rsidRDefault="00793EA9" w:rsidP="00086DAC">
            <w:pPr>
              <w:jc w:val="both"/>
            </w:pPr>
            <w:r w:rsidRPr="00E201A9">
              <w:t>Atlikta analizė dėl vaikų ir mokinių skaičiaus mažinimo galimybių (2021 m. sausio 7 d. ataskaita Nr. ŠV2-1 „Dėl mokinių skaičiaus mažinimo savivaldybės ikimokyklinio ugdymo įstaigų grupėse ir bendrojo ugdymo mokyklų klasėse galimybių“).</w:t>
            </w:r>
          </w:p>
          <w:p w14:paraId="1BD340FF" w14:textId="77777777" w:rsidR="00793EA9" w:rsidRPr="00E201A9" w:rsidRDefault="00793EA9" w:rsidP="00086DAC">
            <w:pPr>
              <w:jc w:val="both"/>
            </w:pPr>
            <w:r w:rsidRPr="00E201A9">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rsidR="009F4822" w:rsidRPr="00E201A9">
              <w:t xml:space="preserve"> </w:t>
            </w:r>
            <w:r w:rsidRPr="00E201A9">
              <w:t>m. visose gimnazijų klasėse mokinių skaičius bus sumažintas. Kitose klasių grupėse mokinių skaičiaus sumažinti nėra galimybių, nes trūksta mokymosi vietų.</w:t>
            </w:r>
          </w:p>
          <w:p w14:paraId="01762FC4" w14:textId="42DC0BE1" w:rsidR="00C312F2" w:rsidRPr="00E201A9" w:rsidRDefault="00C312F2" w:rsidP="00C312F2">
            <w:pPr>
              <w:jc w:val="both"/>
            </w:pPr>
            <w:r w:rsidRPr="00E201A9">
              <w:t>2022 m. dėl atvykusių asmenų iš Ukrainos dėl Rusijos Federacijos karo veiksmų vaikų skaičius ikimokyklinio ugdymo įstaigų grupėse ir bendrojo ugdymo mokyklų klasėse buvo maksimalus.</w:t>
            </w:r>
          </w:p>
        </w:tc>
      </w:tr>
      <w:tr w:rsidR="00E201A9" w:rsidRPr="00E201A9" w14:paraId="75F2FE9B" w14:textId="77777777" w:rsidTr="00150D59">
        <w:tc>
          <w:tcPr>
            <w:tcW w:w="1413" w:type="dxa"/>
            <w:vMerge/>
          </w:tcPr>
          <w:p w14:paraId="3014F053" w14:textId="77777777" w:rsidR="00D9077D" w:rsidRPr="00E201A9" w:rsidRDefault="00D9077D" w:rsidP="00D9077D">
            <w:pPr>
              <w:rPr>
                <w:b/>
              </w:rPr>
            </w:pPr>
          </w:p>
        </w:tc>
        <w:tc>
          <w:tcPr>
            <w:tcW w:w="1984" w:type="dxa"/>
            <w:vMerge/>
          </w:tcPr>
          <w:p w14:paraId="2E546D4B" w14:textId="77777777" w:rsidR="00D9077D" w:rsidRPr="00E201A9" w:rsidRDefault="00D9077D" w:rsidP="00D9077D">
            <w:pPr>
              <w:rPr>
                <w:b/>
              </w:rPr>
            </w:pPr>
          </w:p>
        </w:tc>
        <w:tc>
          <w:tcPr>
            <w:tcW w:w="2127" w:type="dxa"/>
            <w:tcBorders>
              <w:top w:val="nil"/>
              <w:left w:val="nil"/>
              <w:bottom w:val="single" w:sz="4" w:space="0" w:color="auto"/>
              <w:right w:val="single" w:sz="4" w:space="0" w:color="auto"/>
            </w:tcBorders>
            <w:shd w:val="clear" w:color="000000" w:fill="FFFFFF"/>
          </w:tcPr>
          <w:p w14:paraId="77F19CDD" w14:textId="77777777" w:rsidR="00D9077D" w:rsidRPr="00E201A9" w:rsidRDefault="00D9077D" w:rsidP="00D9077D">
            <w:r w:rsidRPr="00E201A9">
              <w:t>5.1.7. Sumažintos įmokos už pailgintos dienos grupę bendrojo ugdymo mokyklų 1–4 kl. mokiniams, proc.</w:t>
            </w:r>
          </w:p>
        </w:tc>
        <w:tc>
          <w:tcPr>
            <w:tcW w:w="1134" w:type="dxa"/>
            <w:tcBorders>
              <w:top w:val="nil"/>
              <w:left w:val="nil"/>
              <w:bottom w:val="single" w:sz="4" w:space="0" w:color="auto"/>
              <w:right w:val="single" w:sz="4" w:space="0" w:color="auto"/>
            </w:tcBorders>
            <w:shd w:val="clear" w:color="000000" w:fill="FFFFFF"/>
          </w:tcPr>
          <w:p w14:paraId="0B1BBED7" w14:textId="77777777" w:rsidR="00D9077D" w:rsidRPr="00E201A9" w:rsidRDefault="00D9077D" w:rsidP="00D9077D">
            <w:pPr>
              <w:jc w:val="center"/>
            </w:pPr>
            <w:r w:rsidRPr="00E201A9">
              <w:t>50</w:t>
            </w:r>
          </w:p>
        </w:tc>
        <w:tc>
          <w:tcPr>
            <w:tcW w:w="1134" w:type="dxa"/>
            <w:tcBorders>
              <w:top w:val="nil"/>
              <w:left w:val="nil"/>
              <w:bottom w:val="single" w:sz="4" w:space="0" w:color="auto"/>
              <w:right w:val="single" w:sz="4" w:space="0" w:color="auto"/>
            </w:tcBorders>
            <w:shd w:val="clear" w:color="000000" w:fill="FFFFFF"/>
          </w:tcPr>
          <w:p w14:paraId="4274F33B" w14:textId="77777777" w:rsidR="00D9077D" w:rsidRPr="00E201A9" w:rsidRDefault="00D9077D" w:rsidP="00D9077D">
            <w:pPr>
              <w:jc w:val="center"/>
            </w:pPr>
            <w:r w:rsidRPr="00E201A9">
              <w:t>90</w:t>
            </w:r>
          </w:p>
        </w:tc>
        <w:tc>
          <w:tcPr>
            <w:tcW w:w="1417" w:type="dxa"/>
            <w:tcBorders>
              <w:top w:val="single" w:sz="4" w:space="0" w:color="auto"/>
              <w:left w:val="nil"/>
              <w:bottom w:val="single" w:sz="4" w:space="0" w:color="auto"/>
              <w:right w:val="single" w:sz="4" w:space="0" w:color="auto"/>
            </w:tcBorders>
            <w:shd w:val="clear" w:color="000000" w:fill="FFFFFF"/>
          </w:tcPr>
          <w:p w14:paraId="1BA3EFF5" w14:textId="77777777" w:rsidR="00D9077D" w:rsidRPr="00E201A9" w:rsidRDefault="00D9077D" w:rsidP="00D9077D">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D9077D" w:rsidRPr="00E201A9" w:rsidRDefault="00D9077D" w:rsidP="00D9077D">
            <w:pPr>
              <w:jc w:val="center"/>
            </w:pPr>
            <w:r w:rsidRPr="00E201A9">
              <w:t>50</w:t>
            </w:r>
          </w:p>
        </w:tc>
        <w:tc>
          <w:tcPr>
            <w:tcW w:w="4677" w:type="dxa"/>
            <w:tcBorders>
              <w:top w:val="nil"/>
              <w:left w:val="nil"/>
              <w:bottom w:val="single" w:sz="4" w:space="0" w:color="auto"/>
              <w:right w:val="single" w:sz="4" w:space="0" w:color="auto"/>
            </w:tcBorders>
            <w:shd w:val="clear" w:color="000000" w:fill="FFFFFF"/>
          </w:tcPr>
          <w:p w14:paraId="61903FF8" w14:textId="701521DD" w:rsidR="00D9077D" w:rsidRPr="00E201A9" w:rsidRDefault="00D9077D" w:rsidP="00D9077D">
            <w:pPr>
              <w:jc w:val="both"/>
            </w:pPr>
            <w:r w:rsidRPr="00E201A9">
              <w:t>Klaipėdos miesto savivaldybės 2022–2024 metų strateginiame veiklos plane ir 2022 m. biudžete, įvertinus finansines galimybes, buvo numatyta 2022 m. išlaikyti 50 proc. mažesnes įmokas (palygin</w:t>
            </w:r>
            <w:r w:rsidR="00081287">
              <w:t>ti</w:t>
            </w:r>
            <w:r w:rsidRPr="00E201A9">
              <w:t xml:space="preserve"> su 2018–2019 m. m. galiojusiomis).</w:t>
            </w:r>
          </w:p>
        </w:tc>
      </w:tr>
      <w:tr w:rsidR="00E201A9" w:rsidRPr="00E201A9" w14:paraId="1D15094A" w14:textId="77777777" w:rsidTr="00150D59">
        <w:tc>
          <w:tcPr>
            <w:tcW w:w="1413" w:type="dxa"/>
            <w:vMerge/>
          </w:tcPr>
          <w:p w14:paraId="061E87A2" w14:textId="77777777" w:rsidR="004C6EB5" w:rsidRPr="00E201A9" w:rsidRDefault="004C6EB5" w:rsidP="004C6EB5">
            <w:pPr>
              <w:rPr>
                <w:b/>
              </w:rPr>
            </w:pPr>
          </w:p>
        </w:tc>
        <w:tc>
          <w:tcPr>
            <w:tcW w:w="1984" w:type="dxa"/>
            <w:vMerge/>
          </w:tcPr>
          <w:p w14:paraId="5C460720" w14:textId="77777777" w:rsidR="004C6EB5" w:rsidRPr="00E201A9" w:rsidRDefault="004C6EB5" w:rsidP="004C6EB5">
            <w:pPr>
              <w:rPr>
                <w:b/>
              </w:rPr>
            </w:pPr>
          </w:p>
        </w:tc>
        <w:tc>
          <w:tcPr>
            <w:tcW w:w="2127" w:type="dxa"/>
            <w:tcBorders>
              <w:top w:val="single" w:sz="4" w:space="0" w:color="auto"/>
              <w:left w:val="nil"/>
              <w:bottom w:val="single" w:sz="4" w:space="0" w:color="auto"/>
              <w:right w:val="single" w:sz="4" w:space="0" w:color="auto"/>
            </w:tcBorders>
            <w:shd w:val="clear" w:color="auto" w:fill="auto"/>
          </w:tcPr>
          <w:p w14:paraId="058C3616" w14:textId="2E81CA54" w:rsidR="004C6EB5" w:rsidRPr="00E201A9" w:rsidRDefault="004C6EB5" w:rsidP="004C6EB5">
            <w:r w:rsidRPr="00E201A9">
              <w:t>5.1.8. Įrengta inovatyvių išmanių</w:t>
            </w:r>
            <w:r w:rsidR="00F41A7B">
              <w:t>jų</w:t>
            </w:r>
            <w:r w:rsidRPr="00E201A9">
              <w:t xml:space="preserve"> klasių bendrojo ugdymo mokyklose, vnt. </w:t>
            </w:r>
          </w:p>
        </w:tc>
        <w:tc>
          <w:tcPr>
            <w:tcW w:w="1134" w:type="dxa"/>
            <w:tcBorders>
              <w:top w:val="single" w:sz="4" w:space="0" w:color="auto"/>
              <w:left w:val="nil"/>
              <w:bottom w:val="single" w:sz="4" w:space="0" w:color="auto"/>
              <w:right w:val="single" w:sz="4" w:space="0" w:color="auto"/>
            </w:tcBorders>
            <w:shd w:val="clear" w:color="auto" w:fill="auto"/>
          </w:tcPr>
          <w:p w14:paraId="6F03AD33" w14:textId="77777777" w:rsidR="004C6EB5" w:rsidRPr="00E201A9" w:rsidRDefault="004C6EB5" w:rsidP="004C6EB5">
            <w:pPr>
              <w:jc w:val="center"/>
            </w:pPr>
            <w:r w:rsidRPr="00E201A9">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4C6EB5" w:rsidRPr="00E201A9" w:rsidRDefault="004C6EB5" w:rsidP="004C6EB5">
            <w:pPr>
              <w:jc w:val="center"/>
            </w:pPr>
            <w:r w:rsidRPr="00E201A9">
              <w:t>40</w:t>
            </w:r>
          </w:p>
        </w:tc>
        <w:tc>
          <w:tcPr>
            <w:tcW w:w="1417" w:type="dxa"/>
            <w:tcBorders>
              <w:top w:val="single" w:sz="4" w:space="0" w:color="auto"/>
              <w:left w:val="nil"/>
              <w:bottom w:val="single" w:sz="4" w:space="0" w:color="auto"/>
              <w:right w:val="single" w:sz="4" w:space="0" w:color="auto"/>
            </w:tcBorders>
          </w:tcPr>
          <w:p w14:paraId="7537A521" w14:textId="1F784A42" w:rsidR="004C6EB5" w:rsidRPr="00E201A9" w:rsidRDefault="004C6EB5" w:rsidP="004C6EB5">
            <w:pPr>
              <w:jc w:val="center"/>
            </w:pPr>
            <w:r w:rsidRPr="00E201A9">
              <w:t>Švietimo skyrius, Informaci-nių technologijų skyrius</w:t>
            </w:r>
          </w:p>
        </w:tc>
        <w:tc>
          <w:tcPr>
            <w:tcW w:w="1276" w:type="dxa"/>
            <w:tcBorders>
              <w:top w:val="single" w:sz="4" w:space="0" w:color="auto"/>
              <w:left w:val="single" w:sz="4" w:space="0" w:color="auto"/>
              <w:bottom w:val="single" w:sz="4" w:space="0" w:color="auto"/>
              <w:right w:val="single" w:sz="4" w:space="0" w:color="auto"/>
            </w:tcBorders>
          </w:tcPr>
          <w:p w14:paraId="72C6D999" w14:textId="4E6ED256" w:rsidR="004C6EB5" w:rsidRPr="00E201A9" w:rsidRDefault="004C6EB5" w:rsidP="004C6EB5">
            <w:pPr>
              <w:jc w:val="center"/>
            </w:pPr>
            <w:r w:rsidRPr="00E201A9">
              <w:t>30</w:t>
            </w:r>
          </w:p>
        </w:tc>
        <w:tc>
          <w:tcPr>
            <w:tcW w:w="4677" w:type="dxa"/>
            <w:tcBorders>
              <w:top w:val="single" w:sz="4" w:space="0" w:color="auto"/>
              <w:left w:val="nil"/>
              <w:bottom w:val="single" w:sz="4" w:space="0" w:color="auto"/>
              <w:right w:val="single" w:sz="4" w:space="0" w:color="auto"/>
            </w:tcBorders>
          </w:tcPr>
          <w:p w14:paraId="529FA794" w14:textId="441914B7" w:rsidR="004C6EB5" w:rsidRPr="00E201A9" w:rsidRDefault="004C6EB5" w:rsidP="004C6EB5">
            <w:pPr>
              <w:spacing w:line="252" w:lineRule="auto"/>
              <w:jc w:val="both"/>
            </w:pPr>
            <w:r w:rsidRPr="00E201A9">
              <w:t>2019</w:t>
            </w:r>
            <w:r w:rsidR="00F41A7B">
              <w:t>–</w:t>
            </w:r>
            <w:r w:rsidRPr="00E201A9">
              <w:t>2021 m. įrengtos išmaniosios klasės 30 mokyklų (Simono Dacho, Gedminų, Uostamiesčio, Prano Mašioto, Martyno Mažvydo, „Santarvės“, Sendvario, Liudviko Stulpino, „Verdenės“, „Versmės“, „Gabijos“, „Pajūrio“, „Saulėtekio“, Vitės, „Smeltės“, Tauralaukio, „Vyturio“  progimnazijose, Baltijos, Hermano Zudermano, „Aukuro“, „Ąžuolyno“, „Varpo“, Vytauto Didžiojo, „Vėtrungės“, Vydūno, „Žemynos“ gimnazijose ir Marijos Montessori, ,,Saulutės“, ,,Varpelio“ mokyklose-darželiuose, „Gilijos“ pradinėje mokykloje). Įsigyti nešiojamieji kompiuteriai (30 vnt.), planšetiniai kompiuteriai (820 vnt.) ir jų krovimo stotys (30 vnt.), interaktyvūs ekranai (30 vnt.) ir belaidžio tinklo prieigos įrenginiai (29 vnt.).</w:t>
            </w:r>
          </w:p>
          <w:p w14:paraId="5196B11A" w14:textId="113C93EA" w:rsidR="004C6EB5" w:rsidRPr="00E201A9" w:rsidRDefault="004C6EB5" w:rsidP="004C6EB5">
            <w:pPr>
              <w:jc w:val="both"/>
            </w:pPr>
            <w:r w:rsidRPr="00E201A9">
              <w:t>2022 m. pradėtas išmaniųjų klasių įrengimas 10 mokyklų („Aitvaro“, „Žaliakalnio“, Suaugusiųjų gimnazijose, Jūrų kadetų, Litorinos, „Medeinės“ mokyklose, Adomo Brako dailės mokykloje, Jeronimo Kačinsko ir Juozo Karoso muzikos mokyklose, Moksleivių saviraiškos centre). Įsigyti nešiojamieji kompiuteriai – 10 vnt. Neįvykus viešiesiems pirkimams likusiai išmaniųjų klasių įrangai, lėšos jų įsigijimui perkeltos į 2023 m.</w:t>
            </w:r>
          </w:p>
        </w:tc>
      </w:tr>
      <w:tr w:rsidR="00E201A9" w:rsidRPr="00E201A9" w14:paraId="453BB94E" w14:textId="77777777" w:rsidTr="00150D59">
        <w:tc>
          <w:tcPr>
            <w:tcW w:w="1413" w:type="dxa"/>
            <w:vMerge/>
          </w:tcPr>
          <w:p w14:paraId="4B12235D" w14:textId="77777777" w:rsidR="00793EA9" w:rsidRPr="00E201A9" w:rsidRDefault="00793EA9" w:rsidP="00086DAC">
            <w:pPr>
              <w:rPr>
                <w:b/>
              </w:rPr>
            </w:pPr>
          </w:p>
        </w:tc>
        <w:tc>
          <w:tcPr>
            <w:tcW w:w="1984" w:type="dxa"/>
            <w:vMerge/>
          </w:tcPr>
          <w:p w14:paraId="11E38B91"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616DF8EA" w14:textId="77777777" w:rsidR="00793EA9" w:rsidRPr="00E201A9" w:rsidRDefault="00793EA9" w:rsidP="00086DAC">
            <w:r w:rsidRPr="00E201A9">
              <w:t>5.1.9. Įrengta naujų bendrojo ugdymo vietų šiaurinėje miesto dalyje, vnt.</w:t>
            </w:r>
          </w:p>
        </w:tc>
        <w:tc>
          <w:tcPr>
            <w:tcW w:w="1134" w:type="dxa"/>
            <w:tcBorders>
              <w:top w:val="nil"/>
              <w:left w:val="nil"/>
              <w:bottom w:val="single" w:sz="4" w:space="0" w:color="auto"/>
              <w:right w:val="single" w:sz="4" w:space="0" w:color="auto"/>
            </w:tcBorders>
            <w:shd w:val="clear" w:color="auto" w:fill="auto"/>
          </w:tcPr>
          <w:p w14:paraId="52F30E89"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793EA9" w:rsidRPr="00E201A9" w:rsidRDefault="00793EA9" w:rsidP="00086DAC">
            <w:pPr>
              <w:jc w:val="center"/>
            </w:pPr>
            <w:r w:rsidRPr="00E201A9">
              <w:t>562</w:t>
            </w:r>
          </w:p>
        </w:tc>
        <w:tc>
          <w:tcPr>
            <w:tcW w:w="1417" w:type="dxa"/>
            <w:tcBorders>
              <w:top w:val="single" w:sz="4" w:space="0" w:color="auto"/>
              <w:left w:val="nil"/>
              <w:bottom w:val="single" w:sz="4" w:space="0" w:color="auto"/>
              <w:right w:val="single" w:sz="4" w:space="0" w:color="auto"/>
            </w:tcBorders>
          </w:tcPr>
          <w:p w14:paraId="6F8B8532" w14:textId="77777777" w:rsidR="00793EA9" w:rsidRPr="00E201A9" w:rsidRDefault="00793EA9" w:rsidP="00086DAC">
            <w:pPr>
              <w:jc w:val="center"/>
            </w:pPr>
            <w:r w:rsidRPr="00E201A9">
              <w:t>Projektų skyrius, Statybos ir infrastruktū-ros plėtros skyrius</w:t>
            </w:r>
          </w:p>
        </w:tc>
        <w:tc>
          <w:tcPr>
            <w:tcW w:w="1276" w:type="dxa"/>
            <w:tcBorders>
              <w:top w:val="single" w:sz="4" w:space="0" w:color="auto"/>
              <w:left w:val="single" w:sz="4" w:space="0" w:color="auto"/>
              <w:bottom w:val="single" w:sz="4" w:space="0" w:color="auto"/>
              <w:right w:val="single" w:sz="4" w:space="0" w:color="auto"/>
            </w:tcBorders>
          </w:tcPr>
          <w:p w14:paraId="5681B178" w14:textId="77777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47120373" w14:textId="77777777" w:rsidR="00BB2B1C" w:rsidRPr="00E201A9" w:rsidRDefault="00BB2B1C" w:rsidP="00BB2B1C">
            <w:pPr>
              <w:jc w:val="both"/>
            </w:pPr>
            <w:r w:rsidRPr="00E201A9">
              <w:t>2022 m. naujų ugdymo vietų šiaurinėje miesto dalyje neįrengta.</w:t>
            </w:r>
          </w:p>
          <w:p w14:paraId="4E00C608" w14:textId="0741ECF3" w:rsidR="00793EA9" w:rsidRPr="00E201A9" w:rsidRDefault="00793EA9" w:rsidP="00086DAC">
            <w:pPr>
              <w:jc w:val="both"/>
            </w:pPr>
            <w:r w:rsidRPr="00E201A9">
              <w:t>2019-06-19 pasirašyta rangos sutartis dėl Bendrojo ugdymo mokyklos pastato statybos šiaurinėje miesto dalyje</w:t>
            </w:r>
            <w:r w:rsidR="007A50CB" w:rsidRPr="00E201A9">
              <w:t>.</w:t>
            </w:r>
            <w:r w:rsidRPr="00E201A9">
              <w:t xml:space="preserve"> Dėl sklype buvusių neiškeltų inžinerinių tinklų 2019-09-09 pasirašytas papildomas susitarimas dėl sutarties vykdymo sustabdymo ir atnaujintas tik 2020-05-11. 2020 m. vykdyti grunto išvežimo darbai, polių įrengimas, D1 kelio sankasos, automobilių aikštelių pagrindų, apšvietimo tinklų įrengimas, laikančiojo konstrukcinio karkaso įrengimo darbai.</w:t>
            </w:r>
          </w:p>
          <w:p w14:paraId="540F074F" w14:textId="77777777" w:rsidR="00793EA9" w:rsidRPr="00E201A9" w:rsidRDefault="00793EA9" w:rsidP="00BB2B1C">
            <w:pPr>
              <w:jc w:val="both"/>
            </w:pPr>
            <w:r w:rsidRPr="00E201A9">
              <w:t xml:space="preserve">2021 m. atliktų darbų užbaigtumas </w:t>
            </w:r>
            <w:r w:rsidR="005E3F15" w:rsidRPr="00E201A9">
              <w:t>–</w:t>
            </w:r>
            <w:r w:rsidRPr="00E201A9">
              <w:t xml:space="preserve"> 36 %, statybos darbų įvykdymas siekė 5,6 mln. Eur</w:t>
            </w:r>
            <w:r w:rsidR="007A50CB" w:rsidRPr="00E201A9">
              <w:t>.</w:t>
            </w:r>
            <w:r w:rsidRPr="00E201A9">
              <w:t xml:space="preserve"> Įrengtos sportinio korpuso konstrukcijos bei mokomojo korpuso rūsio sienos, pamatai ir kitų aukštų konstrukcijos (kolonos, perdangos, sijos ir kt. elementai), vykdomas inžinerinių tinklų, automobilių aikštelių įrengimas. </w:t>
            </w:r>
            <w:bookmarkStart w:id="12" w:name="_Hlk93480103"/>
            <w:r w:rsidRPr="00E201A9">
              <w:t xml:space="preserve"> 2021</w:t>
            </w:r>
            <w:r w:rsidR="005E3F15" w:rsidRPr="00E201A9">
              <w:t> </w:t>
            </w:r>
            <w:r w:rsidRPr="00E201A9">
              <w:t>m.</w:t>
            </w:r>
            <w:r w:rsidR="007A50CB" w:rsidRPr="00E201A9">
              <w:t xml:space="preserve"> laikotarp</w:t>
            </w:r>
            <w:r w:rsidR="005E3F15" w:rsidRPr="00E201A9">
              <w:t>iu</w:t>
            </w:r>
            <w:r w:rsidR="007A50CB" w:rsidRPr="00E201A9">
              <w:t xml:space="preserve"> buvo pasirašyta</w:t>
            </w:r>
            <w:r w:rsidRPr="00E201A9">
              <w:t xml:space="preserve"> 15 papildomų susitarimų (bendras sutarties pakeitimų skaičius nuo statybos darbų sutarties sudarymo – 25)</w:t>
            </w:r>
            <w:r w:rsidR="007A50CB" w:rsidRPr="00E201A9">
              <w:t xml:space="preserve">, </w:t>
            </w:r>
            <w:r w:rsidRPr="00E201A9">
              <w:t>įskaitant ir sutartis dėl tokių projekto dalių kaip konstrukcijų, vėdinimo, elektrotechnikos, elektroninių ryšių bei gaisrinės saugos tikslinimo. Pakeitimų išdavoje suprojektuotų medinių sijų sprendiniai dėl jų įsigijimo kaštų buvo pakeisti antrą kartą, taip pat bus dar kartą plečiamas ir gilinamas rūsys po mokomuoju korpusu, dėl galimo sudėtingo aptarnavimo dar kartą racionalizuojami vėdinimo dalies sprendiniai. Taip pat 2021 m. buvo papildomai suprojektuotas ir įrengtas sklypo drenažas, kuris nebuvo suprojektuotas techniniu projektu ir atitinkamai nebuvo nupirktas vykdant statybos darbų pirkimo procedūras. Tik atlikus atitinkamus techninio bei darbo projekto patikslinimus yra įmanomas kokybiškas tolimesnių statybos darbų vykdymas. Nurodytos aplinkybės nulėmė, kad statybos darbai negalėjo būti vykdomi pagal suplanuotą darbų grafiką.</w:t>
            </w:r>
            <w:bookmarkEnd w:id="12"/>
            <w:r w:rsidR="00BB2B1C" w:rsidRPr="00E201A9">
              <w:t xml:space="preserve"> </w:t>
            </w:r>
          </w:p>
          <w:p w14:paraId="48822E6C" w14:textId="31C4130E" w:rsidR="003A1657" w:rsidRPr="00E201A9" w:rsidRDefault="003A1657" w:rsidP="00BB2B1C">
            <w:pPr>
              <w:jc w:val="both"/>
            </w:pPr>
            <w:r w:rsidRPr="00E201A9">
              <w:t>2022 m. atliktų darbų užbaigtumas – 65 %, statybos darbų įvykdymas siekė 10,8 mln. Eur.</w:t>
            </w:r>
          </w:p>
        </w:tc>
      </w:tr>
      <w:tr w:rsidR="00E201A9" w:rsidRPr="00E201A9" w14:paraId="6BB2687E" w14:textId="77777777" w:rsidTr="00150D59">
        <w:tc>
          <w:tcPr>
            <w:tcW w:w="1413" w:type="dxa"/>
            <w:vMerge/>
          </w:tcPr>
          <w:p w14:paraId="1F40B789" w14:textId="77777777" w:rsidR="00793EA9" w:rsidRPr="00E201A9" w:rsidRDefault="00793EA9" w:rsidP="00086DAC">
            <w:pPr>
              <w:rPr>
                <w:b/>
              </w:rPr>
            </w:pPr>
          </w:p>
        </w:tc>
        <w:tc>
          <w:tcPr>
            <w:tcW w:w="1984" w:type="dxa"/>
            <w:vMerge/>
          </w:tcPr>
          <w:p w14:paraId="10CDC037"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4053AF5C" w14:textId="77777777" w:rsidR="00793EA9" w:rsidRPr="00E201A9" w:rsidRDefault="00793EA9" w:rsidP="00086DAC">
            <w:r w:rsidRPr="00E201A9">
              <w:t>5.1.10. Parengtas ir įgyvendintas neformaliojo ugdymo įstaigų inventoriaus atnaujinimo planas, vnt.</w:t>
            </w:r>
          </w:p>
        </w:tc>
        <w:tc>
          <w:tcPr>
            <w:tcW w:w="1134" w:type="dxa"/>
            <w:tcBorders>
              <w:top w:val="nil"/>
              <w:left w:val="nil"/>
              <w:bottom w:val="single" w:sz="4" w:space="0" w:color="auto"/>
              <w:right w:val="single" w:sz="4" w:space="0" w:color="auto"/>
            </w:tcBorders>
            <w:shd w:val="clear" w:color="000000" w:fill="FFFFFF"/>
          </w:tcPr>
          <w:p w14:paraId="657B2ACB"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4125ADCC"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5D895535"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6B3E2" w14:textId="06022CB4" w:rsidR="00793EA9" w:rsidRPr="00E201A9" w:rsidRDefault="00150D59" w:rsidP="00150D59">
            <w:pPr>
              <w:jc w:val="center"/>
            </w:pPr>
            <w:r w:rsidRPr="00E201A9">
              <w:t>Planas įgyvendinamas</w:t>
            </w:r>
          </w:p>
        </w:tc>
        <w:tc>
          <w:tcPr>
            <w:tcW w:w="4677" w:type="dxa"/>
            <w:tcBorders>
              <w:top w:val="nil"/>
              <w:left w:val="nil"/>
              <w:bottom w:val="single" w:sz="4" w:space="0" w:color="auto"/>
              <w:right w:val="single" w:sz="4" w:space="0" w:color="auto"/>
            </w:tcBorders>
            <w:shd w:val="clear" w:color="000000" w:fill="FFFFFF"/>
          </w:tcPr>
          <w:p w14:paraId="487FD8F1" w14:textId="5C032CE8" w:rsidR="00793EA9" w:rsidRPr="00E201A9" w:rsidRDefault="00793EA9" w:rsidP="00086DAC">
            <w:pPr>
              <w:jc w:val="both"/>
            </w:pPr>
            <w:r w:rsidRPr="00E201A9">
              <w:t xml:space="preserve">Savivaldybės administracijos direktoriaus 2020-12-10 įsakymu Nr. AD1-1427 patvirtintas </w:t>
            </w:r>
            <w:r w:rsidRPr="00E201A9">
              <w:rPr>
                <w:shd w:val="clear" w:color="auto" w:fill="FFFFFF"/>
              </w:rPr>
              <w:t xml:space="preserve">Neformaliojo ugdymo įstaigų inventoriaus atnaujinimo planas 2021–2023 metams. </w:t>
            </w:r>
            <w:r w:rsidRPr="00E201A9">
              <w:t>2021 m. lėšos nebuvo suplanuotos, todėl plano įgyvendinimas perkeltas į 2022 m</w:t>
            </w:r>
            <w:r w:rsidR="00A009AD" w:rsidRPr="00E201A9">
              <w:t>.</w:t>
            </w:r>
            <w:r w:rsidR="00150D59" w:rsidRPr="00E201A9">
              <w:t xml:space="preserve"> 2022 m. neformaliojo vaikų šveitimo įstaigos planavo įsigyti 74 vnt. inventoriaus. Dėl išaugusių muzikos instrumentų ir kitų priemonių kainų  įsigyta 51 vnt. inventoriaus (už 59,6 tūkst. Eur).</w:t>
            </w:r>
          </w:p>
        </w:tc>
      </w:tr>
      <w:tr w:rsidR="00E201A9" w:rsidRPr="00E201A9" w14:paraId="01CFF69E" w14:textId="77777777" w:rsidTr="00150D59">
        <w:tc>
          <w:tcPr>
            <w:tcW w:w="1413" w:type="dxa"/>
            <w:vMerge/>
          </w:tcPr>
          <w:p w14:paraId="365FACE6" w14:textId="77777777" w:rsidR="00793EA9" w:rsidRPr="00E201A9" w:rsidRDefault="00793EA9" w:rsidP="00086DAC">
            <w:pPr>
              <w:rPr>
                <w:b/>
              </w:rPr>
            </w:pPr>
          </w:p>
        </w:tc>
        <w:tc>
          <w:tcPr>
            <w:tcW w:w="1984" w:type="dxa"/>
            <w:vMerge/>
          </w:tcPr>
          <w:p w14:paraId="0F78C89A"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27B475A4" w14:textId="77777777" w:rsidR="00793EA9" w:rsidRPr="00E201A9" w:rsidRDefault="00793EA9" w:rsidP="00086DAC">
            <w:r w:rsidRPr="00E201A9">
              <w:t>5.1.11. Padidintas finansavimas vasaros poilsio stovykloms, proc.</w:t>
            </w:r>
          </w:p>
        </w:tc>
        <w:tc>
          <w:tcPr>
            <w:tcW w:w="1134" w:type="dxa"/>
            <w:tcBorders>
              <w:top w:val="single" w:sz="4" w:space="0" w:color="auto"/>
              <w:left w:val="nil"/>
              <w:bottom w:val="single" w:sz="4" w:space="0" w:color="auto"/>
              <w:right w:val="single" w:sz="4" w:space="0" w:color="auto"/>
            </w:tcBorders>
            <w:shd w:val="clear" w:color="000000" w:fill="FFFFFF"/>
          </w:tcPr>
          <w:p w14:paraId="5111E92C"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0B81C98B" w14:textId="77777777" w:rsidR="00793EA9" w:rsidRPr="00E201A9" w:rsidRDefault="00793EA9" w:rsidP="00086DAC">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D1D8D80" w14:textId="39AD7010" w:rsidR="00793EA9" w:rsidRPr="00E201A9" w:rsidRDefault="00A773BC" w:rsidP="00086DAC">
            <w:pPr>
              <w:jc w:val="center"/>
            </w:pPr>
            <w:r w:rsidRPr="00E201A9">
              <w:t>100</w:t>
            </w:r>
          </w:p>
        </w:tc>
        <w:tc>
          <w:tcPr>
            <w:tcW w:w="4677" w:type="dxa"/>
            <w:tcBorders>
              <w:top w:val="single" w:sz="4" w:space="0" w:color="auto"/>
              <w:left w:val="nil"/>
              <w:bottom w:val="single" w:sz="4" w:space="0" w:color="auto"/>
              <w:right w:val="single" w:sz="4" w:space="0" w:color="auto"/>
            </w:tcBorders>
            <w:shd w:val="clear" w:color="000000" w:fill="FFFFFF"/>
          </w:tcPr>
          <w:p w14:paraId="2C53F8AB" w14:textId="0213E8E1" w:rsidR="00793EA9" w:rsidRPr="00E201A9" w:rsidRDefault="00B50B06" w:rsidP="00086DAC">
            <w:pPr>
              <w:jc w:val="both"/>
            </w:pPr>
            <w:r w:rsidRPr="00E201A9">
              <w:t xml:space="preserve">2019 m. vasaros poilsio stovykloms iš savivaldybės biudžeto buvo skirta 100 tūkst. Eur, 2022 m. – 200 tūkst. Eur (100 tūkst. Eur iš SB ir 50 tūkst. Eur – iš VB dotacijos). </w:t>
            </w:r>
            <w:r w:rsidR="00793EA9" w:rsidRPr="00E201A9">
              <w:t>2021</w:t>
            </w:r>
            <w:r w:rsidR="00F41A7B">
              <w:t> </w:t>
            </w:r>
            <w:r w:rsidR="00793EA9" w:rsidRPr="00E201A9">
              <w:t xml:space="preserve">m. biudžete finansavimas iš savivaldybės biudžeto lėšų vasaros poilsio stovykloms </w:t>
            </w:r>
            <w:r w:rsidRPr="00E201A9">
              <w:t xml:space="preserve">buvo </w:t>
            </w:r>
            <w:r w:rsidR="00793EA9" w:rsidRPr="00E201A9">
              <w:t>padidintas 30 proc. (palyginti su 2019 m.). 2020 m. vasaros poilsio stovykloms skirtas papildomas 310,9 tūkst. Eur finansavimas iš valstybės biudžeto, dėl to bendras finansavimas išaugo kelis kartus.</w:t>
            </w:r>
          </w:p>
          <w:p w14:paraId="41CA1D39" w14:textId="2B56E091" w:rsidR="007D6061" w:rsidRPr="00E201A9" w:rsidRDefault="007D6061" w:rsidP="00B50B06">
            <w:pPr>
              <w:jc w:val="both"/>
            </w:pPr>
            <w:r w:rsidRPr="00E201A9">
              <w:t>2022 m. finansavimas padidintas  70 proc. (palyginti su 2021 m.).</w:t>
            </w:r>
          </w:p>
        </w:tc>
      </w:tr>
      <w:tr w:rsidR="00E201A9" w:rsidRPr="00E201A9" w14:paraId="79950AF2" w14:textId="77777777" w:rsidTr="00150D59">
        <w:tc>
          <w:tcPr>
            <w:tcW w:w="1413" w:type="dxa"/>
            <w:vMerge/>
          </w:tcPr>
          <w:p w14:paraId="2234B5E3" w14:textId="77777777" w:rsidR="00793EA9" w:rsidRPr="00E201A9" w:rsidRDefault="00793EA9" w:rsidP="00086DAC">
            <w:pPr>
              <w:rPr>
                <w:b/>
              </w:rPr>
            </w:pPr>
          </w:p>
        </w:tc>
        <w:tc>
          <w:tcPr>
            <w:tcW w:w="1984" w:type="dxa"/>
            <w:vMerge/>
          </w:tcPr>
          <w:p w14:paraId="5B327891" w14:textId="77777777" w:rsidR="00793EA9" w:rsidRPr="00E201A9" w:rsidRDefault="00793EA9" w:rsidP="00086DAC">
            <w:pPr>
              <w:rPr>
                <w:b/>
              </w:rPr>
            </w:pPr>
          </w:p>
        </w:tc>
        <w:tc>
          <w:tcPr>
            <w:tcW w:w="2127" w:type="dxa"/>
            <w:tcBorders>
              <w:top w:val="single" w:sz="4" w:space="0" w:color="auto"/>
              <w:left w:val="nil"/>
              <w:bottom w:val="single" w:sz="4" w:space="0" w:color="auto"/>
              <w:right w:val="single" w:sz="4" w:space="0" w:color="auto"/>
            </w:tcBorders>
            <w:shd w:val="clear" w:color="000000" w:fill="FFFFFF"/>
          </w:tcPr>
          <w:p w14:paraId="3A483EDF" w14:textId="77777777" w:rsidR="00793EA9" w:rsidRPr="00E201A9" w:rsidRDefault="00793EA9" w:rsidP="00086DAC">
            <w:r w:rsidRPr="00E201A9">
              <w:t>5.1.12. Įgyvendinta investicinių projektų bendrojo ugdymo ir neformaliojo ugdymo srityje, vnt.</w:t>
            </w:r>
          </w:p>
        </w:tc>
        <w:tc>
          <w:tcPr>
            <w:tcW w:w="1134" w:type="dxa"/>
            <w:tcBorders>
              <w:top w:val="single" w:sz="4" w:space="0" w:color="auto"/>
              <w:left w:val="nil"/>
              <w:bottom w:val="single" w:sz="4" w:space="0" w:color="auto"/>
              <w:right w:val="single" w:sz="4" w:space="0" w:color="auto"/>
            </w:tcBorders>
            <w:shd w:val="clear" w:color="000000" w:fill="FFFFFF"/>
          </w:tcPr>
          <w:p w14:paraId="00A0D5F2"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793EA9" w:rsidRPr="00E201A9" w:rsidRDefault="00793EA9" w:rsidP="00086DAC">
            <w:pPr>
              <w:jc w:val="center"/>
            </w:pPr>
            <w:r w:rsidRPr="00E201A9">
              <w:t>Ne mažiau kaip 5</w:t>
            </w:r>
          </w:p>
        </w:tc>
        <w:tc>
          <w:tcPr>
            <w:tcW w:w="1417" w:type="dxa"/>
            <w:tcBorders>
              <w:top w:val="single" w:sz="4" w:space="0" w:color="auto"/>
              <w:left w:val="nil"/>
              <w:bottom w:val="single" w:sz="4" w:space="0" w:color="auto"/>
              <w:right w:val="single" w:sz="4" w:space="0" w:color="auto"/>
            </w:tcBorders>
            <w:shd w:val="clear" w:color="000000" w:fill="FFFFFF"/>
          </w:tcPr>
          <w:p w14:paraId="6531FBDB" w14:textId="77777777" w:rsidR="00793EA9" w:rsidRPr="00E201A9" w:rsidRDefault="00793EA9" w:rsidP="00086DAC">
            <w:pPr>
              <w:jc w:val="center"/>
            </w:pPr>
            <w:r w:rsidRPr="00E201A9">
              <w:t>Projektų skyrius,</w:t>
            </w:r>
          </w:p>
          <w:p w14:paraId="4997EB5E" w14:textId="77777777" w:rsidR="00793EA9" w:rsidRPr="00E201A9" w:rsidRDefault="00793EA9" w:rsidP="00086DAC">
            <w:pPr>
              <w:jc w:val="center"/>
            </w:pPr>
            <w:r w:rsidRPr="00E201A9">
              <w:t>Statinių administra-vimo skyrius,</w:t>
            </w:r>
          </w:p>
          <w:p w14:paraId="642D5F65" w14:textId="77777777" w:rsidR="00793EA9" w:rsidRPr="00E201A9" w:rsidRDefault="00793EA9" w:rsidP="00086DAC">
            <w:pPr>
              <w:jc w:val="center"/>
            </w:pPr>
            <w:r w:rsidRPr="00E201A9">
              <w:t>Statybos ir infrastruktū-ros plėtros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B19543" w14:textId="65C686FA" w:rsidR="00793EA9" w:rsidRPr="00E201A9" w:rsidRDefault="008E7621" w:rsidP="00086DAC">
            <w:pPr>
              <w:jc w:val="center"/>
              <w:rPr>
                <w:highlight w:val="yellow"/>
              </w:rPr>
            </w:pPr>
            <w:r w:rsidRPr="00E201A9">
              <w:t>11</w:t>
            </w:r>
          </w:p>
        </w:tc>
        <w:tc>
          <w:tcPr>
            <w:tcW w:w="4677" w:type="dxa"/>
            <w:tcBorders>
              <w:top w:val="single" w:sz="4" w:space="0" w:color="auto"/>
              <w:left w:val="nil"/>
              <w:bottom w:val="single" w:sz="4" w:space="0" w:color="auto"/>
              <w:right w:val="single" w:sz="4" w:space="0" w:color="auto"/>
            </w:tcBorders>
            <w:shd w:val="clear" w:color="000000" w:fill="FFFFFF"/>
          </w:tcPr>
          <w:p w14:paraId="59991D9A" w14:textId="1FA642B2" w:rsidR="00793EA9" w:rsidRPr="00E201A9" w:rsidRDefault="00793EA9" w:rsidP="00086DAC">
            <w:pPr>
              <w:jc w:val="both"/>
            </w:pPr>
            <w:r w:rsidRPr="00E201A9">
              <w:t xml:space="preserve">2020 m. pritaikytos veiklai Klaipėdos jūrų kadetų mokyklos patalpos, atlikti  Vytauto Didžiojo gimnazijos pastato patalpų einamojo remonto bei vėdinimo sistemos įrengimo senajame pastato korpuse darbai. </w:t>
            </w:r>
          </w:p>
          <w:p w14:paraId="7E26287A" w14:textId="0452B99C" w:rsidR="00793EA9" w:rsidRPr="00E201A9" w:rsidRDefault="00793EA9" w:rsidP="00086DAC">
            <w:pPr>
              <w:jc w:val="both"/>
            </w:pPr>
            <w:r w:rsidRPr="00E201A9">
              <w:t>2021 m. užbaigtas „Žaliakalnio“ gimnazijos patalpų kapitalinis remontas, į</w:t>
            </w:r>
            <w:r w:rsidRPr="00E201A9">
              <w:rPr>
                <w:bCs/>
              </w:rPr>
              <w:t>gyvendintas projektas „Klaipėdos karalienės Luizės jaunimo centro (Puodžių g.) modernizavimas, plėtojant neformaliojo ugdymosi galimybes</w:t>
            </w:r>
            <w:r w:rsidRPr="00E201A9">
              <w:rPr>
                <w:bCs/>
              </w:rPr>
              <w:br w:type="column"/>
              <w:t>“</w:t>
            </w:r>
            <w:r w:rsidRPr="00E201A9">
              <w:t xml:space="preserve"> visos projektų veiklos įvykdytos. </w:t>
            </w:r>
            <w:r w:rsidR="00557E04" w:rsidRPr="00E201A9">
              <w:t>Iš sutaupytų</w:t>
            </w:r>
            <w:r w:rsidRPr="00E201A9">
              <w:t xml:space="preserve"> lėšų (viešųjų pirkimų metu rangos darbai ir baldai įsigyti pigiau</w:t>
            </w:r>
            <w:r w:rsidR="00BE6784" w:rsidRPr="00E201A9">
              <w:t>,</w:t>
            </w:r>
            <w:r w:rsidRPr="00E201A9">
              <w:t xml:space="preserve"> nei planuota), </w:t>
            </w:r>
            <w:r w:rsidR="00557E04" w:rsidRPr="00E201A9">
              <w:t xml:space="preserve">nupirkta </w:t>
            </w:r>
            <w:r w:rsidRPr="00E201A9">
              <w:t>papildom</w:t>
            </w:r>
            <w:r w:rsidR="00557E04" w:rsidRPr="00E201A9">
              <w:t>a įranga, nenumatyta</w:t>
            </w:r>
            <w:r w:rsidRPr="00E201A9">
              <w:t xml:space="preserve"> projekte. </w:t>
            </w:r>
          </w:p>
          <w:p w14:paraId="20FC9C35" w14:textId="5ABC49B1" w:rsidR="00FE3C1A" w:rsidRPr="00E201A9" w:rsidRDefault="00FE3C1A" w:rsidP="00FE3C1A">
            <w:pPr>
              <w:jc w:val="both"/>
            </w:pPr>
            <w:r w:rsidRPr="00E201A9">
              <w:t xml:space="preserve">2022 m. </w:t>
            </w:r>
            <w:r w:rsidR="00F41A7B">
              <w:t>visiškai</w:t>
            </w:r>
            <w:r w:rsidRPr="00E201A9">
              <w:t xml:space="preserve"> užbaigti rangos darbai l.-d. „Alksniukas“ ir l.-d. „Želmenėlis“.</w:t>
            </w:r>
          </w:p>
          <w:p w14:paraId="26B7F093" w14:textId="57C26180" w:rsidR="00EC707A" w:rsidRPr="00E201A9" w:rsidRDefault="00EC707A" w:rsidP="008E7621">
            <w:pPr>
              <w:jc w:val="both"/>
            </w:pPr>
            <w:r w:rsidRPr="00E201A9">
              <w:t>2022 m. įgyvendintas projektas „BĮ Klaipėdos Prano Mašioto progimnazijos pastato Varpų g. 3 rekonstravimas“. Didžiausią vykdomų darbų dalį sudarė išorinių sienų šiltinimo darbai. Įgyvendinant projektą „Modernių ugdymosi erdvių sukūrimas Klaipėdos miesto progimnazijose ir gimnazijose</w:t>
            </w:r>
            <w:r w:rsidR="008E7621" w:rsidRPr="00E201A9">
              <w:t>,</w:t>
            </w:r>
            <w:r w:rsidRPr="00E201A9">
              <w:t xml:space="preserve"> įsigyta kompiuterinė, sporto ir garso įranga Liudviko Stulpino, „Sendvario“, „Verdenės progimnazijose bei „Varpo“ gimnazijoje. Įgyvendinant projektą „Klaipėdos „Ąžuolyno“ gimnazijos modernizavimas“ pasirašyta</w:t>
            </w:r>
            <w:r w:rsidR="008E7621" w:rsidRPr="00E201A9">
              <w:t xml:space="preserve"> </w:t>
            </w:r>
            <w:r w:rsidR="00FC631E">
              <w:t>techninio projekto</w:t>
            </w:r>
            <w:r w:rsidR="008E7621" w:rsidRPr="00E201A9">
              <w:t xml:space="preserve"> </w:t>
            </w:r>
            <w:r w:rsidR="00FC631E">
              <w:t xml:space="preserve">(TP) </w:t>
            </w:r>
            <w:r w:rsidR="008E7621" w:rsidRPr="00E201A9">
              <w:t>rengimo</w:t>
            </w:r>
            <w:r w:rsidRPr="00E201A9">
              <w:t xml:space="preserve"> sutartis su UAB „Panevėžio miestprojektas“. Atliktos viešųjų pirkimų procedūros ir pasirašyta sutartis su UAB „Synergy Solutions“ dėl TP parengimo rekonstruojant Klaipėdos Hermano Zudermano gimnazijos pastatą Debreceno g.</w:t>
            </w:r>
            <w:r w:rsidR="008E7621" w:rsidRPr="00E201A9">
              <w:t xml:space="preserve"> </w:t>
            </w:r>
            <w:r w:rsidRPr="00E201A9">
              <w:t>29.</w:t>
            </w:r>
          </w:p>
        </w:tc>
      </w:tr>
      <w:tr w:rsidR="00E201A9" w:rsidRPr="00E201A9" w14:paraId="5A4ED1DC" w14:textId="77777777" w:rsidTr="00150D59">
        <w:tc>
          <w:tcPr>
            <w:tcW w:w="1413" w:type="dxa"/>
            <w:vMerge/>
          </w:tcPr>
          <w:p w14:paraId="65D1D40F" w14:textId="77777777" w:rsidR="002D542A" w:rsidRPr="00E201A9" w:rsidRDefault="002D542A" w:rsidP="002D542A">
            <w:pPr>
              <w:rPr>
                <w:b/>
              </w:rPr>
            </w:pPr>
          </w:p>
        </w:tc>
        <w:tc>
          <w:tcPr>
            <w:tcW w:w="1984" w:type="dxa"/>
            <w:vMerge/>
          </w:tcPr>
          <w:p w14:paraId="3DC11DE3" w14:textId="77777777" w:rsidR="002D542A" w:rsidRPr="00E201A9" w:rsidRDefault="002D542A" w:rsidP="002D542A">
            <w:pPr>
              <w:rPr>
                <w:b/>
              </w:rPr>
            </w:pPr>
          </w:p>
        </w:tc>
        <w:tc>
          <w:tcPr>
            <w:tcW w:w="2127" w:type="dxa"/>
            <w:tcBorders>
              <w:top w:val="nil"/>
              <w:left w:val="nil"/>
              <w:bottom w:val="single" w:sz="4" w:space="0" w:color="auto"/>
              <w:right w:val="single" w:sz="4" w:space="0" w:color="auto"/>
            </w:tcBorders>
            <w:shd w:val="clear" w:color="000000" w:fill="FFFFFF"/>
          </w:tcPr>
          <w:p w14:paraId="34A47085" w14:textId="77777777" w:rsidR="002D542A" w:rsidRPr="00E201A9" w:rsidRDefault="002D542A" w:rsidP="002D542A">
            <w:r w:rsidRPr="00E201A9">
              <w:t>5.1.13. Parengtas ir įgyvendintas pedagogų rengimo ir pritraukimo į mokyklas veiksmų planas, vnt.</w:t>
            </w:r>
          </w:p>
        </w:tc>
        <w:tc>
          <w:tcPr>
            <w:tcW w:w="1134" w:type="dxa"/>
            <w:tcBorders>
              <w:top w:val="nil"/>
              <w:left w:val="nil"/>
              <w:bottom w:val="single" w:sz="4" w:space="0" w:color="auto"/>
              <w:right w:val="single" w:sz="4" w:space="0" w:color="auto"/>
            </w:tcBorders>
            <w:shd w:val="clear" w:color="000000" w:fill="FFFFFF"/>
          </w:tcPr>
          <w:p w14:paraId="237D7D1A" w14:textId="77777777" w:rsidR="002D542A" w:rsidRPr="00E201A9" w:rsidRDefault="002D542A" w:rsidP="002D542A">
            <w:pPr>
              <w:jc w:val="center"/>
            </w:pPr>
          </w:p>
        </w:tc>
        <w:tc>
          <w:tcPr>
            <w:tcW w:w="1134" w:type="dxa"/>
            <w:tcBorders>
              <w:top w:val="nil"/>
              <w:left w:val="nil"/>
              <w:bottom w:val="single" w:sz="4" w:space="0" w:color="auto"/>
              <w:right w:val="single" w:sz="4" w:space="0" w:color="auto"/>
            </w:tcBorders>
            <w:shd w:val="clear" w:color="000000" w:fill="FFFFFF"/>
          </w:tcPr>
          <w:p w14:paraId="20351FAB" w14:textId="77777777" w:rsidR="002D542A" w:rsidRPr="00E201A9" w:rsidRDefault="002D542A" w:rsidP="002D542A">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10CB911" w14:textId="77777777" w:rsidR="002D542A" w:rsidRPr="00E201A9" w:rsidRDefault="002D542A" w:rsidP="002D542A">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02481C3" w14:textId="072E6A19" w:rsidR="002D542A" w:rsidRPr="00E201A9" w:rsidRDefault="002D542A" w:rsidP="002D542A">
            <w:pPr>
              <w:jc w:val="center"/>
            </w:pPr>
            <w:r w:rsidRPr="00E201A9">
              <w:t>Planas įgyvendinamas</w:t>
            </w:r>
          </w:p>
        </w:tc>
        <w:tc>
          <w:tcPr>
            <w:tcW w:w="4677" w:type="dxa"/>
            <w:tcBorders>
              <w:top w:val="nil"/>
              <w:left w:val="nil"/>
              <w:bottom w:val="single" w:sz="4" w:space="0" w:color="auto"/>
              <w:right w:val="single" w:sz="4" w:space="0" w:color="auto"/>
            </w:tcBorders>
            <w:shd w:val="clear" w:color="000000" w:fill="FFFFFF"/>
          </w:tcPr>
          <w:p w14:paraId="239305B6" w14:textId="02020B6F" w:rsidR="002D542A" w:rsidRPr="00E201A9" w:rsidRDefault="002D542A" w:rsidP="002D542A">
            <w:pPr>
              <w:jc w:val="both"/>
            </w:pPr>
            <w:r w:rsidRPr="00E201A9">
              <w:t xml:space="preserve">2020 m. parengta Klaipėdos miesto pedagogų rengimo, kvalifikacijos plėtojimo, profesinių kompetencijų tobulinimo ir mokytojų pritraukimo į mokyklas programa (patvirtinta Savivaldybės administracijos direktoriaus 2020-12-04 įsakymu Nr. AD1-1400). 2022 m. sudaryta sutartis su Klaipėdos universitetu (2022-03-02, Nr. J9-954) ir įgyvendintas </w:t>
            </w:r>
            <w:r w:rsidR="00FC631E">
              <w:t>t</w:t>
            </w:r>
            <w:r w:rsidRPr="00E201A9">
              <w:t>ikslinių pedagoginių studijų apmokėjimas 35 studentams (125,434 tūkst. Eur. Dėl pabrangusių studijų pritrūko lėšų 1 vietos finansavimui) bei  20 tikslinių stipendijų apmokėjimas pedagoginiams studentams (60 tūkst. Eur.). Iš viso 2022 m. skirta 185,434 tūkst. Eur, visos lėšos panaudotos.)</w:t>
            </w:r>
          </w:p>
        </w:tc>
      </w:tr>
      <w:tr w:rsidR="00E201A9" w:rsidRPr="00E201A9" w14:paraId="69842F5F" w14:textId="77777777" w:rsidTr="00150D59">
        <w:tc>
          <w:tcPr>
            <w:tcW w:w="1413" w:type="dxa"/>
            <w:vMerge w:val="restart"/>
          </w:tcPr>
          <w:p w14:paraId="1CD5CE59" w14:textId="77777777" w:rsidR="00793EA9" w:rsidRPr="00E201A9" w:rsidRDefault="00793EA9" w:rsidP="00086DAC">
            <w:pPr>
              <w:rPr>
                <w:b/>
              </w:rPr>
            </w:pPr>
          </w:p>
        </w:tc>
        <w:tc>
          <w:tcPr>
            <w:tcW w:w="1984" w:type="dxa"/>
            <w:vMerge w:val="restart"/>
          </w:tcPr>
          <w:p w14:paraId="5159F59C" w14:textId="237D496A" w:rsidR="00793EA9" w:rsidRPr="00E201A9" w:rsidRDefault="00793EA9" w:rsidP="00086DAC">
            <w:pPr>
              <w:rPr>
                <w:b/>
              </w:rPr>
            </w:pPr>
            <w:r w:rsidRPr="00E201A9">
              <w:t>5.2. Bendradarbiavi</w:t>
            </w:r>
            <w:r w:rsidR="00FC631E">
              <w:t>-</w:t>
            </w:r>
            <w:r w:rsidRPr="00E201A9">
              <w:t>mo su Klaipėdos miesto aukštosiomis mokyklomis stiprinimas</w:t>
            </w:r>
          </w:p>
        </w:tc>
        <w:tc>
          <w:tcPr>
            <w:tcW w:w="2127" w:type="dxa"/>
            <w:tcBorders>
              <w:top w:val="nil"/>
              <w:left w:val="nil"/>
              <w:bottom w:val="single" w:sz="4" w:space="0" w:color="auto"/>
              <w:right w:val="single" w:sz="4" w:space="0" w:color="auto"/>
            </w:tcBorders>
            <w:shd w:val="clear" w:color="000000" w:fill="FFFFFF"/>
          </w:tcPr>
          <w:p w14:paraId="0330543E" w14:textId="77777777" w:rsidR="00793EA9" w:rsidRPr="00E201A9" w:rsidRDefault="00793EA9" w:rsidP="00086DAC">
            <w:r w:rsidRPr="00E201A9">
              <w:t>5.2.1. Įgyvendintų bendrų projektų su aukštosiomis mokyklomis skaičius</w:t>
            </w:r>
          </w:p>
        </w:tc>
        <w:tc>
          <w:tcPr>
            <w:tcW w:w="1134" w:type="dxa"/>
            <w:tcBorders>
              <w:top w:val="nil"/>
              <w:left w:val="nil"/>
              <w:bottom w:val="single" w:sz="4" w:space="0" w:color="auto"/>
              <w:right w:val="single" w:sz="4" w:space="0" w:color="auto"/>
            </w:tcBorders>
            <w:shd w:val="clear" w:color="000000" w:fill="FFFFFF"/>
          </w:tcPr>
          <w:p w14:paraId="701C7795"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000000" w:fill="FFFFFF"/>
          </w:tcPr>
          <w:p w14:paraId="0F247DA7" w14:textId="77777777" w:rsidR="00793EA9" w:rsidRPr="00E201A9" w:rsidRDefault="00793EA9" w:rsidP="00086DAC">
            <w:pPr>
              <w:jc w:val="center"/>
            </w:pPr>
            <w:r w:rsidRPr="00E201A9">
              <w:t>4</w:t>
            </w:r>
          </w:p>
        </w:tc>
        <w:tc>
          <w:tcPr>
            <w:tcW w:w="1417" w:type="dxa"/>
            <w:tcBorders>
              <w:top w:val="single" w:sz="4" w:space="0" w:color="auto"/>
              <w:left w:val="nil"/>
              <w:bottom w:val="single" w:sz="4" w:space="0" w:color="auto"/>
              <w:right w:val="single" w:sz="4" w:space="0" w:color="auto"/>
            </w:tcBorders>
            <w:shd w:val="clear" w:color="000000" w:fill="FFFFFF"/>
          </w:tcPr>
          <w:p w14:paraId="05F53714" w14:textId="0CC33758" w:rsidR="00793EA9" w:rsidRPr="00E201A9" w:rsidRDefault="00793EA9" w:rsidP="00192256">
            <w:pPr>
              <w:jc w:val="center"/>
            </w:pPr>
            <w:r w:rsidRPr="00E201A9">
              <w:t>Jaunimo ir bendruome-n</w:t>
            </w:r>
            <w:r w:rsidR="00192256" w:rsidRPr="00E201A9">
              <w:t>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B4EB1B7" w14:textId="7719956E" w:rsidR="00793EA9" w:rsidRPr="00E201A9" w:rsidRDefault="00964DBE" w:rsidP="00086DAC">
            <w:pPr>
              <w:jc w:val="center"/>
            </w:pPr>
            <w:r w:rsidRPr="00E201A9">
              <w:t>6</w:t>
            </w:r>
          </w:p>
        </w:tc>
        <w:tc>
          <w:tcPr>
            <w:tcW w:w="4677" w:type="dxa"/>
            <w:tcBorders>
              <w:top w:val="nil"/>
              <w:left w:val="nil"/>
              <w:bottom w:val="single" w:sz="4" w:space="0" w:color="auto"/>
              <w:right w:val="single" w:sz="4" w:space="0" w:color="auto"/>
            </w:tcBorders>
            <w:shd w:val="clear" w:color="000000" w:fill="FFFFFF"/>
          </w:tcPr>
          <w:p w14:paraId="2ABAB089" w14:textId="6E1565A6" w:rsidR="00793EA9" w:rsidRPr="00E201A9" w:rsidRDefault="00793EA9" w:rsidP="00086DAC">
            <w:pPr>
              <w:jc w:val="both"/>
            </w:pPr>
            <w:r w:rsidRPr="00E201A9">
              <w:t xml:space="preserve">2021 m. kartu su aukštosiomis mokyklomis prisidėta organizuojant </w:t>
            </w:r>
            <w:r w:rsidR="00D20853" w:rsidRPr="00E201A9">
              <w:t>VšĮ „</w:t>
            </w:r>
            <w:r w:rsidRPr="00E201A9">
              <w:t>Klaipėda ID</w:t>
            </w:r>
            <w:r w:rsidR="00D20853" w:rsidRPr="00E201A9">
              <w:t>“</w:t>
            </w:r>
            <w:r w:rsidRPr="00E201A9">
              <w:t xml:space="preserve"> kampaniją apie studijas Klaipėdos mieste. </w:t>
            </w:r>
          </w:p>
          <w:p w14:paraId="57134A31" w14:textId="75B6EDAF" w:rsidR="00793EA9" w:rsidRPr="00E201A9" w:rsidRDefault="00793EA9" w:rsidP="00086DAC">
            <w:pPr>
              <w:jc w:val="both"/>
            </w:pPr>
            <w:r w:rsidRPr="00E201A9">
              <w:t xml:space="preserve">Klaipėdos miesto savivaldybė </w:t>
            </w:r>
            <w:r w:rsidR="00D20853" w:rsidRPr="00E201A9">
              <w:t xml:space="preserve">iš </w:t>
            </w:r>
            <w:r w:rsidRPr="00E201A9">
              <w:t>dali</w:t>
            </w:r>
            <w:r w:rsidR="00D20853" w:rsidRPr="00E201A9">
              <w:t>es</w:t>
            </w:r>
            <w:r w:rsidRPr="00E201A9">
              <w:t xml:space="preserve"> finansavo aukštąsias mokyklas (Klaipėdos universitetą, Lietuvos verslo kolegiją, Socialinių mokslų kolegiją), kurios įgyvendino projekto „Klaipėda – Europos jaunimo sostinė 2021 m.“ programą. </w:t>
            </w:r>
          </w:p>
          <w:p w14:paraId="466CAA91" w14:textId="77777777" w:rsidR="00793EA9" w:rsidRPr="00E201A9" w:rsidRDefault="00793EA9" w:rsidP="00086DAC">
            <w:pPr>
              <w:jc w:val="both"/>
            </w:pPr>
            <w:r w:rsidRPr="00E201A9">
              <w:t>Klaipėdos miesto savivaldybė 2021 m. iš dalies finansavo VšĮ Socialinių mokslų kolegijos pagal Klaipėdos miesto integruotų investicijų teritorijos vietos plėtros grupės 2016–2022 m. vietos plėtros strategiją įgyvendinamą projektą „Grožio ambasada“.</w:t>
            </w:r>
          </w:p>
          <w:p w14:paraId="70D9AB0E" w14:textId="0FA2FDA7" w:rsidR="00964DBE" w:rsidRPr="00E201A9" w:rsidRDefault="00964DBE" w:rsidP="00086DAC">
            <w:pPr>
              <w:jc w:val="both"/>
            </w:pPr>
            <w:r w:rsidRPr="00E201A9">
              <w:rPr>
                <w:bCs/>
                <w:lang w:val="en-US"/>
              </w:rPr>
              <w:t xml:space="preserve">2022 m. </w:t>
            </w:r>
            <w:r w:rsidRPr="00E201A9">
              <w:rPr>
                <w:bCs/>
              </w:rPr>
              <w:t>kartu su aukštosiomis mokyklomis organizuota studijų ir karjeros paroda „Studijų regata‘</w:t>
            </w:r>
            <w:r w:rsidRPr="00E201A9">
              <w:rPr>
                <w:bCs/>
                <w:lang w:val="en-US"/>
              </w:rPr>
              <w:t>22</w:t>
            </w:r>
            <w:r w:rsidR="00FC631E">
              <w:rPr>
                <w:bCs/>
              </w:rPr>
              <w:t>“</w:t>
            </w:r>
            <w:r w:rsidRPr="00E201A9">
              <w:rPr>
                <w:bCs/>
              </w:rPr>
              <w:t>.</w:t>
            </w:r>
          </w:p>
        </w:tc>
      </w:tr>
      <w:tr w:rsidR="00E201A9" w:rsidRPr="00E201A9" w14:paraId="0E39056D" w14:textId="77777777" w:rsidTr="00150D59">
        <w:tc>
          <w:tcPr>
            <w:tcW w:w="1413" w:type="dxa"/>
            <w:vMerge/>
          </w:tcPr>
          <w:p w14:paraId="0F1A2FF3" w14:textId="77777777" w:rsidR="00EC216E" w:rsidRPr="00E201A9" w:rsidRDefault="00EC216E" w:rsidP="00EC216E">
            <w:pPr>
              <w:rPr>
                <w:b/>
              </w:rPr>
            </w:pPr>
          </w:p>
        </w:tc>
        <w:tc>
          <w:tcPr>
            <w:tcW w:w="1984" w:type="dxa"/>
            <w:vMerge/>
          </w:tcPr>
          <w:p w14:paraId="7AAE27FC" w14:textId="77777777" w:rsidR="00EC216E" w:rsidRPr="00E201A9" w:rsidRDefault="00EC216E" w:rsidP="00EC216E">
            <w:pPr>
              <w:rPr>
                <w:b/>
              </w:rPr>
            </w:pPr>
          </w:p>
        </w:tc>
        <w:tc>
          <w:tcPr>
            <w:tcW w:w="2127" w:type="dxa"/>
            <w:tcBorders>
              <w:top w:val="nil"/>
              <w:left w:val="nil"/>
              <w:bottom w:val="single" w:sz="4" w:space="0" w:color="auto"/>
              <w:right w:val="single" w:sz="4" w:space="0" w:color="auto"/>
            </w:tcBorders>
            <w:shd w:val="clear" w:color="000000" w:fill="FFFFFF"/>
          </w:tcPr>
          <w:p w14:paraId="0640DCEC" w14:textId="77777777" w:rsidR="00EC216E" w:rsidRPr="00E201A9" w:rsidRDefault="00EC216E" w:rsidP="00EC216E">
            <w:r w:rsidRPr="00E201A9">
              <w:t>5.2.2. Įsteigta universitetinių klasių, vnt.</w:t>
            </w:r>
          </w:p>
        </w:tc>
        <w:tc>
          <w:tcPr>
            <w:tcW w:w="1134" w:type="dxa"/>
            <w:tcBorders>
              <w:top w:val="nil"/>
              <w:left w:val="nil"/>
              <w:bottom w:val="single" w:sz="4" w:space="0" w:color="auto"/>
              <w:right w:val="single" w:sz="4" w:space="0" w:color="auto"/>
            </w:tcBorders>
            <w:shd w:val="clear" w:color="000000" w:fill="FFFFFF"/>
          </w:tcPr>
          <w:p w14:paraId="0167EC48" w14:textId="77777777" w:rsidR="00EC216E" w:rsidRPr="00E201A9" w:rsidRDefault="00EC216E" w:rsidP="00EC216E">
            <w:pPr>
              <w:jc w:val="center"/>
            </w:pPr>
            <w:r w:rsidRPr="00E201A9">
              <w:t>1</w:t>
            </w:r>
          </w:p>
        </w:tc>
        <w:tc>
          <w:tcPr>
            <w:tcW w:w="1134" w:type="dxa"/>
            <w:tcBorders>
              <w:top w:val="nil"/>
              <w:left w:val="nil"/>
              <w:bottom w:val="single" w:sz="4" w:space="0" w:color="auto"/>
              <w:right w:val="single" w:sz="4" w:space="0" w:color="auto"/>
            </w:tcBorders>
            <w:shd w:val="clear" w:color="000000" w:fill="FFFFFF"/>
          </w:tcPr>
          <w:p w14:paraId="0AE02F85" w14:textId="77777777" w:rsidR="00EC216E" w:rsidRPr="00E201A9" w:rsidRDefault="00EC216E" w:rsidP="00EC216E">
            <w:pPr>
              <w:jc w:val="center"/>
            </w:pPr>
            <w:r w:rsidRPr="00E201A9">
              <w:t>2</w:t>
            </w:r>
          </w:p>
        </w:tc>
        <w:tc>
          <w:tcPr>
            <w:tcW w:w="1417" w:type="dxa"/>
            <w:tcBorders>
              <w:top w:val="single" w:sz="4" w:space="0" w:color="auto"/>
              <w:left w:val="nil"/>
              <w:bottom w:val="single" w:sz="4" w:space="0" w:color="auto"/>
              <w:right w:val="single" w:sz="4" w:space="0" w:color="auto"/>
            </w:tcBorders>
            <w:shd w:val="clear" w:color="000000" w:fill="FFFFFF"/>
          </w:tcPr>
          <w:p w14:paraId="558BBEFC" w14:textId="77777777" w:rsidR="00EC216E" w:rsidRPr="00E201A9" w:rsidRDefault="00EC216E" w:rsidP="00EC216E">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D2A9B54" w14:textId="03CE2D92" w:rsidR="00EC216E" w:rsidRPr="00E201A9" w:rsidRDefault="00EC216E" w:rsidP="00EC216E">
            <w:pPr>
              <w:jc w:val="center"/>
            </w:pPr>
            <w:r w:rsidRPr="00E201A9">
              <w:t>13</w:t>
            </w:r>
          </w:p>
        </w:tc>
        <w:tc>
          <w:tcPr>
            <w:tcW w:w="4677" w:type="dxa"/>
            <w:tcBorders>
              <w:top w:val="nil"/>
              <w:left w:val="nil"/>
              <w:bottom w:val="single" w:sz="4" w:space="0" w:color="auto"/>
              <w:right w:val="single" w:sz="4" w:space="0" w:color="auto"/>
            </w:tcBorders>
            <w:shd w:val="clear" w:color="auto" w:fill="auto"/>
          </w:tcPr>
          <w:p w14:paraId="1496AAD6" w14:textId="77777777" w:rsidR="00EC216E" w:rsidRPr="00E201A9" w:rsidRDefault="00EC216E" w:rsidP="00EC216E">
            <w:pPr>
              <w:jc w:val="both"/>
              <w:rPr>
                <w:bCs/>
              </w:rPr>
            </w:pPr>
            <w:r w:rsidRPr="00E201A9">
              <w:t xml:space="preserve">Savivaldybės tarybos 2019-07-25 sprendimu Nr. T2-208 patvirtintas </w:t>
            </w:r>
            <w:r w:rsidRPr="00E201A9">
              <w:rPr>
                <w:bCs/>
              </w:rPr>
              <w:t>Klaipėdos Baltijos gimnazijos universitetinių inžinerinio ugdymo klasių veiklos modelis ir nuo rugsėjo 1 d. suformuotos 3 tokios klasės. Nuo 2021 m. kasmet formuojama po 8 universitetines klases.</w:t>
            </w:r>
          </w:p>
          <w:p w14:paraId="73249347" w14:textId="77777777" w:rsidR="00EC216E" w:rsidRPr="00E201A9" w:rsidRDefault="00EC216E" w:rsidP="00EC216E">
            <w:pPr>
              <w:jc w:val="both"/>
            </w:pPr>
            <w:r w:rsidRPr="00E201A9">
              <w:t xml:space="preserve">Savivaldybės tarybos 2022 m. birželio 22 d. sprendimu Nr. T2-167 patvirtintas „Vėtrungės“ gimnazijos universitetinių ekologijos ir aplinkos technologijų ugdymo klasių veiklos modelis, nuo rugsėjo 1 d. suformuotos 3 universitetinės klasės. </w:t>
            </w:r>
          </w:p>
          <w:p w14:paraId="1695DC81" w14:textId="5D330C31" w:rsidR="00EC216E" w:rsidRPr="00E201A9" w:rsidRDefault="00EC216E" w:rsidP="00EC216E">
            <w:pPr>
              <w:jc w:val="both"/>
            </w:pPr>
            <w:r w:rsidRPr="00E201A9">
              <w:t xml:space="preserve">Savivaldybės tarybos 2022 m. birželio 22 d. sprendimu Nr. T2-169 patvirtintas Vytauto Didžiojo gimnazijos universitetinių novatoriško verslumo ugdymo klasių veiklos modelis, nuo rugsėjo 1 d. suformuotos 2 universitetinės klasės. </w:t>
            </w:r>
          </w:p>
        </w:tc>
      </w:tr>
      <w:tr w:rsidR="00E201A9" w:rsidRPr="00E201A9" w14:paraId="0910D42C" w14:textId="77777777" w:rsidTr="00150D59">
        <w:tc>
          <w:tcPr>
            <w:tcW w:w="1413" w:type="dxa"/>
            <w:vMerge/>
          </w:tcPr>
          <w:p w14:paraId="3C91E1CB" w14:textId="77777777" w:rsidR="00223AFA" w:rsidRPr="00E201A9" w:rsidRDefault="00223AFA" w:rsidP="00223AFA">
            <w:pPr>
              <w:rPr>
                <w:b/>
              </w:rPr>
            </w:pPr>
          </w:p>
        </w:tc>
        <w:tc>
          <w:tcPr>
            <w:tcW w:w="1984" w:type="dxa"/>
            <w:vMerge/>
          </w:tcPr>
          <w:p w14:paraId="438FEF41" w14:textId="77777777" w:rsidR="00223AFA" w:rsidRPr="00E201A9" w:rsidRDefault="00223AFA" w:rsidP="00223AFA">
            <w:pPr>
              <w:rPr>
                <w:b/>
              </w:rPr>
            </w:pPr>
          </w:p>
        </w:tc>
        <w:tc>
          <w:tcPr>
            <w:tcW w:w="2127" w:type="dxa"/>
            <w:tcBorders>
              <w:top w:val="nil"/>
              <w:left w:val="nil"/>
              <w:bottom w:val="single" w:sz="4" w:space="0" w:color="auto"/>
              <w:right w:val="single" w:sz="4" w:space="0" w:color="auto"/>
            </w:tcBorders>
            <w:shd w:val="clear" w:color="000000" w:fill="FFFFFF"/>
          </w:tcPr>
          <w:p w14:paraId="03DA6789" w14:textId="77777777" w:rsidR="00223AFA" w:rsidRPr="00E201A9" w:rsidRDefault="00223AFA" w:rsidP="00223AFA">
            <w:r w:rsidRPr="00E201A9">
              <w:t xml:space="preserve">5.2.3. Įsteigta universitetinė mokykla, vnt. </w:t>
            </w:r>
          </w:p>
        </w:tc>
        <w:tc>
          <w:tcPr>
            <w:tcW w:w="1134" w:type="dxa"/>
            <w:tcBorders>
              <w:top w:val="nil"/>
              <w:left w:val="nil"/>
              <w:bottom w:val="single" w:sz="4" w:space="0" w:color="auto"/>
              <w:right w:val="single" w:sz="4" w:space="0" w:color="auto"/>
            </w:tcBorders>
            <w:shd w:val="clear" w:color="000000" w:fill="FFFFFF"/>
          </w:tcPr>
          <w:p w14:paraId="6CC29ADB" w14:textId="77777777" w:rsidR="00223AFA" w:rsidRPr="00E201A9" w:rsidRDefault="00223AFA" w:rsidP="00223AFA">
            <w:pPr>
              <w:jc w:val="center"/>
            </w:pPr>
            <w:r w:rsidRPr="00E201A9">
              <w:t>0</w:t>
            </w:r>
          </w:p>
        </w:tc>
        <w:tc>
          <w:tcPr>
            <w:tcW w:w="1134" w:type="dxa"/>
            <w:tcBorders>
              <w:top w:val="nil"/>
              <w:left w:val="nil"/>
              <w:bottom w:val="single" w:sz="4" w:space="0" w:color="auto"/>
              <w:right w:val="single" w:sz="4" w:space="0" w:color="auto"/>
            </w:tcBorders>
            <w:shd w:val="clear" w:color="000000" w:fill="FFFFFF"/>
          </w:tcPr>
          <w:p w14:paraId="00BBA438" w14:textId="77777777" w:rsidR="00223AFA" w:rsidRPr="00E201A9" w:rsidRDefault="00223AFA" w:rsidP="00223AFA">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3997B81C" w14:textId="77777777" w:rsidR="00223AFA" w:rsidRPr="00E201A9" w:rsidRDefault="00223AFA" w:rsidP="00223AFA">
            <w:pPr>
              <w:jc w:val="center"/>
            </w:pPr>
            <w:r w:rsidRPr="00E201A9">
              <w:t>Švietimo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C7ED3C2" w14:textId="2118D182" w:rsidR="00223AFA" w:rsidRPr="00E201A9" w:rsidRDefault="00223AFA" w:rsidP="00223AFA">
            <w:pPr>
              <w:jc w:val="center"/>
            </w:pPr>
            <w:r w:rsidRPr="00E201A9">
              <w:t>1</w:t>
            </w:r>
          </w:p>
        </w:tc>
        <w:tc>
          <w:tcPr>
            <w:tcW w:w="4677" w:type="dxa"/>
            <w:tcBorders>
              <w:top w:val="nil"/>
              <w:left w:val="nil"/>
              <w:bottom w:val="single" w:sz="4" w:space="0" w:color="auto"/>
              <w:right w:val="single" w:sz="4" w:space="0" w:color="auto"/>
            </w:tcBorders>
            <w:shd w:val="clear" w:color="000000" w:fill="FFFFFF"/>
          </w:tcPr>
          <w:p w14:paraId="6C4E88A5" w14:textId="77777777" w:rsidR="00223AFA" w:rsidRPr="00E201A9" w:rsidRDefault="00223AFA" w:rsidP="00223AFA">
            <w:pPr>
              <w:jc w:val="both"/>
            </w:pPr>
            <w:r w:rsidRPr="00E201A9">
              <w:t>Savivaldybės tarybos 2021-07-22 sprendimu Nr. T2-188 Klaipėdos „Žemynos“ gimnazijos pavadinimas pakeistas į Klaipėdos universiteto „Žemynos“ gimnaziją ir patvirtinti nuostatai bei veiklos modelis, kuriuo siekiama</w:t>
            </w:r>
            <w:r w:rsidRPr="00E201A9">
              <w:rPr>
                <w:bCs/>
              </w:rPr>
              <w:t xml:space="preserve"> </w:t>
            </w:r>
            <w:r w:rsidRPr="00E201A9">
              <w:t xml:space="preserve">savivaldybėje </w:t>
            </w:r>
            <w:r w:rsidRPr="00E201A9">
              <w:rPr>
                <w:bCs/>
              </w:rPr>
              <w:t>plėtoti inovatyvią ir ateities ekonomikos poreikius atitinkančią švietimo, mokslo ir studijų sistemą</w:t>
            </w:r>
            <w:r w:rsidRPr="00E201A9">
              <w:t xml:space="preserve">, stiprinti gamtos mokslų, technologijų, inžinerijos, matematikos ir menų (STEAM) mokyklų tinklą. </w:t>
            </w:r>
          </w:p>
          <w:p w14:paraId="788E6049" w14:textId="24E925E0" w:rsidR="00223AFA" w:rsidRPr="00E201A9" w:rsidRDefault="00223AFA" w:rsidP="00B33F3F">
            <w:pPr>
              <w:jc w:val="both"/>
            </w:pPr>
            <w:r w:rsidRPr="00E201A9">
              <w:t>2022 m. suformuotos 2</w:t>
            </w:r>
            <w:r w:rsidR="00B33F3F" w:rsidRPr="00E201A9">
              <w:t>1</w:t>
            </w:r>
            <w:r w:rsidRPr="00E201A9">
              <w:t xml:space="preserve"> universitetinės klasės (STEAM ugdymo).</w:t>
            </w:r>
          </w:p>
        </w:tc>
      </w:tr>
      <w:tr w:rsidR="00E201A9" w:rsidRPr="00E201A9" w14:paraId="54D39A8B" w14:textId="77777777" w:rsidTr="00150D59">
        <w:tc>
          <w:tcPr>
            <w:tcW w:w="1413" w:type="dxa"/>
            <w:vMerge/>
          </w:tcPr>
          <w:p w14:paraId="65A85501" w14:textId="77777777" w:rsidR="00793EA9" w:rsidRPr="00E201A9" w:rsidRDefault="00793EA9" w:rsidP="00086DAC">
            <w:pPr>
              <w:rPr>
                <w:b/>
              </w:rPr>
            </w:pPr>
          </w:p>
        </w:tc>
        <w:tc>
          <w:tcPr>
            <w:tcW w:w="1984" w:type="dxa"/>
            <w:vMerge/>
          </w:tcPr>
          <w:p w14:paraId="05D1E9F9"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6109AA6E" w14:textId="77777777" w:rsidR="00793EA9" w:rsidRPr="00E201A9" w:rsidRDefault="00793EA9" w:rsidP="00086DAC">
            <w:r w:rsidRPr="00E201A9">
              <w:t>5.2.4. Premijų už miestui aktualius ir pritaikomuosius darbus skyrimas Klaipėdos aukštųjų mokyklų absolventams, vnt.</w:t>
            </w:r>
          </w:p>
        </w:tc>
        <w:tc>
          <w:tcPr>
            <w:tcW w:w="1134" w:type="dxa"/>
            <w:tcBorders>
              <w:top w:val="nil"/>
              <w:left w:val="nil"/>
              <w:bottom w:val="single" w:sz="4" w:space="0" w:color="auto"/>
              <w:right w:val="single" w:sz="4" w:space="0" w:color="auto"/>
            </w:tcBorders>
            <w:shd w:val="clear" w:color="000000" w:fill="FFFFFF"/>
          </w:tcPr>
          <w:p w14:paraId="4ADC27E9" w14:textId="77777777" w:rsidR="00793EA9" w:rsidRPr="00E201A9" w:rsidRDefault="00793EA9" w:rsidP="00086DAC">
            <w:pPr>
              <w:jc w:val="center"/>
            </w:pPr>
            <w:r w:rsidRPr="00E201A9">
              <w:t>15</w:t>
            </w:r>
          </w:p>
        </w:tc>
        <w:tc>
          <w:tcPr>
            <w:tcW w:w="1134" w:type="dxa"/>
            <w:tcBorders>
              <w:top w:val="nil"/>
              <w:left w:val="nil"/>
              <w:bottom w:val="single" w:sz="4" w:space="0" w:color="auto"/>
              <w:right w:val="single" w:sz="4" w:space="0" w:color="auto"/>
            </w:tcBorders>
            <w:shd w:val="clear" w:color="000000" w:fill="FFFFFF"/>
          </w:tcPr>
          <w:p w14:paraId="7AF3E956" w14:textId="77777777" w:rsidR="00793EA9" w:rsidRPr="00E201A9" w:rsidRDefault="00793EA9" w:rsidP="00086DAC">
            <w:pPr>
              <w:jc w:val="center"/>
            </w:pPr>
            <w:r w:rsidRPr="00E201A9">
              <w:t>15</w:t>
            </w:r>
          </w:p>
        </w:tc>
        <w:tc>
          <w:tcPr>
            <w:tcW w:w="1417" w:type="dxa"/>
            <w:tcBorders>
              <w:top w:val="single" w:sz="4" w:space="0" w:color="auto"/>
              <w:left w:val="nil"/>
              <w:bottom w:val="single" w:sz="4" w:space="0" w:color="auto"/>
              <w:right w:val="single" w:sz="4" w:space="0" w:color="auto"/>
            </w:tcBorders>
            <w:shd w:val="clear" w:color="000000" w:fill="FFFFFF"/>
          </w:tcPr>
          <w:p w14:paraId="7A4B8452"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793EA9" w:rsidRPr="00E201A9" w:rsidRDefault="00793EA9" w:rsidP="00086DAC">
            <w:pPr>
              <w:jc w:val="center"/>
            </w:pPr>
            <w:r w:rsidRPr="00E201A9">
              <w:t>15</w:t>
            </w:r>
          </w:p>
        </w:tc>
        <w:tc>
          <w:tcPr>
            <w:tcW w:w="4677" w:type="dxa"/>
            <w:tcBorders>
              <w:top w:val="nil"/>
              <w:left w:val="nil"/>
              <w:bottom w:val="single" w:sz="4" w:space="0" w:color="auto"/>
              <w:right w:val="single" w:sz="4" w:space="0" w:color="auto"/>
            </w:tcBorders>
            <w:shd w:val="clear" w:color="000000" w:fill="FFFFFF"/>
          </w:tcPr>
          <w:p w14:paraId="79E333F0" w14:textId="77777777" w:rsidR="00793EA9" w:rsidRPr="00E201A9" w:rsidRDefault="00793EA9" w:rsidP="00086DAC">
            <w:pPr>
              <w:jc w:val="both"/>
            </w:pPr>
            <w:r w:rsidRPr="00E201A9">
              <w:t>2021 m. skirtos 5 premijos Klaipėdos universiteto ir 10 premijų kitų aukštųjų mokyklų absolventams.</w:t>
            </w:r>
          </w:p>
          <w:p w14:paraId="74CC1878" w14:textId="64A6593E" w:rsidR="00BB21D8" w:rsidRPr="00E201A9" w:rsidRDefault="00BB21D8" w:rsidP="00086DAC">
            <w:pPr>
              <w:jc w:val="both"/>
            </w:pPr>
            <w:r w:rsidRPr="00E201A9">
              <w:rPr>
                <w:bCs/>
              </w:rPr>
              <w:t>2022 m. skirtos 5 premijos Klaipėdos universiteto ir 10 premijų kitų aukštųjų mokyklų absolventams.</w:t>
            </w:r>
          </w:p>
        </w:tc>
      </w:tr>
      <w:tr w:rsidR="00E201A9" w:rsidRPr="00E201A9" w14:paraId="4766BE8A" w14:textId="77777777" w:rsidTr="00150D59">
        <w:tc>
          <w:tcPr>
            <w:tcW w:w="1413" w:type="dxa"/>
            <w:vMerge/>
          </w:tcPr>
          <w:p w14:paraId="54DCB683" w14:textId="77777777" w:rsidR="00793EA9" w:rsidRPr="00E201A9" w:rsidRDefault="00793EA9" w:rsidP="00086DAC">
            <w:pPr>
              <w:rPr>
                <w:b/>
              </w:rPr>
            </w:pPr>
          </w:p>
        </w:tc>
        <w:tc>
          <w:tcPr>
            <w:tcW w:w="1984" w:type="dxa"/>
            <w:vMerge/>
          </w:tcPr>
          <w:p w14:paraId="3252AEA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29025E09" w14:textId="77777777" w:rsidR="00793EA9" w:rsidRPr="00E201A9" w:rsidRDefault="00793EA9" w:rsidP="00086DAC">
            <w:r w:rsidRPr="00E201A9">
              <w:t>5.2.5. Savivaldybės stipendijų, mokamų aukštųjų mokyklų studentams, skaičius</w:t>
            </w:r>
          </w:p>
        </w:tc>
        <w:tc>
          <w:tcPr>
            <w:tcW w:w="1134" w:type="dxa"/>
            <w:tcBorders>
              <w:top w:val="nil"/>
              <w:left w:val="nil"/>
              <w:bottom w:val="single" w:sz="4" w:space="0" w:color="auto"/>
              <w:right w:val="single" w:sz="4" w:space="0" w:color="auto"/>
            </w:tcBorders>
            <w:shd w:val="clear" w:color="000000" w:fill="FFFFFF"/>
          </w:tcPr>
          <w:p w14:paraId="5ADE494C" w14:textId="77777777" w:rsidR="00793EA9" w:rsidRPr="00E201A9" w:rsidRDefault="00793EA9" w:rsidP="00086DAC">
            <w:pPr>
              <w:jc w:val="center"/>
            </w:pPr>
            <w:r w:rsidRPr="00E201A9">
              <w:t>40</w:t>
            </w:r>
          </w:p>
        </w:tc>
        <w:tc>
          <w:tcPr>
            <w:tcW w:w="1134" w:type="dxa"/>
            <w:tcBorders>
              <w:top w:val="nil"/>
              <w:left w:val="nil"/>
              <w:bottom w:val="single" w:sz="4" w:space="0" w:color="auto"/>
              <w:right w:val="single" w:sz="4" w:space="0" w:color="auto"/>
            </w:tcBorders>
            <w:shd w:val="clear" w:color="000000" w:fill="FFFFFF"/>
          </w:tcPr>
          <w:p w14:paraId="1CAED422" w14:textId="77777777" w:rsidR="00793EA9" w:rsidRPr="00E201A9" w:rsidRDefault="00793EA9" w:rsidP="00086DAC">
            <w:pPr>
              <w:jc w:val="center"/>
            </w:pPr>
            <w:r w:rsidRPr="00E201A9">
              <w:t>80</w:t>
            </w:r>
          </w:p>
        </w:tc>
        <w:tc>
          <w:tcPr>
            <w:tcW w:w="1417" w:type="dxa"/>
            <w:tcBorders>
              <w:top w:val="single" w:sz="4" w:space="0" w:color="auto"/>
              <w:left w:val="nil"/>
              <w:bottom w:val="single" w:sz="4" w:space="0" w:color="auto"/>
              <w:right w:val="single" w:sz="4" w:space="0" w:color="auto"/>
            </w:tcBorders>
            <w:shd w:val="clear" w:color="000000" w:fill="FFFFFF"/>
          </w:tcPr>
          <w:p w14:paraId="7A0CE8ED"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50BE5D" w14:textId="79F736A6" w:rsidR="00793EA9" w:rsidRPr="00E201A9" w:rsidRDefault="00793EA9" w:rsidP="00086DAC">
            <w:pPr>
              <w:jc w:val="center"/>
            </w:pPr>
            <w:r w:rsidRPr="00E201A9">
              <w:t>40</w:t>
            </w:r>
          </w:p>
        </w:tc>
        <w:tc>
          <w:tcPr>
            <w:tcW w:w="4677" w:type="dxa"/>
            <w:tcBorders>
              <w:top w:val="nil"/>
              <w:left w:val="nil"/>
              <w:bottom w:val="single" w:sz="4" w:space="0" w:color="auto"/>
              <w:right w:val="single" w:sz="4" w:space="0" w:color="auto"/>
            </w:tcBorders>
            <w:shd w:val="clear" w:color="000000" w:fill="FFFFFF"/>
          </w:tcPr>
          <w:p w14:paraId="2A0A1AF2" w14:textId="73496FE6" w:rsidR="006E3F82" w:rsidRPr="00E201A9" w:rsidRDefault="00793EA9" w:rsidP="006E3F82">
            <w:pPr>
              <w:jc w:val="both"/>
            </w:pPr>
            <w:r w:rsidRPr="00E201A9">
              <w:t xml:space="preserve">2021 m. rugsėjo mėn. organizuoti du  konkursai dėl stipendijų I kurso studentams skyrimo. Pirmo konkurso metu buvo gautos 38 paraiškos. Dalis jų neatitiko administracinio bei kokybinio vertinimo, todėl buvo paskirstytos tik 27 stipendijos. Antro konkurso metu gautos 47 paraiškos. Atrinkta 13 stipendijų, nes iš viso galima suteikti tik 40 stipendijų. </w:t>
            </w:r>
          </w:p>
          <w:p w14:paraId="20A3CFC7" w14:textId="132ECBEB" w:rsidR="00793EA9" w:rsidRPr="00E201A9" w:rsidRDefault="006E3F82" w:rsidP="006E3F82">
            <w:pPr>
              <w:jc w:val="both"/>
            </w:pPr>
            <w:r w:rsidRPr="00E201A9">
              <w:rPr>
                <w:bCs/>
              </w:rPr>
              <w:t>2022 m. paskelbti 2 kvietimai gauti stipendijas. Pirmame kvietime sulauktos 42 paraiškos, 14 studentų buvo skirtos stipendijos pagal Klaipėdos miesto akademinių reikalų tarybos paskelbtas prioritetines studijų kryptis. Kadangi nebuvo paskirstytos visos 40 stipendijų, buvo skelbiamas pakartotinis konkursas, kuriame paraiškas galėjo teikti visų studijų krypčių grupių studentai. Pakartotinio konkurso metu sulauktos 33 paraiškos, 26</w:t>
            </w:r>
            <w:r w:rsidR="00FC631E">
              <w:rPr>
                <w:bCs/>
              </w:rPr>
              <w:noBreakHyphen/>
            </w:r>
            <w:r w:rsidRPr="00E201A9">
              <w:rPr>
                <w:bCs/>
              </w:rPr>
              <w:t>iems studentams buvo skirtos stipendijos.</w:t>
            </w:r>
            <w:r w:rsidR="00793EA9" w:rsidRPr="00E201A9">
              <w:t xml:space="preserve"> </w:t>
            </w:r>
          </w:p>
        </w:tc>
      </w:tr>
      <w:tr w:rsidR="00E201A9" w:rsidRPr="00E201A9" w14:paraId="334F057A" w14:textId="77777777" w:rsidTr="00150D59">
        <w:tc>
          <w:tcPr>
            <w:tcW w:w="1413" w:type="dxa"/>
            <w:vMerge w:val="restart"/>
          </w:tcPr>
          <w:p w14:paraId="4BA88548" w14:textId="2A00EFE3" w:rsidR="00793EA9" w:rsidRPr="00E201A9" w:rsidRDefault="00793EA9" w:rsidP="00086DAC">
            <w:pPr>
              <w:rPr>
                <w:b/>
              </w:rPr>
            </w:pPr>
            <w:r w:rsidRPr="00E201A9">
              <w:t>6. Sveikatos ir socialinių paslaugų kokybės ir prieinamu</w:t>
            </w:r>
            <w:r w:rsidR="0043247D" w:rsidRPr="00E201A9">
              <w:t>-</w:t>
            </w:r>
            <w:r w:rsidRPr="00E201A9">
              <w:t>mo didinimas</w:t>
            </w:r>
          </w:p>
        </w:tc>
        <w:tc>
          <w:tcPr>
            <w:tcW w:w="1984" w:type="dxa"/>
            <w:vMerge w:val="restart"/>
          </w:tcPr>
          <w:p w14:paraId="1B0DEA22" w14:textId="77777777" w:rsidR="00793EA9" w:rsidRPr="00E201A9" w:rsidRDefault="00793EA9" w:rsidP="00086DAC">
            <w:pPr>
              <w:rPr>
                <w:b/>
              </w:rPr>
            </w:pPr>
            <w:r w:rsidRPr="00E201A9">
              <w:t>6.1. Asmens sveikatos priežiūros įstaigų statuso stiprinimas</w:t>
            </w:r>
          </w:p>
        </w:tc>
        <w:tc>
          <w:tcPr>
            <w:tcW w:w="2127" w:type="dxa"/>
            <w:tcBorders>
              <w:top w:val="nil"/>
              <w:left w:val="nil"/>
              <w:bottom w:val="single" w:sz="4" w:space="0" w:color="auto"/>
              <w:right w:val="single" w:sz="4" w:space="0" w:color="auto"/>
            </w:tcBorders>
            <w:shd w:val="clear" w:color="auto" w:fill="auto"/>
          </w:tcPr>
          <w:p w14:paraId="7FDBDF0F" w14:textId="77777777" w:rsidR="00793EA9" w:rsidRPr="00E201A9" w:rsidRDefault="00793EA9" w:rsidP="00086DAC">
            <w:r w:rsidRPr="00E201A9">
              <w:t>6.1.1. Veikiantis daugiaprofilinis, modernus Vakarų Lietuvos regiono tretinio lygio asmens sveikatos priežiūros ir gydymo Klaipėdos universitetinės ligoninės (KUL) centras, vnt.</w:t>
            </w:r>
          </w:p>
        </w:tc>
        <w:tc>
          <w:tcPr>
            <w:tcW w:w="1134" w:type="dxa"/>
            <w:tcBorders>
              <w:top w:val="nil"/>
              <w:left w:val="nil"/>
              <w:bottom w:val="single" w:sz="4" w:space="0" w:color="auto"/>
              <w:right w:val="single" w:sz="4" w:space="0" w:color="auto"/>
            </w:tcBorders>
            <w:shd w:val="clear" w:color="auto" w:fill="auto"/>
          </w:tcPr>
          <w:p w14:paraId="310931F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48CDCF2E"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1A91EF61" w14:textId="4FE8105D"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tcPr>
          <w:p w14:paraId="6B9923A5" w14:textId="702D301C"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tcPr>
          <w:p w14:paraId="63D16D6A" w14:textId="5FDE322B" w:rsidR="007D7FD2" w:rsidRPr="00E201A9" w:rsidRDefault="007D7FD2" w:rsidP="007D7FD2">
            <w:pPr>
              <w:jc w:val="both"/>
            </w:pPr>
            <w:r w:rsidRPr="00E201A9">
              <w:t>Lietuvos Respublikos Seimas 2021 m. gruodžio 23 d. priėmė Lietuvos Respublikos sveikatos priežiūros įstaigų įstatymo pakeitimus (įstatymo Nr. I-1367, 2, 27, 32, 33 str</w:t>
            </w:r>
            <w:r w:rsidR="00FC631E">
              <w:t>aipsnių</w:t>
            </w:r>
            <w:r w:rsidRPr="00E201A9">
              <w:t xml:space="preserve"> pakeitimo įstatymas Nr. XIV-814), sudarančius teisines prielaidas Klaipėdos mieste veikti universiteto ligoninės statusą turinčiai ligoninei. Vykd</w:t>
            </w:r>
            <w:r w:rsidR="001A58AB">
              <w:t>ydama</w:t>
            </w:r>
            <w:r w:rsidRPr="00E201A9">
              <w:t xml:space="preserve"> šį įstatymą,</w:t>
            </w:r>
            <w:r w:rsidR="00FC631E">
              <w:t xml:space="preserve"> Savivaldybės </w:t>
            </w:r>
            <w:r w:rsidRPr="00E201A9">
              <w:t>taryba 2022-02-17 sprendimu Nr. T2-35 „Dėl Klaipėdos miesto savivaldybės – VšĮ Klaipėdos universitetinės ligoninės dalininkės – turtinių ir neturtinių teisių perdavimo valstybės nuosavybėn“ perdavė KUL savininko teises ir turtą valstybei ir nebėra jos savininkė.</w:t>
            </w:r>
          </w:p>
          <w:p w14:paraId="745F5F89" w14:textId="77777777" w:rsidR="007D7FD2" w:rsidRPr="00E201A9" w:rsidRDefault="007D7FD2" w:rsidP="007D7FD2">
            <w:pPr>
              <w:autoSpaceDE w:val="0"/>
              <w:autoSpaceDN w:val="0"/>
              <w:adjustRightInd w:val="0"/>
              <w:rPr>
                <w:rFonts w:ascii="LiberationSerif" w:eastAsiaTheme="minorHAnsi" w:hAnsi="LiberationSerif" w:cs="LiberationSerif"/>
              </w:rPr>
            </w:pPr>
            <w:r w:rsidRPr="00E201A9">
              <w:rPr>
                <w:rFonts w:ascii="LiberationSerif" w:eastAsiaTheme="minorHAnsi" w:hAnsi="LiberationSerif" w:cs="LiberationSerif"/>
              </w:rPr>
              <w:t>Sveikatos apsaugos ministerija kartu su Klaipėdos universitetu inicijavo viešosios įstaigos Klaipėdos universiteto ligoninės steigimą reorganizavimo būdu sujungtų viešųjų įstaigų Klaipėdos universitetinės ligoninės, Palangos reabilitacijos ligoninės ir Klaipėdos jūrininkų ligoninės pagrindu.</w:t>
            </w:r>
          </w:p>
          <w:p w14:paraId="09E0F76B" w14:textId="77777777" w:rsidR="007D7FD2" w:rsidRPr="00E201A9" w:rsidRDefault="007D7FD2" w:rsidP="007D7FD2">
            <w:pPr>
              <w:autoSpaceDE w:val="0"/>
              <w:autoSpaceDN w:val="0"/>
              <w:adjustRightInd w:val="0"/>
              <w:rPr>
                <w:rFonts w:ascii="LiberationSerif" w:eastAsiaTheme="minorHAnsi" w:hAnsi="LiberationSerif" w:cs="LiberationSerif"/>
              </w:rPr>
            </w:pPr>
            <w:r w:rsidRPr="00E201A9">
              <w:rPr>
                <w:rFonts w:ascii="LiberationSerif" w:eastAsiaTheme="minorHAnsi" w:hAnsi="LiberationSerif" w:cs="LiberationSerif"/>
              </w:rPr>
              <w:t>Nauja viešoji įstaiga Klaipėdos universiteto ligoninė realią universiteto ligoninės veiklą</w:t>
            </w:r>
          </w:p>
          <w:p w14:paraId="6CF94EC0" w14:textId="4C64C653" w:rsidR="007D7FD2" w:rsidRPr="00E201A9" w:rsidRDefault="007D7FD2" w:rsidP="007D7FD2">
            <w:pPr>
              <w:jc w:val="both"/>
            </w:pPr>
            <w:r w:rsidRPr="00E201A9">
              <w:rPr>
                <w:rFonts w:ascii="LiberationSerif" w:eastAsiaTheme="minorHAnsi" w:hAnsi="LiberationSerif" w:cs="LiberationSerif"/>
              </w:rPr>
              <w:t>pradėjo 2023 m. sausio 2 d.</w:t>
            </w:r>
          </w:p>
        </w:tc>
      </w:tr>
      <w:tr w:rsidR="00E201A9" w:rsidRPr="00E201A9" w14:paraId="790ECF5F" w14:textId="77777777" w:rsidTr="00150D59">
        <w:tc>
          <w:tcPr>
            <w:tcW w:w="1413" w:type="dxa"/>
            <w:vMerge/>
          </w:tcPr>
          <w:p w14:paraId="7991D82F" w14:textId="77777777" w:rsidR="00793EA9" w:rsidRPr="00E201A9" w:rsidRDefault="00793EA9" w:rsidP="00086DAC">
            <w:pPr>
              <w:rPr>
                <w:b/>
              </w:rPr>
            </w:pPr>
          </w:p>
        </w:tc>
        <w:tc>
          <w:tcPr>
            <w:tcW w:w="1984" w:type="dxa"/>
            <w:vMerge/>
          </w:tcPr>
          <w:p w14:paraId="6B1F6C1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2F83D494" w14:textId="77777777" w:rsidR="00793EA9" w:rsidRPr="00E201A9" w:rsidRDefault="00793EA9" w:rsidP="00086DAC">
            <w:r w:rsidRPr="00E201A9">
              <w:t xml:space="preserve">6.1.2. Poliklinikos statusą įgijusių savivaldybės sveikatos priežiūros centrų skaičius, vnt. </w:t>
            </w:r>
          </w:p>
        </w:tc>
        <w:tc>
          <w:tcPr>
            <w:tcW w:w="1134" w:type="dxa"/>
            <w:tcBorders>
              <w:top w:val="nil"/>
              <w:left w:val="nil"/>
              <w:bottom w:val="single" w:sz="4" w:space="0" w:color="auto"/>
              <w:right w:val="single" w:sz="4" w:space="0" w:color="auto"/>
            </w:tcBorders>
            <w:shd w:val="clear" w:color="auto" w:fill="auto"/>
          </w:tcPr>
          <w:p w14:paraId="6F7EFA38" w14:textId="77777777" w:rsidR="00793EA9" w:rsidRPr="00E201A9" w:rsidRDefault="00793EA9" w:rsidP="00086DAC">
            <w:pPr>
              <w:jc w:val="center"/>
            </w:pPr>
            <w:r w:rsidRPr="00E201A9">
              <w:t>1</w:t>
            </w:r>
          </w:p>
        </w:tc>
        <w:tc>
          <w:tcPr>
            <w:tcW w:w="1134" w:type="dxa"/>
            <w:tcBorders>
              <w:top w:val="nil"/>
              <w:left w:val="nil"/>
              <w:bottom w:val="single" w:sz="4" w:space="0" w:color="auto"/>
              <w:right w:val="single" w:sz="4" w:space="0" w:color="auto"/>
            </w:tcBorders>
            <w:shd w:val="clear" w:color="auto" w:fill="auto"/>
          </w:tcPr>
          <w:p w14:paraId="755228FB" w14:textId="77777777" w:rsidR="00793EA9" w:rsidRPr="00E201A9" w:rsidRDefault="00793EA9" w:rsidP="00086DAC">
            <w:pPr>
              <w:jc w:val="center"/>
            </w:pPr>
            <w:r w:rsidRPr="00E201A9">
              <w:t>2</w:t>
            </w:r>
          </w:p>
        </w:tc>
        <w:tc>
          <w:tcPr>
            <w:tcW w:w="1417" w:type="dxa"/>
            <w:tcBorders>
              <w:top w:val="single" w:sz="4" w:space="0" w:color="auto"/>
              <w:left w:val="nil"/>
              <w:bottom w:val="single" w:sz="4" w:space="0" w:color="auto"/>
              <w:right w:val="single" w:sz="4" w:space="0" w:color="auto"/>
            </w:tcBorders>
          </w:tcPr>
          <w:p w14:paraId="6BFB2216" w14:textId="4EB838D7"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tcPr>
          <w:p w14:paraId="1C579E68" w14:textId="45F4F959" w:rsidR="00793EA9" w:rsidRPr="00E201A9" w:rsidRDefault="00793EA9" w:rsidP="00086DAC">
            <w:pPr>
              <w:jc w:val="center"/>
            </w:pPr>
            <w:r w:rsidRPr="00E201A9">
              <w:t>1</w:t>
            </w:r>
          </w:p>
        </w:tc>
        <w:tc>
          <w:tcPr>
            <w:tcW w:w="4677" w:type="dxa"/>
            <w:tcBorders>
              <w:top w:val="nil"/>
              <w:left w:val="nil"/>
              <w:bottom w:val="single" w:sz="4" w:space="0" w:color="auto"/>
              <w:right w:val="single" w:sz="4" w:space="0" w:color="auto"/>
            </w:tcBorders>
          </w:tcPr>
          <w:p w14:paraId="60AB281A" w14:textId="1845AB9E" w:rsidR="00793EA9" w:rsidRPr="00E201A9" w:rsidRDefault="00793EA9" w:rsidP="00086DAC">
            <w:pPr>
              <w:jc w:val="both"/>
            </w:pPr>
            <w:r w:rsidRPr="00E201A9">
              <w:t>2019 m. poliklinikos statusą įgijo VšĮ Klaipėdos miesto poliklinika (Taikos pr. 76). VšĮ Jūrininkų sveikatos priežiūros centras siekia poliklinikos statuso. 2021</w:t>
            </w:r>
            <w:r w:rsidR="00D20853" w:rsidRPr="00E201A9">
              <w:t> </w:t>
            </w:r>
            <w:r w:rsidRPr="00E201A9">
              <w:t>m. šiam sveikatos priežiūros  centrui iš savivaldybės biudžeto buvo skirta 151,6 tūkst. Eur (2021 m. įsigyta įranga gydytojo endoskopuotojo, gydytojo kardiologo, gydytojo oftalmologo veiklai vykdyti; 2022 m. įsigyt</w:t>
            </w:r>
            <w:r w:rsidR="00492A07" w:rsidRPr="00E201A9">
              <w:t>a įranga</w:t>
            </w:r>
            <w:r w:rsidRPr="00E201A9">
              <w:t xml:space="preserve"> gydytojo otorinolaringologo ir papildomai gydytojo endoskopuotojo veiklai vykdyti).</w:t>
            </w:r>
          </w:p>
          <w:p w14:paraId="6864AB5C" w14:textId="1A39F107" w:rsidR="00492A07" w:rsidRPr="00E201A9" w:rsidRDefault="00492A07" w:rsidP="00086DAC">
            <w:pPr>
              <w:jc w:val="both"/>
            </w:pPr>
            <w:r w:rsidRPr="00E201A9">
              <w:t>2022 m. poliklinikos statusą įgijo VšĮ Jūrininkų sveikatos priežiūros centras (Taikos pr. 46, Klaipėda)</w:t>
            </w:r>
          </w:p>
        </w:tc>
      </w:tr>
      <w:tr w:rsidR="00E201A9" w:rsidRPr="00E201A9" w14:paraId="521C6B83" w14:textId="77777777" w:rsidTr="00150D59">
        <w:tc>
          <w:tcPr>
            <w:tcW w:w="1413" w:type="dxa"/>
            <w:vMerge/>
          </w:tcPr>
          <w:p w14:paraId="48365F61" w14:textId="77777777" w:rsidR="004A19D9" w:rsidRPr="00E201A9" w:rsidRDefault="004A19D9" w:rsidP="004A19D9">
            <w:pPr>
              <w:rPr>
                <w:b/>
              </w:rPr>
            </w:pPr>
          </w:p>
        </w:tc>
        <w:tc>
          <w:tcPr>
            <w:tcW w:w="1984" w:type="dxa"/>
            <w:vMerge/>
          </w:tcPr>
          <w:p w14:paraId="68F5ED6B" w14:textId="77777777" w:rsidR="004A19D9" w:rsidRPr="00E201A9" w:rsidRDefault="004A19D9" w:rsidP="004A19D9">
            <w:pPr>
              <w:rPr>
                <w:b/>
              </w:rPr>
            </w:pPr>
          </w:p>
        </w:tc>
        <w:tc>
          <w:tcPr>
            <w:tcW w:w="2127" w:type="dxa"/>
            <w:tcBorders>
              <w:top w:val="nil"/>
              <w:left w:val="nil"/>
              <w:bottom w:val="single" w:sz="4" w:space="0" w:color="auto"/>
              <w:right w:val="single" w:sz="4" w:space="0" w:color="auto"/>
            </w:tcBorders>
            <w:shd w:val="clear" w:color="000000" w:fill="FFFFFF"/>
          </w:tcPr>
          <w:p w14:paraId="3DA21244" w14:textId="77777777" w:rsidR="004A19D9" w:rsidRPr="00E201A9" w:rsidRDefault="004A19D9" w:rsidP="004A19D9">
            <w:r w:rsidRPr="00E201A9">
              <w:t xml:space="preserve">6.1.3. Kompleksines paslaugas sutrikusios raidos ir neįgaliems vaikams BĮ Klaipėdos sutrikusio vystymosi kūdikių namuose gaunančių asmenų skaičius per metus </w:t>
            </w:r>
          </w:p>
        </w:tc>
        <w:tc>
          <w:tcPr>
            <w:tcW w:w="1134" w:type="dxa"/>
            <w:tcBorders>
              <w:top w:val="nil"/>
              <w:left w:val="nil"/>
              <w:bottom w:val="single" w:sz="4" w:space="0" w:color="auto"/>
              <w:right w:val="single" w:sz="4" w:space="0" w:color="auto"/>
            </w:tcBorders>
            <w:shd w:val="clear" w:color="000000" w:fill="FFFFFF"/>
          </w:tcPr>
          <w:p w14:paraId="0DA37FDE" w14:textId="77777777" w:rsidR="004A19D9" w:rsidRPr="00E201A9" w:rsidRDefault="004A19D9" w:rsidP="004A19D9">
            <w:pPr>
              <w:jc w:val="center"/>
            </w:pPr>
            <w:r w:rsidRPr="00E201A9">
              <w:t>60</w:t>
            </w:r>
          </w:p>
        </w:tc>
        <w:tc>
          <w:tcPr>
            <w:tcW w:w="1134" w:type="dxa"/>
            <w:tcBorders>
              <w:top w:val="nil"/>
              <w:left w:val="nil"/>
              <w:bottom w:val="single" w:sz="4" w:space="0" w:color="auto"/>
              <w:right w:val="single" w:sz="4" w:space="0" w:color="auto"/>
            </w:tcBorders>
            <w:shd w:val="clear" w:color="000000" w:fill="FFFFFF"/>
          </w:tcPr>
          <w:p w14:paraId="546D0DDC" w14:textId="77777777" w:rsidR="004A19D9" w:rsidRPr="00E201A9" w:rsidRDefault="004A19D9" w:rsidP="004A19D9">
            <w:pPr>
              <w:jc w:val="center"/>
            </w:pPr>
            <w:r w:rsidRPr="00E201A9">
              <w:t>120</w:t>
            </w:r>
          </w:p>
        </w:tc>
        <w:tc>
          <w:tcPr>
            <w:tcW w:w="1417" w:type="dxa"/>
            <w:tcBorders>
              <w:top w:val="single" w:sz="4" w:space="0" w:color="auto"/>
              <w:left w:val="nil"/>
              <w:bottom w:val="single" w:sz="4" w:space="0" w:color="auto"/>
              <w:right w:val="single" w:sz="4" w:space="0" w:color="auto"/>
            </w:tcBorders>
            <w:shd w:val="clear" w:color="000000" w:fill="FFFFFF"/>
          </w:tcPr>
          <w:p w14:paraId="3647A994" w14:textId="1F6EEEDA" w:rsidR="004A19D9" w:rsidRPr="00E201A9" w:rsidRDefault="004A19D9" w:rsidP="004A19D9">
            <w:pPr>
              <w:jc w:val="center"/>
            </w:pPr>
            <w:r w:rsidRPr="00E201A9">
              <w:t>Sveikatos apsaugos skyrius</w:t>
            </w:r>
          </w:p>
          <w:p w14:paraId="76B9A32F" w14:textId="1EA836B6" w:rsidR="004A19D9" w:rsidRPr="00E201A9" w:rsidRDefault="004A19D9" w:rsidP="004A19D9">
            <w:pPr>
              <w:jc w:val="cente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AB6425A" w14:textId="00077266" w:rsidR="004A19D9" w:rsidRPr="00E201A9" w:rsidRDefault="004A19D9" w:rsidP="004A19D9">
            <w:pPr>
              <w:jc w:val="center"/>
            </w:pPr>
            <w:r w:rsidRPr="00E201A9">
              <w:t>62</w:t>
            </w:r>
          </w:p>
        </w:tc>
        <w:tc>
          <w:tcPr>
            <w:tcW w:w="4677" w:type="dxa"/>
            <w:tcBorders>
              <w:top w:val="nil"/>
              <w:left w:val="nil"/>
              <w:bottom w:val="single" w:sz="4" w:space="0" w:color="auto"/>
              <w:right w:val="single" w:sz="4" w:space="0" w:color="auto"/>
            </w:tcBorders>
            <w:shd w:val="clear" w:color="000000" w:fill="FFFFFF"/>
          </w:tcPr>
          <w:p w14:paraId="2794F2F9" w14:textId="303B921E" w:rsidR="004A19D9" w:rsidRPr="00E201A9" w:rsidRDefault="004A19D9" w:rsidP="004A19D9">
            <w:pPr>
              <w:jc w:val="both"/>
            </w:pPr>
            <w:r w:rsidRPr="00E201A9">
              <w:t>2022 m. kompleksinių paslaugų vaikų dienos užimtumo centre  buvo suteiktos paslaugos 60 vaik</w:t>
            </w:r>
            <w:r w:rsidR="003A1E8D">
              <w:t>ų</w:t>
            </w:r>
            <w:r w:rsidRPr="00E201A9">
              <w:t>. Paslaugų spektrą sudaro sveikatos priežiūros, užimtumo ir socialinių paslaugų kompleksas. Paslaugos teikiamos vaikams, kuriems nustatyti mišrūs specifiniai raidos sutrikimai ir</w:t>
            </w:r>
            <w:r w:rsidR="003A1E8D">
              <w:t xml:space="preserve"> (</w:t>
            </w:r>
            <w:r w:rsidRPr="00E201A9">
              <w:t>ar</w:t>
            </w:r>
            <w:r w:rsidR="003A1E8D">
              <w:t>)</w:t>
            </w:r>
            <w:r w:rsidRPr="00E201A9">
              <w:t xml:space="preserve"> įvairiapusiai raidos sutrikimai  ir jų šeimoms.</w:t>
            </w:r>
          </w:p>
          <w:p w14:paraId="183A05EA" w14:textId="0B1B2C5B" w:rsidR="004A19D9" w:rsidRPr="00E201A9" w:rsidRDefault="004A19D9" w:rsidP="004A19D9">
            <w:pPr>
              <w:jc w:val="both"/>
            </w:pPr>
            <w:r w:rsidRPr="00E201A9">
              <w:t xml:space="preserve">BĮ Klaipėdos sutrikusio vystymosi kūdikių namai 2021–2023 m. įgyvendina ES lėšomis iš dalies finansuojamą projektą „Paslaugų vaikams su negalia ir jų šeimoms plėtra Klaipėdos regione“, kurio metu bus sutvarkyti pastatai Turistų g. 28, pritaikant juos kompleksinių paslaugų vaikams su negalia ir jų šeimoms centro veiklai. Per 2022 m. parengtas ir derinamas pastatų rekonstrukcijos techninis projektas. </w:t>
            </w:r>
          </w:p>
          <w:p w14:paraId="4D1C4F56" w14:textId="0501921E" w:rsidR="004A19D9" w:rsidRPr="00E201A9" w:rsidRDefault="004A19D9" w:rsidP="004A19D9">
            <w:pPr>
              <w:jc w:val="both"/>
            </w:pPr>
            <w:r w:rsidRPr="00E201A9">
              <w:t>Atlikus pastatų pritaikymą, bus galima teikti paslaugas didesniam skaičiui vaikų</w:t>
            </w:r>
          </w:p>
        </w:tc>
      </w:tr>
      <w:tr w:rsidR="00E201A9" w:rsidRPr="00E201A9" w14:paraId="2AD7ADCD" w14:textId="77777777" w:rsidTr="00150D59">
        <w:tc>
          <w:tcPr>
            <w:tcW w:w="1413" w:type="dxa"/>
            <w:vMerge/>
          </w:tcPr>
          <w:p w14:paraId="27554F31" w14:textId="77777777" w:rsidR="00274268" w:rsidRPr="00E201A9" w:rsidRDefault="00274268" w:rsidP="00274268">
            <w:pPr>
              <w:rPr>
                <w:b/>
              </w:rPr>
            </w:pPr>
            <w:bookmarkStart w:id="13" w:name="_Hlk13653941"/>
          </w:p>
        </w:tc>
        <w:tc>
          <w:tcPr>
            <w:tcW w:w="1984" w:type="dxa"/>
            <w:vMerge w:val="restart"/>
          </w:tcPr>
          <w:p w14:paraId="0ECBD309" w14:textId="77777777" w:rsidR="00274268" w:rsidRPr="00E201A9" w:rsidRDefault="00274268" w:rsidP="00274268">
            <w:pPr>
              <w:rPr>
                <w:b/>
              </w:rPr>
            </w:pPr>
            <w:r w:rsidRPr="00E201A9">
              <w:t>6.2. Visuomenės sveikatinimo paslaugų plėtojimas</w:t>
            </w:r>
          </w:p>
        </w:tc>
        <w:tc>
          <w:tcPr>
            <w:tcW w:w="2127" w:type="dxa"/>
            <w:tcBorders>
              <w:top w:val="nil"/>
              <w:left w:val="nil"/>
              <w:bottom w:val="single" w:sz="4" w:space="0" w:color="auto"/>
              <w:right w:val="single" w:sz="4" w:space="0" w:color="auto"/>
            </w:tcBorders>
            <w:shd w:val="clear" w:color="000000" w:fill="FFFFFF"/>
          </w:tcPr>
          <w:p w14:paraId="3C6BB7A4" w14:textId="77777777" w:rsidR="00274268" w:rsidRPr="00E201A9" w:rsidRDefault="00274268" w:rsidP="00274268">
            <w:r w:rsidRPr="00E201A9">
              <w:t>6.2.1. Visuomenės sveikatos priežiūros paslaugas gaunančių asmenų skaičiaus didėjimas, proc.</w:t>
            </w:r>
          </w:p>
        </w:tc>
        <w:tc>
          <w:tcPr>
            <w:tcW w:w="1134" w:type="dxa"/>
            <w:tcBorders>
              <w:top w:val="nil"/>
              <w:left w:val="nil"/>
              <w:bottom w:val="single" w:sz="4" w:space="0" w:color="auto"/>
              <w:right w:val="single" w:sz="4" w:space="0" w:color="auto"/>
            </w:tcBorders>
            <w:shd w:val="clear" w:color="000000" w:fill="FFFFFF"/>
          </w:tcPr>
          <w:p w14:paraId="0B70F156" w14:textId="77777777" w:rsidR="00274268" w:rsidRPr="00E201A9" w:rsidRDefault="00274268" w:rsidP="00274268">
            <w:pPr>
              <w:jc w:val="center"/>
            </w:pPr>
            <w:r w:rsidRPr="00E201A9">
              <w:t>3</w:t>
            </w:r>
          </w:p>
        </w:tc>
        <w:tc>
          <w:tcPr>
            <w:tcW w:w="1134" w:type="dxa"/>
            <w:tcBorders>
              <w:top w:val="nil"/>
              <w:left w:val="nil"/>
              <w:bottom w:val="single" w:sz="4" w:space="0" w:color="auto"/>
              <w:right w:val="single" w:sz="4" w:space="0" w:color="auto"/>
            </w:tcBorders>
            <w:shd w:val="clear" w:color="000000" w:fill="FFFFFF"/>
          </w:tcPr>
          <w:p w14:paraId="06E73328" w14:textId="77777777" w:rsidR="00274268" w:rsidRPr="00E201A9" w:rsidRDefault="00274268" w:rsidP="00274268">
            <w:pPr>
              <w:jc w:val="center"/>
            </w:pPr>
            <w:r w:rsidRPr="00E201A9">
              <w:t>17</w:t>
            </w:r>
          </w:p>
        </w:tc>
        <w:tc>
          <w:tcPr>
            <w:tcW w:w="1417" w:type="dxa"/>
            <w:tcBorders>
              <w:top w:val="single" w:sz="4" w:space="0" w:color="auto"/>
              <w:left w:val="nil"/>
              <w:bottom w:val="single" w:sz="4" w:space="0" w:color="auto"/>
              <w:right w:val="single" w:sz="4" w:space="0" w:color="auto"/>
            </w:tcBorders>
            <w:shd w:val="clear" w:color="000000" w:fill="FFFFFF"/>
          </w:tcPr>
          <w:p w14:paraId="6EA240DF" w14:textId="4E248963" w:rsidR="00274268" w:rsidRPr="00E201A9" w:rsidRDefault="00274268" w:rsidP="00274268">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9FA5D1" w14:textId="4991BE50" w:rsidR="00274268" w:rsidRPr="00E201A9" w:rsidRDefault="00274268" w:rsidP="00274268">
            <w:pPr>
              <w:jc w:val="center"/>
            </w:pPr>
            <w:r w:rsidRPr="00E201A9">
              <w:t xml:space="preserve">18,5 </w:t>
            </w:r>
          </w:p>
        </w:tc>
        <w:tc>
          <w:tcPr>
            <w:tcW w:w="4677" w:type="dxa"/>
            <w:tcBorders>
              <w:top w:val="nil"/>
              <w:left w:val="nil"/>
              <w:bottom w:val="single" w:sz="4" w:space="0" w:color="auto"/>
              <w:right w:val="single" w:sz="4" w:space="0" w:color="auto"/>
            </w:tcBorders>
            <w:shd w:val="clear" w:color="000000" w:fill="FFFFFF"/>
          </w:tcPr>
          <w:p w14:paraId="44A9380A" w14:textId="4CF9EBED" w:rsidR="00274268" w:rsidRPr="00E201A9" w:rsidRDefault="00274268" w:rsidP="00274268">
            <w:pPr>
              <w:jc w:val="both"/>
            </w:pPr>
            <w:r w:rsidRPr="00E201A9">
              <w:t>Visuomenės sveikatos priežiūros paslaugomis, teikiamomis Klaipėdos miesto bendruomenei, besinaudojančių dalyvių skaičius</w:t>
            </w:r>
            <w:r w:rsidR="00AD3C53">
              <w:t>,</w:t>
            </w:r>
            <w:r w:rsidRPr="00E201A9">
              <w:t xml:space="preserve"> </w:t>
            </w:r>
            <w:r w:rsidR="00AD3C53">
              <w:t>pa</w:t>
            </w:r>
            <w:r w:rsidRPr="00E201A9">
              <w:t>lygin</w:t>
            </w:r>
            <w:r w:rsidR="00AD3C53">
              <w:t>ti</w:t>
            </w:r>
            <w:r w:rsidRPr="00E201A9">
              <w:t xml:space="preserve"> 2022 m. </w:t>
            </w:r>
            <w:r w:rsidR="00AD3C53">
              <w:t>ir</w:t>
            </w:r>
            <w:r w:rsidRPr="00E201A9">
              <w:t xml:space="preserve"> 2019 m.</w:t>
            </w:r>
            <w:r w:rsidR="00AD3C53">
              <w:t>,</w:t>
            </w:r>
            <w:r w:rsidRPr="00E201A9">
              <w:t xml:space="preserve"> padidėjo 18,5 proc. (</w:t>
            </w:r>
            <w:r w:rsidR="00AD3C53">
              <w:t>pa</w:t>
            </w:r>
            <w:r w:rsidRPr="00E201A9">
              <w:t>lygin</w:t>
            </w:r>
            <w:r w:rsidR="00AD3C53">
              <w:t>ti</w:t>
            </w:r>
            <w:r w:rsidRPr="00E201A9">
              <w:t xml:space="preserve"> 2022 m.</w:t>
            </w:r>
            <w:r w:rsidR="00AD3C53">
              <w:t xml:space="preserve"> ir </w:t>
            </w:r>
            <w:r w:rsidRPr="00E201A9">
              <w:t>2021 m.</w:t>
            </w:r>
            <w:r w:rsidR="00AD3C53">
              <w:t>,</w:t>
            </w:r>
            <w:r w:rsidRPr="00E201A9">
              <w:t xml:space="preserve"> padidėjo 36,7 proc.)</w:t>
            </w:r>
          </w:p>
        </w:tc>
      </w:tr>
      <w:tr w:rsidR="00E201A9" w:rsidRPr="00E201A9" w14:paraId="67EC4208" w14:textId="77777777" w:rsidTr="00150D59">
        <w:tc>
          <w:tcPr>
            <w:tcW w:w="1413" w:type="dxa"/>
            <w:vMerge/>
          </w:tcPr>
          <w:p w14:paraId="2F3366F8" w14:textId="77777777" w:rsidR="00793EA9" w:rsidRPr="00E201A9" w:rsidRDefault="00793EA9" w:rsidP="00086DAC">
            <w:pPr>
              <w:rPr>
                <w:b/>
              </w:rPr>
            </w:pPr>
          </w:p>
        </w:tc>
        <w:tc>
          <w:tcPr>
            <w:tcW w:w="1984" w:type="dxa"/>
            <w:vMerge/>
          </w:tcPr>
          <w:p w14:paraId="6201F53C"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0029E108" w14:textId="77777777" w:rsidR="00793EA9" w:rsidRPr="00E201A9" w:rsidRDefault="00793EA9" w:rsidP="00086DAC">
            <w:r w:rsidRPr="00E201A9">
              <w:t>6.2.2. Naujų tarpsektorinių programų ir iniciatyvų skaičius</w:t>
            </w:r>
          </w:p>
        </w:tc>
        <w:tc>
          <w:tcPr>
            <w:tcW w:w="1134" w:type="dxa"/>
            <w:tcBorders>
              <w:top w:val="nil"/>
              <w:left w:val="nil"/>
              <w:bottom w:val="single" w:sz="4" w:space="0" w:color="auto"/>
              <w:right w:val="single" w:sz="4" w:space="0" w:color="auto"/>
            </w:tcBorders>
            <w:shd w:val="clear" w:color="000000" w:fill="FFFFFF"/>
          </w:tcPr>
          <w:p w14:paraId="61AAA867" w14:textId="77777777" w:rsidR="00793EA9" w:rsidRPr="00E201A9" w:rsidRDefault="00793EA9" w:rsidP="00086DAC">
            <w:pPr>
              <w:jc w:val="center"/>
            </w:pPr>
            <w:r w:rsidRPr="00E201A9">
              <w:t>2</w:t>
            </w:r>
          </w:p>
        </w:tc>
        <w:tc>
          <w:tcPr>
            <w:tcW w:w="1134" w:type="dxa"/>
            <w:tcBorders>
              <w:top w:val="nil"/>
              <w:left w:val="nil"/>
              <w:bottom w:val="single" w:sz="4" w:space="0" w:color="auto"/>
              <w:right w:val="single" w:sz="4" w:space="0" w:color="auto"/>
            </w:tcBorders>
            <w:shd w:val="clear" w:color="000000" w:fill="FFFFFF"/>
          </w:tcPr>
          <w:p w14:paraId="6B0B4F9C" w14:textId="77777777" w:rsidR="00793EA9" w:rsidRPr="00E201A9" w:rsidRDefault="00793EA9" w:rsidP="00086DAC">
            <w:pPr>
              <w:jc w:val="center"/>
            </w:pPr>
            <w:r w:rsidRPr="00E201A9">
              <w:t>8</w:t>
            </w:r>
          </w:p>
        </w:tc>
        <w:tc>
          <w:tcPr>
            <w:tcW w:w="1417" w:type="dxa"/>
            <w:tcBorders>
              <w:top w:val="single" w:sz="4" w:space="0" w:color="auto"/>
              <w:left w:val="nil"/>
              <w:bottom w:val="single" w:sz="4" w:space="0" w:color="auto"/>
              <w:right w:val="single" w:sz="4" w:space="0" w:color="auto"/>
            </w:tcBorders>
            <w:shd w:val="clear" w:color="000000" w:fill="FFFFFF"/>
          </w:tcPr>
          <w:p w14:paraId="2BF9F3E2" w14:textId="77777777" w:rsidR="00793EA9" w:rsidRPr="00E201A9" w:rsidRDefault="00793EA9" w:rsidP="00086DAC">
            <w:pPr>
              <w:jc w:val="center"/>
            </w:pPr>
            <w:r w:rsidRPr="00E201A9">
              <w:t>Sveikatos apsaugos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0DE145" w14:textId="45F24862" w:rsidR="00793EA9" w:rsidRPr="00E201A9" w:rsidRDefault="006726A9" w:rsidP="00086DAC">
            <w:pPr>
              <w:jc w:val="center"/>
            </w:pPr>
            <w:r w:rsidRPr="00E201A9">
              <w:t>15</w:t>
            </w:r>
          </w:p>
        </w:tc>
        <w:tc>
          <w:tcPr>
            <w:tcW w:w="4677" w:type="dxa"/>
            <w:tcBorders>
              <w:top w:val="nil"/>
              <w:left w:val="nil"/>
              <w:bottom w:val="single" w:sz="4" w:space="0" w:color="auto"/>
              <w:right w:val="single" w:sz="4" w:space="0" w:color="auto"/>
            </w:tcBorders>
            <w:shd w:val="clear" w:color="000000" w:fill="FFFFFF"/>
          </w:tcPr>
          <w:p w14:paraId="4287E870" w14:textId="513B3316" w:rsidR="00793EA9" w:rsidRPr="00E201A9" w:rsidRDefault="00793EA9" w:rsidP="00086DAC">
            <w:pPr>
              <w:jc w:val="both"/>
            </w:pPr>
            <w:r w:rsidRPr="00E201A9">
              <w:rPr>
                <w:b/>
              </w:rPr>
              <w:t>2019</w:t>
            </w:r>
            <w:r w:rsidR="001C11FE" w:rsidRPr="00E201A9">
              <w:rPr>
                <w:b/>
              </w:rPr>
              <w:t>–</w:t>
            </w:r>
            <w:r w:rsidRPr="00E201A9">
              <w:rPr>
                <w:b/>
              </w:rPr>
              <w:t>2020 m.</w:t>
            </w:r>
            <w:r w:rsidRPr="00E201A9">
              <w:t xml:space="preserve"> įgyvendintos </w:t>
            </w:r>
            <w:r w:rsidR="00694DFE" w:rsidRPr="00E201A9">
              <w:t xml:space="preserve">bendradarbiavimo </w:t>
            </w:r>
            <w:r w:rsidRPr="00E201A9">
              <w:t>iniciatyvos</w:t>
            </w:r>
            <w:r w:rsidR="00694DFE" w:rsidRPr="00E201A9">
              <w:t xml:space="preserve"> su</w:t>
            </w:r>
            <w:r w:rsidRPr="00E201A9">
              <w:t>:</w:t>
            </w:r>
          </w:p>
          <w:p w14:paraId="72ECD864" w14:textId="75F19AA6" w:rsidR="00793EA9" w:rsidRPr="00E201A9" w:rsidRDefault="00694DFE" w:rsidP="00086DAC">
            <w:pPr>
              <w:jc w:val="both"/>
            </w:pPr>
            <w:r w:rsidRPr="00E201A9">
              <w:t xml:space="preserve">1) </w:t>
            </w:r>
            <w:r w:rsidR="00793EA9" w:rsidRPr="00E201A9">
              <w:rPr>
                <w:shd w:val="clear" w:color="auto" w:fill="FFFFFF"/>
              </w:rPr>
              <w:t>BĮ kultūros centro Žvejų rūmų Bendruomenės namais organizuojant veiklas miesto bendruomenei „</w:t>
            </w:r>
            <w:r w:rsidR="00793EA9" w:rsidRPr="00E201A9">
              <w:rPr>
                <w:iCs/>
                <w:shd w:val="clear" w:color="auto" w:fill="FFFFFF"/>
              </w:rPr>
              <w:t>Vienas kiemas</w:t>
            </w:r>
            <w:r w:rsidRPr="00E201A9">
              <w:rPr>
                <w:shd w:val="clear" w:color="auto" w:fill="FFFFFF"/>
              </w:rPr>
              <w:t>“;</w:t>
            </w:r>
          </w:p>
          <w:p w14:paraId="03366E04" w14:textId="2DEDA775" w:rsidR="00793EA9" w:rsidRPr="00E201A9" w:rsidRDefault="00694DFE" w:rsidP="00086DAC">
            <w:pPr>
              <w:jc w:val="both"/>
            </w:pPr>
            <w:r w:rsidRPr="00E201A9">
              <w:t xml:space="preserve">2) </w:t>
            </w:r>
            <w:r w:rsidR="00793EA9" w:rsidRPr="00E201A9">
              <w:t>Nacionaliniu visuomenės sveikatos centru tiriant COVID-19 atvejus ir kt.</w:t>
            </w:r>
            <w:r w:rsidRPr="00E201A9">
              <w:t>;</w:t>
            </w:r>
            <w:r w:rsidR="00793EA9" w:rsidRPr="00E201A9">
              <w:t xml:space="preserve"> </w:t>
            </w:r>
          </w:p>
          <w:p w14:paraId="5A274254" w14:textId="47A1FAD2" w:rsidR="00793EA9" w:rsidRPr="00E201A9" w:rsidRDefault="00694DFE" w:rsidP="00086DAC">
            <w:pPr>
              <w:autoSpaceDE w:val="0"/>
              <w:autoSpaceDN w:val="0"/>
              <w:jc w:val="both"/>
            </w:pPr>
            <w:r w:rsidRPr="00E201A9">
              <w:t>3)</w:t>
            </w:r>
            <w:r w:rsidR="00793EA9" w:rsidRPr="00E201A9">
              <w:t xml:space="preserve"> VšĮ Klaipėdos miesto poliklinika dėl darbo mobiliuosi</w:t>
            </w:r>
            <w:r w:rsidRPr="00E201A9">
              <w:t>uose punktuose;</w:t>
            </w:r>
          </w:p>
          <w:p w14:paraId="2F28772C" w14:textId="67F168D8" w:rsidR="00793EA9" w:rsidRPr="00E201A9" w:rsidRDefault="00694DFE" w:rsidP="00086DAC">
            <w:pPr>
              <w:autoSpaceDE w:val="0"/>
              <w:autoSpaceDN w:val="0"/>
              <w:jc w:val="both"/>
            </w:pPr>
            <w:r w:rsidRPr="00E201A9">
              <w:t>4)</w:t>
            </w:r>
            <w:r w:rsidR="00793EA9" w:rsidRPr="00E201A9">
              <w:t xml:space="preserve"> VšĮ Jūrininkų sveikatos priežiūros centru </w:t>
            </w:r>
            <w:r w:rsidRPr="00E201A9">
              <w:t>dėl darbo Karščiavimo klinikoje;</w:t>
            </w:r>
          </w:p>
          <w:p w14:paraId="3E70979E" w14:textId="413E6EE1" w:rsidR="00793EA9" w:rsidRPr="00E201A9" w:rsidRDefault="00694DFE" w:rsidP="00086DAC">
            <w:pPr>
              <w:autoSpaceDE w:val="0"/>
              <w:autoSpaceDN w:val="0"/>
              <w:jc w:val="both"/>
            </w:pPr>
            <w:r w:rsidRPr="00E201A9">
              <w:t>5)</w:t>
            </w:r>
            <w:r w:rsidR="00793EA9" w:rsidRPr="00E201A9">
              <w:t xml:space="preserve"> Savivaldybės administracijos Aplinkosaugos skyriumi dėl Klaipėdos miesto savivaldybės 2020–2023 m</w:t>
            </w:r>
            <w:r w:rsidR="001C11FE" w:rsidRPr="00E201A9">
              <w:t>etų</w:t>
            </w:r>
            <w:r w:rsidR="00793EA9" w:rsidRPr="00E201A9">
              <w:t xml:space="preserve"> aplinkos oro kokybės valdymo programos ir jos priem</w:t>
            </w:r>
            <w:r w:rsidRPr="00E201A9">
              <w:t>onių plano įgyvendinimo rengimo;</w:t>
            </w:r>
          </w:p>
          <w:p w14:paraId="007570ED" w14:textId="7227EB97" w:rsidR="00793EA9" w:rsidRPr="00E201A9" w:rsidRDefault="00694DFE" w:rsidP="00086DAC">
            <w:pPr>
              <w:autoSpaceDE w:val="0"/>
              <w:autoSpaceDN w:val="0"/>
              <w:jc w:val="both"/>
              <w:rPr>
                <w:shd w:val="clear" w:color="auto" w:fill="FFFFFF"/>
              </w:rPr>
            </w:pPr>
            <w:r w:rsidRPr="00E201A9">
              <w:t xml:space="preserve">6) </w:t>
            </w:r>
            <w:r w:rsidR="00793EA9" w:rsidRPr="00E201A9">
              <w:t xml:space="preserve">asociacija „Artimiems“ </w:t>
            </w:r>
            <w:r w:rsidR="00793EA9" w:rsidRPr="00E201A9">
              <w:rPr>
                <w:shd w:val="clear" w:color="auto" w:fill="FFFFFF"/>
              </w:rPr>
              <w:t>organizuojant savitarpio pagalbos grup</w:t>
            </w:r>
            <w:r w:rsidRPr="00E201A9">
              <w:rPr>
                <w:shd w:val="clear" w:color="auto" w:fill="FFFFFF"/>
              </w:rPr>
              <w:t>es nusižudžiusiųjų artimiesiems;</w:t>
            </w:r>
          </w:p>
          <w:p w14:paraId="3479F67C" w14:textId="6AF4962C" w:rsidR="00793EA9" w:rsidRPr="00E201A9" w:rsidRDefault="00694DFE" w:rsidP="00086DAC">
            <w:pPr>
              <w:autoSpaceDE w:val="0"/>
              <w:autoSpaceDN w:val="0"/>
              <w:jc w:val="both"/>
            </w:pPr>
            <w:r w:rsidRPr="00E201A9">
              <w:rPr>
                <w:shd w:val="clear" w:color="auto" w:fill="FFFFFF"/>
              </w:rPr>
              <w:t xml:space="preserve">7) </w:t>
            </w:r>
            <w:r w:rsidR="00793EA9" w:rsidRPr="00E201A9">
              <w:rPr>
                <w:shd w:val="clear" w:color="auto" w:fill="FFFFFF"/>
              </w:rPr>
              <w:t>Higienos institutu įgyvendinant projektą „Programos „Neįtikėtini metai“ pritaiky</w:t>
            </w:r>
            <w:r w:rsidRPr="00E201A9">
              <w:rPr>
                <w:shd w:val="clear" w:color="auto" w:fill="FFFFFF"/>
              </w:rPr>
              <w:t>mas ir įgyvendinimas Lietuvoje“;</w:t>
            </w:r>
          </w:p>
          <w:p w14:paraId="1FDC299B" w14:textId="15D533DB" w:rsidR="00793EA9" w:rsidRPr="00E201A9" w:rsidRDefault="00694DFE" w:rsidP="00086DAC">
            <w:pPr>
              <w:autoSpaceDE w:val="0"/>
              <w:autoSpaceDN w:val="0"/>
              <w:jc w:val="both"/>
            </w:pPr>
            <w:r w:rsidRPr="00E201A9">
              <w:rPr>
                <w:shd w:val="clear" w:color="auto" w:fill="FFFFFF"/>
              </w:rPr>
              <w:t xml:space="preserve">8) </w:t>
            </w:r>
            <w:r w:rsidR="00793EA9" w:rsidRPr="00E201A9">
              <w:rPr>
                <w:iCs/>
              </w:rPr>
              <w:t xml:space="preserve">Sveikatos mokymo ir ligų prevencijos centru, Pasaulio sveikatos organizacijos atstovybe, PSO Europos aplinkos ir sveikatos centru </w:t>
            </w:r>
            <w:r w:rsidR="00793EA9" w:rsidRPr="00E201A9">
              <w:t>pasidalijant gerosios praktikos pavyzdžiais apie žaliųjų plotų pritaikymą sveikatinimo veikloms Klaipėdos mieste.</w:t>
            </w:r>
          </w:p>
          <w:p w14:paraId="5A8FEE57" w14:textId="4B338FE0" w:rsidR="00793EA9" w:rsidRPr="00E201A9" w:rsidRDefault="00793EA9" w:rsidP="00086DAC">
            <w:pPr>
              <w:rPr>
                <w:bCs/>
              </w:rPr>
            </w:pPr>
            <w:r w:rsidRPr="00E201A9">
              <w:rPr>
                <w:b/>
              </w:rPr>
              <w:t xml:space="preserve">2021 m. </w:t>
            </w:r>
            <w:r w:rsidRPr="00E201A9">
              <w:t xml:space="preserve">įgyvendintos </w:t>
            </w:r>
            <w:r w:rsidR="00694DFE" w:rsidRPr="00E201A9">
              <w:t xml:space="preserve">bendradarbiavimo </w:t>
            </w:r>
            <w:r w:rsidRPr="00E201A9">
              <w:t>iniciatyvos</w:t>
            </w:r>
            <w:r w:rsidR="00694DFE" w:rsidRPr="00E201A9">
              <w:t xml:space="preserve"> su</w:t>
            </w:r>
            <w:r w:rsidRPr="00E201A9">
              <w:t xml:space="preserve">: </w:t>
            </w:r>
          </w:p>
          <w:p w14:paraId="5EB76EA6" w14:textId="63F248F1" w:rsidR="00793EA9" w:rsidRPr="00E201A9" w:rsidRDefault="00694DFE" w:rsidP="00086DAC">
            <w:r w:rsidRPr="00E201A9">
              <w:rPr>
                <w:bCs/>
              </w:rPr>
              <w:t xml:space="preserve">1) </w:t>
            </w:r>
            <w:r w:rsidR="00793EA9" w:rsidRPr="00E201A9">
              <w:rPr>
                <w:bCs/>
              </w:rPr>
              <w:t>Vilniaus universitetu prisidedant prie fizinio aktyvumo skatinimo darbovietėse efektyv</w:t>
            </w:r>
            <w:r w:rsidRPr="00E201A9">
              <w:rPr>
                <w:bCs/>
              </w:rPr>
              <w:t>ių modelių sukūrimo ir įdiegimo;</w:t>
            </w:r>
          </w:p>
          <w:p w14:paraId="3E1CB77D" w14:textId="7FCE1E0A" w:rsidR="00793EA9" w:rsidRPr="00E201A9" w:rsidRDefault="00694DFE" w:rsidP="00086DAC">
            <w:r w:rsidRPr="00E201A9">
              <w:t xml:space="preserve">2) </w:t>
            </w:r>
            <w:r w:rsidR="00793EA9" w:rsidRPr="00E201A9">
              <w:t xml:space="preserve">BĮ  Klaipėdos apskrities Ievos Simonaitytės viešąja biblioteka įgyvendinant </w:t>
            </w:r>
            <w:r w:rsidRPr="00E201A9">
              <w:t>iniciatyvą „Augu su biblioteka“;</w:t>
            </w:r>
          </w:p>
          <w:p w14:paraId="6EB80070" w14:textId="20572518" w:rsidR="00793EA9" w:rsidRPr="00E201A9" w:rsidRDefault="00694DFE" w:rsidP="00086DAC">
            <w:r w:rsidRPr="00E201A9">
              <w:t xml:space="preserve">3) </w:t>
            </w:r>
            <w:r w:rsidR="00793EA9" w:rsidRPr="00E201A9">
              <w:t>Užimtumo tarnyba prie Lietuvos Respublikos socialinės apsaugos ir darbo ministerijos siekiant didinti socialinių ir darbo rinkos partnerių vaidmenį</w:t>
            </w:r>
            <w:r w:rsidR="00793EA9" w:rsidRPr="00E201A9">
              <w:rPr>
                <w:snapToGrid w:val="0"/>
              </w:rPr>
              <w:t xml:space="preserve">, </w:t>
            </w:r>
            <w:r w:rsidR="00793EA9" w:rsidRPr="00E201A9">
              <w:t xml:space="preserve">padedant užimtumo, </w:t>
            </w:r>
            <w:r w:rsidR="00793EA9" w:rsidRPr="00E201A9">
              <w:rPr>
                <w:snapToGrid w:val="0"/>
              </w:rPr>
              <w:t>psichologinių, asmenybės ar ugdymo problemų turintiems asme</w:t>
            </w:r>
            <w:r w:rsidR="006726A9" w:rsidRPr="00E201A9">
              <w:rPr>
                <w:snapToGrid w:val="0"/>
              </w:rPr>
              <w:t>nims įveikti socialinę atskirtį;</w:t>
            </w:r>
          </w:p>
          <w:p w14:paraId="44F35CE1" w14:textId="77777777" w:rsidR="00793EA9" w:rsidRPr="00E201A9" w:rsidRDefault="00E92AED" w:rsidP="00086DAC">
            <w:pPr>
              <w:autoSpaceDE w:val="0"/>
              <w:autoSpaceDN w:val="0"/>
              <w:jc w:val="both"/>
            </w:pPr>
            <w:r w:rsidRPr="00E201A9">
              <w:t xml:space="preserve">4) </w:t>
            </w:r>
            <w:r w:rsidR="00793EA9" w:rsidRPr="00E201A9">
              <w:t>Adaptuoto ir išplėsto jaunimui palankių sveikatos priežiūros paslaugų teikimo modelio diegimas</w:t>
            </w:r>
            <w:r w:rsidR="001A49A0" w:rsidRPr="00E201A9">
              <w:t>.</w:t>
            </w:r>
          </w:p>
          <w:p w14:paraId="7F88D959" w14:textId="77777777" w:rsidR="006726A9" w:rsidRPr="00E201A9" w:rsidRDefault="006726A9" w:rsidP="006726A9">
            <w:pPr>
              <w:autoSpaceDE w:val="0"/>
              <w:autoSpaceDN w:val="0"/>
              <w:jc w:val="both"/>
            </w:pPr>
            <w:r w:rsidRPr="00E201A9">
              <w:rPr>
                <w:b/>
                <w:bCs/>
              </w:rPr>
              <w:t>2022 m.</w:t>
            </w:r>
            <w:r w:rsidRPr="00E201A9">
              <w:rPr>
                <w:bCs/>
              </w:rPr>
              <w:t xml:space="preserve"> BĮ Klaipėdos miesto visuomenės sveikatos biuras įgyvendino bendradarbiavimo iniciatyvas</w:t>
            </w:r>
            <w:r w:rsidRPr="00E201A9">
              <w:t xml:space="preserve"> su:</w:t>
            </w:r>
          </w:p>
          <w:p w14:paraId="19035221" w14:textId="77777777" w:rsidR="006726A9" w:rsidRPr="00E201A9" w:rsidRDefault="006726A9" w:rsidP="006726A9">
            <w:pPr>
              <w:autoSpaceDE w:val="0"/>
              <w:autoSpaceDN w:val="0"/>
              <w:jc w:val="both"/>
            </w:pPr>
            <w:r w:rsidRPr="00E201A9">
              <w:t>1) VšĮ Jūrininkų sveikatos priežiūros centru, įsteigtas jaunimui skirtas žaliasis koridorius;</w:t>
            </w:r>
          </w:p>
          <w:p w14:paraId="1ADF15AE" w14:textId="212373AC" w:rsidR="006726A9" w:rsidRPr="00E201A9" w:rsidRDefault="006726A9" w:rsidP="006726A9">
            <w:pPr>
              <w:autoSpaceDE w:val="0"/>
              <w:autoSpaceDN w:val="0"/>
              <w:jc w:val="both"/>
            </w:pPr>
            <w:r w:rsidRPr="00E201A9">
              <w:t>2) Klaipėdos miesto savivaldybės Imanuelio Kanto viešosios bibliotekos vaikų vasaros užimtumo programa „Žalioji biblioteka 2022“, Girulių padalinyje;</w:t>
            </w:r>
          </w:p>
          <w:p w14:paraId="45F1CA57" w14:textId="4AB23006" w:rsidR="006726A9" w:rsidRPr="00E201A9" w:rsidRDefault="006726A9" w:rsidP="006726A9">
            <w:pPr>
              <w:autoSpaceDE w:val="0"/>
              <w:autoSpaceDN w:val="0"/>
              <w:jc w:val="both"/>
            </w:pPr>
            <w:r w:rsidRPr="00E201A9">
              <w:t>3) Lietuvos probacijos tarnyba Klaipėdos regiono skyriumi dėl psichikos sveikatos paslaugų teikimo probacijos tarnybos klientams.</w:t>
            </w:r>
          </w:p>
        </w:tc>
      </w:tr>
      <w:bookmarkEnd w:id="13"/>
      <w:tr w:rsidR="00E201A9" w:rsidRPr="00E201A9" w14:paraId="787362F6" w14:textId="77777777" w:rsidTr="00150D59">
        <w:tc>
          <w:tcPr>
            <w:tcW w:w="1413" w:type="dxa"/>
            <w:vMerge/>
          </w:tcPr>
          <w:p w14:paraId="6DAE2DEE" w14:textId="77777777" w:rsidR="00330CEF" w:rsidRPr="00E201A9" w:rsidRDefault="00330CEF" w:rsidP="00330CEF">
            <w:pPr>
              <w:rPr>
                <w:b/>
              </w:rPr>
            </w:pPr>
          </w:p>
        </w:tc>
        <w:tc>
          <w:tcPr>
            <w:tcW w:w="1984" w:type="dxa"/>
            <w:vMerge w:val="restart"/>
          </w:tcPr>
          <w:p w14:paraId="4E24FB6C" w14:textId="77777777" w:rsidR="00330CEF" w:rsidRPr="00E201A9" w:rsidRDefault="00330CEF" w:rsidP="00330CEF">
            <w:pPr>
              <w:rPr>
                <w:b/>
              </w:rPr>
            </w:pPr>
            <w:r w:rsidRPr="00E201A9">
              <w:t>6.3. Socialinių paslaugų plėtra</w:t>
            </w:r>
          </w:p>
        </w:tc>
        <w:tc>
          <w:tcPr>
            <w:tcW w:w="2127" w:type="dxa"/>
            <w:tcBorders>
              <w:top w:val="single" w:sz="4" w:space="0" w:color="auto"/>
              <w:left w:val="nil"/>
              <w:bottom w:val="single" w:sz="4" w:space="0" w:color="auto"/>
              <w:right w:val="single" w:sz="4" w:space="0" w:color="auto"/>
            </w:tcBorders>
            <w:shd w:val="clear" w:color="auto" w:fill="auto"/>
          </w:tcPr>
          <w:p w14:paraId="7BCE30BA" w14:textId="77777777" w:rsidR="00330CEF" w:rsidRPr="00E201A9" w:rsidRDefault="00330CEF" w:rsidP="00330CEF">
            <w:r w:rsidRPr="00E201A9">
              <w:t xml:space="preserve">6.3.1. Pagalbos į namus paslaugas gaunančių asmenų skaičius per metus </w:t>
            </w:r>
          </w:p>
        </w:tc>
        <w:tc>
          <w:tcPr>
            <w:tcW w:w="1134" w:type="dxa"/>
            <w:tcBorders>
              <w:top w:val="single" w:sz="4" w:space="0" w:color="auto"/>
              <w:left w:val="nil"/>
              <w:bottom w:val="single" w:sz="4" w:space="0" w:color="auto"/>
              <w:right w:val="single" w:sz="4" w:space="0" w:color="auto"/>
            </w:tcBorders>
            <w:shd w:val="clear" w:color="000000" w:fill="FFFFFF"/>
          </w:tcPr>
          <w:p w14:paraId="30304F40" w14:textId="77777777" w:rsidR="00330CEF" w:rsidRPr="00E201A9" w:rsidRDefault="00330CEF" w:rsidP="00330CEF">
            <w:pPr>
              <w:jc w:val="center"/>
            </w:pPr>
            <w:r w:rsidRPr="00E201A9">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330CEF" w:rsidRPr="00E201A9" w:rsidRDefault="00330CEF" w:rsidP="00330CEF">
            <w:pPr>
              <w:jc w:val="center"/>
            </w:pPr>
            <w:r w:rsidRPr="00E201A9">
              <w:t>670</w:t>
            </w:r>
          </w:p>
        </w:tc>
        <w:tc>
          <w:tcPr>
            <w:tcW w:w="1417" w:type="dxa"/>
            <w:tcBorders>
              <w:top w:val="single" w:sz="4" w:space="0" w:color="auto"/>
              <w:left w:val="nil"/>
              <w:bottom w:val="single" w:sz="4" w:space="0" w:color="auto"/>
              <w:right w:val="single" w:sz="4" w:space="0" w:color="auto"/>
            </w:tcBorders>
            <w:shd w:val="clear" w:color="000000" w:fill="FFFFFF"/>
          </w:tcPr>
          <w:p w14:paraId="3575781A"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8D490C" w14:textId="1DFD07B6" w:rsidR="00330CEF" w:rsidRPr="00E201A9" w:rsidRDefault="00330CEF" w:rsidP="00330CEF">
            <w:pPr>
              <w:jc w:val="center"/>
            </w:pPr>
            <w:r w:rsidRPr="00E201A9">
              <w:t>982</w:t>
            </w:r>
          </w:p>
        </w:tc>
        <w:tc>
          <w:tcPr>
            <w:tcW w:w="4677" w:type="dxa"/>
            <w:tcBorders>
              <w:top w:val="single" w:sz="4" w:space="0" w:color="auto"/>
              <w:left w:val="nil"/>
              <w:bottom w:val="single" w:sz="4" w:space="0" w:color="auto"/>
              <w:right w:val="single" w:sz="4" w:space="0" w:color="auto"/>
            </w:tcBorders>
            <w:shd w:val="clear" w:color="000000" w:fill="FFFFFF"/>
          </w:tcPr>
          <w:p w14:paraId="253835C4" w14:textId="7F85DFFE" w:rsidR="00330CEF" w:rsidRPr="00E201A9" w:rsidRDefault="00330CEF" w:rsidP="00330CEF">
            <w:pPr>
              <w:jc w:val="both"/>
            </w:pPr>
            <w:r w:rsidRPr="00E201A9">
              <w:t xml:space="preserve">Paslaugą teikia BĮ Klaipėdos miesto socialinės paramos centras, BĮ Neįgaliųjų centras „Klaipėdos lakštutė“ ir Viešųjų pirkimų įstatymo nustatyta tvarka perkama iš VšĮ „Nacionalinis socialinės  integracijos institutas“. </w:t>
            </w:r>
            <w:r w:rsidR="00A228ED" w:rsidRPr="00E201A9">
              <w:t xml:space="preserve">Nuo </w:t>
            </w:r>
            <w:r w:rsidRPr="00E201A9">
              <w:t xml:space="preserve">2022 m. pagal finansavimo sutartis paslaugas teikia VšĮ „Nuoširdus rūpestis“ ir VšĮ Vivus senior“. </w:t>
            </w:r>
          </w:p>
        </w:tc>
      </w:tr>
      <w:tr w:rsidR="00E201A9" w:rsidRPr="00E201A9" w14:paraId="35728BC6" w14:textId="77777777" w:rsidTr="00150D59">
        <w:tc>
          <w:tcPr>
            <w:tcW w:w="1413" w:type="dxa"/>
            <w:vMerge/>
          </w:tcPr>
          <w:p w14:paraId="7DA8717F" w14:textId="77777777" w:rsidR="00330CEF" w:rsidRPr="00E201A9" w:rsidRDefault="00330CEF" w:rsidP="00330CEF">
            <w:pPr>
              <w:rPr>
                <w:b/>
              </w:rPr>
            </w:pPr>
          </w:p>
        </w:tc>
        <w:tc>
          <w:tcPr>
            <w:tcW w:w="1984" w:type="dxa"/>
            <w:vMerge/>
          </w:tcPr>
          <w:p w14:paraId="42171856" w14:textId="77777777" w:rsidR="00330CEF" w:rsidRPr="00E201A9" w:rsidRDefault="00330CEF" w:rsidP="00330CEF">
            <w:pPr>
              <w:rPr>
                <w:b/>
              </w:rPr>
            </w:pPr>
          </w:p>
        </w:tc>
        <w:tc>
          <w:tcPr>
            <w:tcW w:w="2127" w:type="dxa"/>
            <w:tcBorders>
              <w:top w:val="nil"/>
              <w:left w:val="nil"/>
              <w:bottom w:val="single" w:sz="4" w:space="0" w:color="auto"/>
              <w:right w:val="single" w:sz="4" w:space="0" w:color="auto"/>
            </w:tcBorders>
            <w:shd w:val="clear" w:color="auto" w:fill="auto"/>
          </w:tcPr>
          <w:p w14:paraId="0B0D772F" w14:textId="77777777" w:rsidR="00330CEF" w:rsidRPr="00E201A9" w:rsidRDefault="00330CEF" w:rsidP="00330CEF">
            <w:r w:rsidRPr="00E201A9">
              <w:t>6.3.2. Dienos socialinės globos paslaugas namuose gaunančių asmenų skaičius per metus</w:t>
            </w:r>
            <w:r w:rsidRPr="00E201A9">
              <w:rPr>
                <w:i/>
                <w:iCs/>
              </w:rPr>
              <w:t xml:space="preserve"> </w:t>
            </w:r>
          </w:p>
        </w:tc>
        <w:tc>
          <w:tcPr>
            <w:tcW w:w="1134" w:type="dxa"/>
            <w:tcBorders>
              <w:top w:val="nil"/>
              <w:left w:val="nil"/>
              <w:bottom w:val="single" w:sz="4" w:space="0" w:color="auto"/>
              <w:right w:val="single" w:sz="4" w:space="0" w:color="auto"/>
            </w:tcBorders>
            <w:shd w:val="clear" w:color="000000" w:fill="FFFFFF"/>
          </w:tcPr>
          <w:p w14:paraId="1EA1F4AF" w14:textId="77777777" w:rsidR="00330CEF" w:rsidRPr="00E201A9" w:rsidRDefault="00330CEF" w:rsidP="00330CEF">
            <w:pPr>
              <w:jc w:val="center"/>
            </w:pPr>
            <w:r w:rsidRPr="00E201A9">
              <w:t>340</w:t>
            </w:r>
          </w:p>
        </w:tc>
        <w:tc>
          <w:tcPr>
            <w:tcW w:w="1134" w:type="dxa"/>
            <w:tcBorders>
              <w:top w:val="nil"/>
              <w:left w:val="nil"/>
              <w:bottom w:val="single" w:sz="4" w:space="0" w:color="auto"/>
              <w:right w:val="single" w:sz="4" w:space="0" w:color="auto"/>
            </w:tcBorders>
            <w:shd w:val="clear" w:color="000000" w:fill="FFFFFF"/>
          </w:tcPr>
          <w:p w14:paraId="4634904D" w14:textId="77777777" w:rsidR="00330CEF" w:rsidRPr="00E201A9" w:rsidRDefault="00330CEF" w:rsidP="00330CEF">
            <w:pPr>
              <w:jc w:val="center"/>
            </w:pPr>
            <w:r w:rsidRPr="00E201A9">
              <w:t>380</w:t>
            </w:r>
          </w:p>
        </w:tc>
        <w:tc>
          <w:tcPr>
            <w:tcW w:w="1417" w:type="dxa"/>
            <w:tcBorders>
              <w:top w:val="single" w:sz="4" w:space="0" w:color="auto"/>
              <w:left w:val="nil"/>
              <w:bottom w:val="single" w:sz="4" w:space="0" w:color="auto"/>
              <w:right w:val="single" w:sz="4" w:space="0" w:color="auto"/>
            </w:tcBorders>
            <w:shd w:val="clear" w:color="000000" w:fill="FFFFFF"/>
          </w:tcPr>
          <w:p w14:paraId="6990B2AF"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23E62C" w14:textId="13A21414" w:rsidR="00330CEF" w:rsidRPr="00E201A9" w:rsidRDefault="00330CEF" w:rsidP="00330CEF">
            <w:pPr>
              <w:jc w:val="center"/>
            </w:pPr>
            <w:r w:rsidRPr="00E201A9">
              <w:t>543</w:t>
            </w:r>
          </w:p>
        </w:tc>
        <w:tc>
          <w:tcPr>
            <w:tcW w:w="4677" w:type="dxa"/>
            <w:tcBorders>
              <w:top w:val="nil"/>
              <w:left w:val="nil"/>
              <w:bottom w:val="single" w:sz="4" w:space="0" w:color="auto"/>
              <w:right w:val="single" w:sz="4" w:space="0" w:color="auto"/>
            </w:tcBorders>
            <w:shd w:val="clear" w:color="000000" w:fill="FFFFFF"/>
          </w:tcPr>
          <w:p w14:paraId="4F4216D3" w14:textId="311F0D3E" w:rsidR="00330CEF" w:rsidRPr="00E201A9" w:rsidRDefault="00330CEF" w:rsidP="00A228ED">
            <w:pPr>
              <w:jc w:val="both"/>
            </w:pPr>
            <w:r w:rsidRPr="00E201A9">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w:t>
            </w:r>
            <w:r w:rsidR="00A228ED" w:rsidRPr="00E201A9">
              <w:t xml:space="preserve">Pagal finansavimo sutartis </w:t>
            </w:r>
            <w:r w:rsidRPr="00E201A9">
              <w:t>2022 m. paslaugas teikė paslaugų teikėjai: VšĮ „Ori senatvė“, UAB „Jarinta“, VšĮ „Vivus senior“, VšĮ „Nacionalinis socialinės integracijos institutas“, VšĮ Paliatyvios pagalbos ir šeimos sveikatos centras). Eilėje laukė 38 asmenys.</w:t>
            </w:r>
          </w:p>
        </w:tc>
      </w:tr>
      <w:tr w:rsidR="00E201A9" w:rsidRPr="00E201A9" w14:paraId="28F4CFE4" w14:textId="77777777" w:rsidTr="00150D59">
        <w:tc>
          <w:tcPr>
            <w:tcW w:w="1413" w:type="dxa"/>
            <w:vMerge/>
          </w:tcPr>
          <w:p w14:paraId="0668ECB8" w14:textId="77777777" w:rsidR="00330CEF" w:rsidRPr="00E201A9" w:rsidRDefault="00330CEF" w:rsidP="00330CEF">
            <w:pPr>
              <w:rPr>
                <w:b/>
              </w:rPr>
            </w:pPr>
          </w:p>
        </w:tc>
        <w:tc>
          <w:tcPr>
            <w:tcW w:w="1984" w:type="dxa"/>
            <w:vMerge/>
          </w:tcPr>
          <w:p w14:paraId="024E14C2" w14:textId="77777777" w:rsidR="00330CEF" w:rsidRPr="00E201A9" w:rsidRDefault="00330CEF" w:rsidP="00330CEF">
            <w:pPr>
              <w:rPr>
                <w:b/>
              </w:rPr>
            </w:pPr>
          </w:p>
        </w:tc>
        <w:tc>
          <w:tcPr>
            <w:tcW w:w="2127" w:type="dxa"/>
            <w:tcBorders>
              <w:top w:val="nil"/>
              <w:left w:val="nil"/>
              <w:bottom w:val="single" w:sz="4" w:space="0" w:color="auto"/>
              <w:right w:val="single" w:sz="4" w:space="0" w:color="auto"/>
            </w:tcBorders>
            <w:shd w:val="clear" w:color="auto" w:fill="auto"/>
          </w:tcPr>
          <w:p w14:paraId="087EF5A7" w14:textId="77777777" w:rsidR="00330CEF" w:rsidRPr="00E201A9" w:rsidRDefault="00330CEF" w:rsidP="00330CEF">
            <w:r w:rsidRPr="00E201A9">
              <w:t xml:space="preserve">6.3.3. Budinčių globėjų skaičius per metus </w:t>
            </w:r>
          </w:p>
        </w:tc>
        <w:tc>
          <w:tcPr>
            <w:tcW w:w="1134" w:type="dxa"/>
            <w:tcBorders>
              <w:top w:val="nil"/>
              <w:left w:val="nil"/>
              <w:bottom w:val="single" w:sz="4" w:space="0" w:color="auto"/>
              <w:right w:val="single" w:sz="4" w:space="0" w:color="auto"/>
            </w:tcBorders>
            <w:shd w:val="clear" w:color="000000" w:fill="FFFFFF"/>
          </w:tcPr>
          <w:p w14:paraId="09A2AA5E" w14:textId="77777777" w:rsidR="00330CEF" w:rsidRPr="00E201A9" w:rsidRDefault="00330CEF" w:rsidP="00330CEF">
            <w:pPr>
              <w:jc w:val="center"/>
            </w:pPr>
            <w:r w:rsidRPr="00E201A9">
              <w:t>10</w:t>
            </w:r>
          </w:p>
        </w:tc>
        <w:tc>
          <w:tcPr>
            <w:tcW w:w="1134" w:type="dxa"/>
            <w:tcBorders>
              <w:top w:val="nil"/>
              <w:left w:val="nil"/>
              <w:bottom w:val="single" w:sz="4" w:space="0" w:color="auto"/>
              <w:right w:val="single" w:sz="4" w:space="0" w:color="auto"/>
            </w:tcBorders>
            <w:shd w:val="clear" w:color="000000" w:fill="FFFFFF"/>
          </w:tcPr>
          <w:p w14:paraId="406E8013" w14:textId="77777777" w:rsidR="00330CEF" w:rsidRPr="00E201A9" w:rsidRDefault="00330CEF" w:rsidP="00330CEF">
            <w:pPr>
              <w:jc w:val="center"/>
            </w:pPr>
            <w:r w:rsidRPr="00E201A9">
              <w:t>15</w:t>
            </w:r>
          </w:p>
        </w:tc>
        <w:tc>
          <w:tcPr>
            <w:tcW w:w="1417" w:type="dxa"/>
            <w:tcBorders>
              <w:top w:val="single" w:sz="4" w:space="0" w:color="auto"/>
              <w:left w:val="nil"/>
              <w:bottom w:val="single" w:sz="4" w:space="0" w:color="auto"/>
              <w:right w:val="single" w:sz="4" w:space="0" w:color="auto"/>
            </w:tcBorders>
            <w:shd w:val="clear" w:color="000000" w:fill="FFFFFF"/>
          </w:tcPr>
          <w:p w14:paraId="6A3442BA" w14:textId="77777777" w:rsidR="00330CEF" w:rsidRPr="00E201A9" w:rsidRDefault="00330CEF" w:rsidP="00330CEF">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F0CD1B" w14:textId="7FCA1FD3" w:rsidR="00330CEF" w:rsidRPr="00E201A9" w:rsidRDefault="00330CEF" w:rsidP="00330CEF">
            <w:pPr>
              <w:jc w:val="center"/>
            </w:pPr>
            <w:r w:rsidRPr="00E201A9">
              <w:t>10</w:t>
            </w:r>
          </w:p>
        </w:tc>
        <w:tc>
          <w:tcPr>
            <w:tcW w:w="4677" w:type="dxa"/>
            <w:tcBorders>
              <w:top w:val="nil"/>
              <w:left w:val="nil"/>
              <w:bottom w:val="single" w:sz="4" w:space="0" w:color="auto"/>
              <w:right w:val="single" w:sz="4" w:space="0" w:color="auto"/>
            </w:tcBorders>
            <w:shd w:val="clear" w:color="000000" w:fill="FFFFFF"/>
          </w:tcPr>
          <w:p w14:paraId="3DF98875" w14:textId="6213DABB" w:rsidR="00330CEF" w:rsidRPr="00E201A9" w:rsidRDefault="00330CEF" w:rsidP="00330CEF">
            <w:pPr>
              <w:jc w:val="both"/>
            </w:pPr>
            <w:r w:rsidRPr="00E201A9">
              <w:t xml:space="preserve">Budinčių globotojų, prižiūrinčių vaikus, likusius be tėvų globos, skaičius didinamas ne tik ieškant kandidatų  per BĮ Klaipėdos miesto šeimos ir vaiko gerovės centrą (5 budintys globėjai, paslauga teikta 8 vaikams), bet ir perkant šią paslaugą Viešųjų pirkimų įstatymo nustatyta tvarka iš VšĮ „Vilniaus SOS vaikų kaimas“ (5 budintys globėjai, paslauga teikta 12 vaikų). </w:t>
            </w:r>
          </w:p>
        </w:tc>
      </w:tr>
      <w:tr w:rsidR="00E201A9" w:rsidRPr="00E201A9" w14:paraId="6F1A7CD3" w14:textId="77777777" w:rsidTr="00150D59">
        <w:tc>
          <w:tcPr>
            <w:tcW w:w="1413" w:type="dxa"/>
            <w:vMerge/>
          </w:tcPr>
          <w:p w14:paraId="52D81A12" w14:textId="77777777" w:rsidR="0075053E" w:rsidRPr="00E201A9" w:rsidRDefault="0075053E" w:rsidP="0075053E">
            <w:pPr>
              <w:rPr>
                <w:b/>
              </w:rPr>
            </w:pPr>
          </w:p>
        </w:tc>
        <w:tc>
          <w:tcPr>
            <w:tcW w:w="1984" w:type="dxa"/>
            <w:vMerge/>
          </w:tcPr>
          <w:p w14:paraId="476CFFE0" w14:textId="77777777" w:rsidR="0075053E" w:rsidRPr="00E201A9" w:rsidRDefault="0075053E" w:rsidP="0075053E">
            <w:pPr>
              <w:rPr>
                <w:b/>
              </w:rPr>
            </w:pPr>
          </w:p>
        </w:tc>
        <w:tc>
          <w:tcPr>
            <w:tcW w:w="2127" w:type="dxa"/>
            <w:tcBorders>
              <w:top w:val="nil"/>
              <w:left w:val="nil"/>
              <w:bottom w:val="single" w:sz="4" w:space="0" w:color="auto"/>
              <w:right w:val="single" w:sz="4" w:space="0" w:color="auto"/>
            </w:tcBorders>
            <w:shd w:val="clear" w:color="auto" w:fill="auto"/>
          </w:tcPr>
          <w:p w14:paraId="3BA11E53" w14:textId="77777777" w:rsidR="0075053E" w:rsidRPr="00E201A9" w:rsidRDefault="0075053E" w:rsidP="0075053E">
            <w:r w:rsidRPr="00E201A9">
              <w:t xml:space="preserve">6.3.4. Įrengta naujų vietų senyvo amžiaus asmenų globos namuose, vnt. </w:t>
            </w:r>
          </w:p>
        </w:tc>
        <w:tc>
          <w:tcPr>
            <w:tcW w:w="1134" w:type="dxa"/>
            <w:tcBorders>
              <w:top w:val="nil"/>
              <w:left w:val="nil"/>
              <w:bottom w:val="single" w:sz="4" w:space="0" w:color="auto"/>
              <w:right w:val="single" w:sz="4" w:space="0" w:color="auto"/>
            </w:tcBorders>
            <w:shd w:val="clear" w:color="auto" w:fill="auto"/>
          </w:tcPr>
          <w:p w14:paraId="2F1529D9" w14:textId="77777777" w:rsidR="0075053E" w:rsidRPr="00E201A9" w:rsidRDefault="0075053E" w:rsidP="0075053E">
            <w:pPr>
              <w:jc w:val="center"/>
            </w:pPr>
          </w:p>
        </w:tc>
        <w:tc>
          <w:tcPr>
            <w:tcW w:w="1134" w:type="dxa"/>
            <w:tcBorders>
              <w:top w:val="nil"/>
              <w:left w:val="nil"/>
              <w:bottom w:val="single" w:sz="4" w:space="0" w:color="auto"/>
              <w:right w:val="single" w:sz="4" w:space="0" w:color="auto"/>
            </w:tcBorders>
            <w:shd w:val="clear" w:color="auto" w:fill="auto"/>
          </w:tcPr>
          <w:p w14:paraId="59F33F8C" w14:textId="77777777" w:rsidR="0075053E" w:rsidRPr="00E201A9" w:rsidRDefault="0075053E" w:rsidP="0075053E">
            <w:pPr>
              <w:jc w:val="center"/>
            </w:pPr>
            <w:r w:rsidRPr="00E201A9">
              <w:t>80</w:t>
            </w:r>
          </w:p>
        </w:tc>
        <w:tc>
          <w:tcPr>
            <w:tcW w:w="1417" w:type="dxa"/>
            <w:tcBorders>
              <w:top w:val="single" w:sz="4" w:space="0" w:color="auto"/>
              <w:left w:val="nil"/>
              <w:bottom w:val="single" w:sz="4" w:space="0" w:color="auto"/>
              <w:right w:val="single" w:sz="4" w:space="0" w:color="auto"/>
            </w:tcBorders>
          </w:tcPr>
          <w:p w14:paraId="198F4EDD" w14:textId="77777777" w:rsidR="0075053E" w:rsidRPr="00E201A9" w:rsidRDefault="0075053E" w:rsidP="0075053E">
            <w:pPr>
              <w:jc w:val="center"/>
            </w:pPr>
            <w:r w:rsidRPr="00E201A9">
              <w:t>Socialinės paramos skyrius,</w:t>
            </w:r>
          </w:p>
          <w:p w14:paraId="63D9D644" w14:textId="581BBEB4" w:rsidR="0075053E" w:rsidRPr="00E201A9" w:rsidRDefault="0075053E" w:rsidP="0075053E">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36FDEAEF" w14:textId="71BB8371" w:rsidR="0075053E" w:rsidRPr="00E201A9" w:rsidRDefault="0075053E" w:rsidP="0075053E">
            <w:pPr>
              <w:jc w:val="center"/>
            </w:pPr>
            <w:r w:rsidRPr="00E201A9">
              <w:t>0</w:t>
            </w:r>
          </w:p>
        </w:tc>
        <w:tc>
          <w:tcPr>
            <w:tcW w:w="4677" w:type="dxa"/>
            <w:tcBorders>
              <w:top w:val="nil"/>
              <w:left w:val="nil"/>
              <w:bottom w:val="single" w:sz="4" w:space="0" w:color="auto"/>
              <w:right w:val="single" w:sz="4" w:space="0" w:color="auto"/>
            </w:tcBorders>
          </w:tcPr>
          <w:p w14:paraId="5CBDBBAD" w14:textId="6D5852FC" w:rsidR="0075053E" w:rsidRPr="00E201A9" w:rsidRDefault="0075053E" w:rsidP="0075053E">
            <w:pPr>
              <w:jc w:val="both"/>
            </w:pPr>
            <w:r w:rsidRPr="00E201A9">
              <w:t>2022 m. įgyvendinant projektą „Senyvo amžiaus asmenų globos paslaugų plėtra rekonstruojant pastatą, esantį Melnragės gyvenam</w:t>
            </w:r>
            <w:r w:rsidR="00052ADB">
              <w:t>a</w:t>
            </w:r>
            <w:r w:rsidRPr="00E201A9">
              <w:t>jame rajone, Aušros g. 41“, po Bendrojo miesto plano patvirtinimo atnaujinta sutartis su projektuotojais, pasirašytas 2022</w:t>
            </w:r>
            <w:r w:rsidR="00052ADB">
              <w:noBreakHyphen/>
            </w:r>
            <w:r w:rsidRPr="00E201A9">
              <w:t xml:space="preserve">03-30 </w:t>
            </w:r>
            <w:r w:rsidR="00052ADB">
              <w:t>p</w:t>
            </w:r>
            <w:r w:rsidRPr="00E201A9">
              <w:t>apildomas susitarimas Nr. J9-1247.</w:t>
            </w:r>
          </w:p>
          <w:p w14:paraId="75D5BE9A" w14:textId="77777777" w:rsidR="0075053E" w:rsidRPr="00E201A9" w:rsidRDefault="0075053E" w:rsidP="0075053E">
            <w:pPr>
              <w:jc w:val="both"/>
            </w:pPr>
            <w:r w:rsidRPr="00E201A9">
              <w:t>Rengiamas techninis projektas: atlikti geologiniai ir geodeziniai tyrimai (pakartotinai, nes būtina buvo atnaujinti),  pateiktas ir suderintas detalusis planas (korektūra).</w:t>
            </w:r>
          </w:p>
          <w:p w14:paraId="462AB2CF" w14:textId="070A9D83" w:rsidR="0075053E" w:rsidRPr="00E201A9" w:rsidRDefault="0075053E" w:rsidP="0075053E">
            <w:pPr>
              <w:jc w:val="both"/>
            </w:pPr>
            <w:r w:rsidRPr="00E201A9">
              <w:t>Dėl pasikeitusio poreikio, pa</w:t>
            </w:r>
            <w:r w:rsidR="00052ADB">
              <w:t>pildyta</w:t>
            </w:r>
            <w:r w:rsidRPr="00E201A9">
              <w:t xml:space="preserve"> projektavimo užduotis ir bus įrengiamos maisto gamybos patalpos.</w:t>
            </w:r>
          </w:p>
        </w:tc>
      </w:tr>
      <w:tr w:rsidR="00E201A9" w:rsidRPr="00E201A9" w14:paraId="0A7BA9FE" w14:textId="77777777" w:rsidTr="00150D59">
        <w:tc>
          <w:tcPr>
            <w:tcW w:w="1413" w:type="dxa"/>
            <w:vMerge/>
          </w:tcPr>
          <w:p w14:paraId="66338B62" w14:textId="77777777" w:rsidR="00396EDC" w:rsidRPr="00E201A9" w:rsidRDefault="00396EDC" w:rsidP="00396EDC">
            <w:pPr>
              <w:rPr>
                <w:b/>
              </w:rPr>
            </w:pPr>
          </w:p>
        </w:tc>
        <w:tc>
          <w:tcPr>
            <w:tcW w:w="1984" w:type="dxa"/>
            <w:vMerge/>
          </w:tcPr>
          <w:p w14:paraId="62771B9F" w14:textId="77777777" w:rsidR="00396EDC" w:rsidRPr="00E201A9" w:rsidRDefault="00396EDC" w:rsidP="00396EDC">
            <w:pPr>
              <w:rPr>
                <w:b/>
              </w:rPr>
            </w:pPr>
          </w:p>
        </w:tc>
        <w:tc>
          <w:tcPr>
            <w:tcW w:w="2127" w:type="dxa"/>
            <w:tcBorders>
              <w:top w:val="nil"/>
              <w:left w:val="nil"/>
              <w:bottom w:val="single" w:sz="4" w:space="0" w:color="auto"/>
              <w:right w:val="single" w:sz="4" w:space="0" w:color="auto"/>
            </w:tcBorders>
            <w:shd w:val="clear" w:color="auto" w:fill="auto"/>
          </w:tcPr>
          <w:p w14:paraId="0E6B879E" w14:textId="77777777" w:rsidR="00396EDC" w:rsidRPr="00E201A9" w:rsidRDefault="00396EDC" w:rsidP="00396EDC">
            <w:r w:rsidRPr="00E201A9">
              <w:t xml:space="preserve">6.3.5. Vaikų dienos centruose socialinių įgūdžių ir palaikymo paslaugas gaunančių vaikų skaičius </w:t>
            </w:r>
          </w:p>
        </w:tc>
        <w:tc>
          <w:tcPr>
            <w:tcW w:w="1134" w:type="dxa"/>
            <w:tcBorders>
              <w:top w:val="nil"/>
              <w:left w:val="nil"/>
              <w:bottom w:val="single" w:sz="4" w:space="0" w:color="auto"/>
              <w:right w:val="single" w:sz="4" w:space="0" w:color="auto"/>
            </w:tcBorders>
            <w:shd w:val="clear" w:color="000000" w:fill="FFFFFF"/>
          </w:tcPr>
          <w:p w14:paraId="4E3E7E9B" w14:textId="77777777" w:rsidR="00396EDC" w:rsidRPr="00E201A9" w:rsidRDefault="00396EDC" w:rsidP="00396EDC">
            <w:pPr>
              <w:jc w:val="center"/>
            </w:pPr>
            <w:r w:rsidRPr="00E201A9">
              <w:t>34</w:t>
            </w:r>
          </w:p>
        </w:tc>
        <w:tc>
          <w:tcPr>
            <w:tcW w:w="1134" w:type="dxa"/>
            <w:tcBorders>
              <w:top w:val="nil"/>
              <w:left w:val="nil"/>
              <w:bottom w:val="single" w:sz="4" w:space="0" w:color="auto"/>
              <w:right w:val="single" w:sz="4" w:space="0" w:color="auto"/>
            </w:tcBorders>
            <w:shd w:val="clear" w:color="000000" w:fill="FFFFFF"/>
          </w:tcPr>
          <w:p w14:paraId="4E8BE1B7" w14:textId="77777777" w:rsidR="00396EDC" w:rsidRPr="00E201A9" w:rsidRDefault="00396EDC" w:rsidP="00396ED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75F086A" w14:textId="77777777" w:rsidR="00396EDC" w:rsidRPr="00E201A9" w:rsidRDefault="00396EDC" w:rsidP="00396EDC">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3D2A9AB" w14:textId="602A3309" w:rsidR="00396EDC" w:rsidRPr="00E201A9" w:rsidRDefault="00396EDC" w:rsidP="00396EDC">
            <w:pPr>
              <w:jc w:val="center"/>
            </w:pPr>
            <w:r w:rsidRPr="00E201A9">
              <w:t>221</w:t>
            </w:r>
          </w:p>
        </w:tc>
        <w:tc>
          <w:tcPr>
            <w:tcW w:w="4677" w:type="dxa"/>
            <w:tcBorders>
              <w:top w:val="nil"/>
              <w:left w:val="nil"/>
              <w:bottom w:val="single" w:sz="4" w:space="0" w:color="auto"/>
              <w:right w:val="single" w:sz="4" w:space="0" w:color="auto"/>
            </w:tcBorders>
            <w:shd w:val="clear" w:color="000000" w:fill="FFFFFF"/>
          </w:tcPr>
          <w:p w14:paraId="03C3D2D3" w14:textId="418EC198" w:rsidR="00396EDC" w:rsidRPr="00E201A9" w:rsidRDefault="00396EDC" w:rsidP="00396EDC">
            <w:pPr>
              <w:jc w:val="both"/>
            </w:pPr>
            <w:r w:rsidRPr="00E201A9">
              <w:t>2022 m. paslaugas pagal sutartis teikė labdaros ir paramos fondas „Dienvidis“, labdaros ir paramos fondas Dvasinės pagalbos jaunimui centras, VšĮ „Liberi“ ir VšĮ Fizinio aktyvumo akademija“. 2020 m. pradėtas vykdyti projektas Klaipėdos vaikų globos namų „Smiltelė“ patalpų ir infrastruktūros pritaikymas vaikų dienos centro veiklai, jo metu bus pertvarkytos patalpos ir teikiamos paslaugos. 2021 m. parengtas techninis projektas, parengtos viešųjų pirkimų sąlygos rangos darbams ir pateiktos agentūrai derinti. 2022 m. atliekami rangos darbai.</w:t>
            </w:r>
          </w:p>
        </w:tc>
      </w:tr>
      <w:tr w:rsidR="00E201A9" w:rsidRPr="00E201A9" w14:paraId="4231CCB0" w14:textId="77777777" w:rsidTr="00150D59">
        <w:tc>
          <w:tcPr>
            <w:tcW w:w="1413" w:type="dxa"/>
            <w:vMerge/>
          </w:tcPr>
          <w:p w14:paraId="453537BC" w14:textId="77777777" w:rsidR="00396EDC" w:rsidRPr="00E201A9" w:rsidRDefault="00396EDC" w:rsidP="00396EDC">
            <w:pPr>
              <w:rPr>
                <w:b/>
              </w:rPr>
            </w:pPr>
          </w:p>
        </w:tc>
        <w:tc>
          <w:tcPr>
            <w:tcW w:w="1984" w:type="dxa"/>
            <w:vMerge/>
          </w:tcPr>
          <w:p w14:paraId="25A8058F" w14:textId="77777777" w:rsidR="00396EDC" w:rsidRPr="00E201A9" w:rsidRDefault="00396EDC" w:rsidP="00396EDC">
            <w:pPr>
              <w:rPr>
                <w:b/>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396EDC" w:rsidRPr="00E201A9" w:rsidRDefault="00396EDC" w:rsidP="00396EDC">
            <w:r w:rsidRPr="00E201A9">
              <w:t>6.3.6. Savarankiško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61EBAFE7" w14:textId="77777777" w:rsidR="00396EDC" w:rsidRPr="00E201A9" w:rsidRDefault="00396EDC" w:rsidP="00396ED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396EDC" w:rsidRPr="00E201A9" w:rsidRDefault="00396EDC" w:rsidP="00396ED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7BE3F40A" w14:textId="77777777" w:rsidR="00396EDC" w:rsidRPr="00E201A9" w:rsidRDefault="00396EDC" w:rsidP="00396EDC">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31621E2" w14:textId="4BBDF5EB" w:rsidR="00396EDC" w:rsidRPr="00E201A9" w:rsidRDefault="00396EDC" w:rsidP="00396EDC">
            <w:pPr>
              <w:jc w:val="center"/>
            </w:pPr>
            <w:r w:rsidRPr="00E201A9">
              <w:t xml:space="preserve">0 </w:t>
            </w:r>
          </w:p>
        </w:tc>
        <w:tc>
          <w:tcPr>
            <w:tcW w:w="4677" w:type="dxa"/>
            <w:tcBorders>
              <w:top w:val="single" w:sz="4" w:space="0" w:color="auto"/>
              <w:left w:val="nil"/>
              <w:bottom w:val="single" w:sz="4" w:space="0" w:color="auto"/>
              <w:right w:val="single" w:sz="4" w:space="0" w:color="auto"/>
            </w:tcBorders>
            <w:shd w:val="clear" w:color="000000" w:fill="FFFFFF"/>
          </w:tcPr>
          <w:p w14:paraId="218C9AF5" w14:textId="4D7770BB" w:rsidR="00396EDC" w:rsidRPr="00E201A9" w:rsidRDefault="00396EDC" w:rsidP="00396EDC">
            <w:pPr>
              <w:jc w:val="both"/>
            </w:pPr>
            <w:r w:rsidRPr="00E201A9">
              <w:t>Klaipėdos miesto savivaldybės 2021–2030 m</w:t>
            </w:r>
            <w:r w:rsidR="005A0AEA">
              <w:t>etų</w:t>
            </w:r>
            <w:r w:rsidRPr="00E201A9">
              <w:t xml:space="preserve"> strateginiame plėtros plane iki 2024 m. planuojama įkurti Savarankiško gyvenimo namus jaunuoliams, paliekantiems vaikų globos namus. Projektą taip pat planuojama įgyvendinti pagal 2021–2027 m. ES fondų investicijų veiksmų programos 4.9 uždavinį. </w:t>
            </w:r>
          </w:p>
          <w:p w14:paraId="331EDDDA" w14:textId="1A5DD310" w:rsidR="00396EDC" w:rsidRPr="00E201A9" w:rsidRDefault="00396EDC" w:rsidP="00396EDC">
            <w:pPr>
              <w:jc w:val="both"/>
            </w:pPr>
            <w:r w:rsidRPr="00E201A9">
              <w:t xml:space="preserve">2022 m. Klaipėdos vaikų globos namams „Rytas“ buvo numatytos lėšos pradėti teikti naują paslaugą </w:t>
            </w:r>
            <w:r w:rsidRPr="00E201A9">
              <w:rPr>
                <w:shd w:val="clear" w:color="auto" w:fill="FFFFFF"/>
              </w:rPr>
              <w:t xml:space="preserve">likusių be tėvų globos vaikų (nuo 16 m.) (tarp jų ir vaikų su negalia), kuriems teikiama socialinė globa (rūpyba) socialinės globos įstaigoje </w:t>
            </w:r>
            <w:r w:rsidRPr="00E201A9">
              <w:t>ir</w:t>
            </w:r>
            <w:r w:rsidRPr="00E201A9">
              <w:rPr>
                <w:sz w:val="22"/>
                <w:szCs w:val="22"/>
                <w:lang w:eastAsia="en-US"/>
              </w:rPr>
              <w:t xml:space="preserve"> </w:t>
            </w:r>
            <w:r w:rsidRPr="00E201A9">
              <w:rPr>
                <w:lang w:eastAsia="en-US"/>
              </w:rPr>
              <w:t>sulaukusių pilnametystės asmenų (iki 24 m.) (tarp jų ir asmenims su negalia)</w:t>
            </w:r>
            <w:r w:rsidRPr="00E201A9">
              <w:t>, kuriems buvo teikta socialinė globa (rūpyba), – apgyvendinimą savarankiško gyvenimo namuose, nuomojamuose 1</w:t>
            </w:r>
            <w:r w:rsidR="005A0AEA">
              <w:t>–</w:t>
            </w:r>
            <w:r w:rsidRPr="00E201A9">
              <w:t>2-viečiuose butuose. Vykstant karui Ukrainoje ir esant dideliam srautui atvykusių iš šios šalies asmenų į Klaipėdos miestą vaikų globos namams nepavyko išnuomoti tokių butų.</w:t>
            </w:r>
          </w:p>
        </w:tc>
      </w:tr>
      <w:tr w:rsidR="00E201A9" w:rsidRPr="00E201A9" w14:paraId="5DBA5067" w14:textId="77777777" w:rsidTr="00150D59">
        <w:tc>
          <w:tcPr>
            <w:tcW w:w="1413" w:type="dxa"/>
            <w:vMerge/>
          </w:tcPr>
          <w:p w14:paraId="0B864346" w14:textId="77777777" w:rsidR="00AA05D2" w:rsidRPr="00E201A9" w:rsidRDefault="00AA05D2" w:rsidP="00AA05D2">
            <w:pPr>
              <w:rPr>
                <w:b/>
              </w:rPr>
            </w:pPr>
          </w:p>
        </w:tc>
        <w:tc>
          <w:tcPr>
            <w:tcW w:w="1984" w:type="dxa"/>
            <w:vMerge/>
          </w:tcPr>
          <w:p w14:paraId="38CF84E9" w14:textId="77777777" w:rsidR="00AA05D2" w:rsidRPr="00E201A9" w:rsidRDefault="00AA05D2" w:rsidP="00AA05D2">
            <w:pPr>
              <w:rPr>
                <w:b/>
              </w:rPr>
            </w:pPr>
          </w:p>
        </w:tc>
        <w:tc>
          <w:tcPr>
            <w:tcW w:w="2127" w:type="dxa"/>
            <w:tcBorders>
              <w:top w:val="single" w:sz="4" w:space="0" w:color="auto"/>
              <w:left w:val="nil"/>
              <w:bottom w:val="single" w:sz="4" w:space="0" w:color="auto"/>
              <w:right w:val="single" w:sz="4" w:space="0" w:color="auto"/>
            </w:tcBorders>
            <w:shd w:val="clear" w:color="auto" w:fill="auto"/>
          </w:tcPr>
          <w:p w14:paraId="0C2AA621" w14:textId="77777777" w:rsidR="00AA05D2" w:rsidRPr="00E201A9" w:rsidRDefault="00AA05D2" w:rsidP="00AA05D2">
            <w:r w:rsidRPr="00E201A9">
              <w:t>6.3.7. Grupinių gyvenimo namų įkūrimas vaikams, paliekantiems vaikų globos namus, vnt.</w:t>
            </w:r>
          </w:p>
        </w:tc>
        <w:tc>
          <w:tcPr>
            <w:tcW w:w="1134" w:type="dxa"/>
            <w:tcBorders>
              <w:top w:val="single" w:sz="4" w:space="0" w:color="auto"/>
              <w:left w:val="nil"/>
              <w:bottom w:val="single" w:sz="4" w:space="0" w:color="auto"/>
              <w:right w:val="single" w:sz="4" w:space="0" w:color="auto"/>
            </w:tcBorders>
            <w:shd w:val="clear" w:color="000000" w:fill="FFFFFF"/>
          </w:tcPr>
          <w:p w14:paraId="5B33FE67" w14:textId="77777777" w:rsidR="00AA05D2" w:rsidRPr="00E201A9" w:rsidRDefault="00AA05D2" w:rsidP="00AA05D2">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AA05D2" w:rsidRPr="00E201A9" w:rsidRDefault="00AA05D2" w:rsidP="00AA05D2">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294EF459" w14:textId="77777777" w:rsidR="00AA05D2" w:rsidRPr="00E201A9" w:rsidRDefault="00AA05D2" w:rsidP="00AA05D2">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500B29A" w14:textId="50D0AA18" w:rsidR="00AA05D2" w:rsidRPr="00E201A9" w:rsidRDefault="00AA05D2" w:rsidP="00AA05D2">
            <w:pPr>
              <w:jc w:val="center"/>
            </w:pPr>
            <w:r w:rsidRPr="00E201A9">
              <w:t>0</w:t>
            </w:r>
          </w:p>
        </w:tc>
        <w:tc>
          <w:tcPr>
            <w:tcW w:w="4677" w:type="dxa"/>
            <w:tcBorders>
              <w:top w:val="single" w:sz="4" w:space="0" w:color="auto"/>
              <w:left w:val="nil"/>
              <w:bottom w:val="single" w:sz="4" w:space="0" w:color="auto"/>
              <w:right w:val="single" w:sz="4" w:space="0" w:color="auto"/>
            </w:tcBorders>
            <w:shd w:val="clear" w:color="000000" w:fill="FFFFFF"/>
          </w:tcPr>
          <w:p w14:paraId="16D0A799" w14:textId="38A9E042" w:rsidR="00AA05D2" w:rsidRPr="00E201A9" w:rsidRDefault="00AA05D2" w:rsidP="00AA05D2">
            <w:pPr>
              <w:jc w:val="both"/>
            </w:pPr>
            <w:r w:rsidRPr="00E201A9">
              <w:t>Klaipėdos miesto savivaldybės 2021–2030 m. strateginiame plėtros plane Grupinio gyvenimo namų įkūrimas jaunuoliams, paliekantiems vaikų globos namus, yra numatytas, planuojama 2023 m. parengti techninį projektą. Šią priemonę taip pat planuojama įgyvendinti pagal 2021–2027 m. ES fondų investicijų veiksmų programos 4.9 uždavinį.</w:t>
            </w:r>
          </w:p>
        </w:tc>
      </w:tr>
      <w:tr w:rsidR="00E201A9" w:rsidRPr="00E201A9" w14:paraId="5DF54486" w14:textId="77777777" w:rsidTr="00150D59">
        <w:tc>
          <w:tcPr>
            <w:tcW w:w="1413" w:type="dxa"/>
            <w:vMerge w:val="restart"/>
          </w:tcPr>
          <w:p w14:paraId="4FAB659F" w14:textId="77777777" w:rsidR="00AA05D2" w:rsidRPr="00E201A9" w:rsidRDefault="00AA05D2" w:rsidP="00AA05D2">
            <w:pPr>
              <w:rPr>
                <w:b/>
              </w:rPr>
            </w:pPr>
          </w:p>
        </w:tc>
        <w:tc>
          <w:tcPr>
            <w:tcW w:w="1984" w:type="dxa"/>
            <w:vMerge w:val="restart"/>
          </w:tcPr>
          <w:p w14:paraId="7D66554E" w14:textId="77777777" w:rsidR="00AA05D2" w:rsidRPr="00E201A9" w:rsidRDefault="00AA05D2" w:rsidP="00AA05D2">
            <w:pPr>
              <w:rPr>
                <w:b/>
              </w:rPr>
            </w:pPr>
          </w:p>
        </w:tc>
        <w:tc>
          <w:tcPr>
            <w:tcW w:w="2127" w:type="dxa"/>
            <w:tcBorders>
              <w:top w:val="nil"/>
              <w:left w:val="nil"/>
              <w:bottom w:val="single" w:sz="4" w:space="0" w:color="auto"/>
              <w:right w:val="single" w:sz="4" w:space="0" w:color="auto"/>
            </w:tcBorders>
            <w:shd w:val="clear" w:color="auto" w:fill="auto"/>
          </w:tcPr>
          <w:p w14:paraId="59E39BA7" w14:textId="77777777" w:rsidR="00AA05D2" w:rsidRPr="00E201A9" w:rsidRDefault="00AA05D2" w:rsidP="00AA05D2">
            <w:r w:rsidRPr="00E201A9">
              <w:t>6.3.8. Socialinių paslaugų, kurias teikia NVO, dalis bendroje savivaldybės socialinių paslaugų struktūroje, vnt.</w:t>
            </w:r>
          </w:p>
        </w:tc>
        <w:tc>
          <w:tcPr>
            <w:tcW w:w="1134" w:type="dxa"/>
            <w:tcBorders>
              <w:top w:val="nil"/>
              <w:left w:val="nil"/>
              <w:bottom w:val="single" w:sz="4" w:space="0" w:color="auto"/>
              <w:right w:val="single" w:sz="4" w:space="0" w:color="auto"/>
            </w:tcBorders>
            <w:shd w:val="clear" w:color="auto" w:fill="auto"/>
          </w:tcPr>
          <w:p w14:paraId="0BD73B80" w14:textId="77777777" w:rsidR="00AA05D2" w:rsidRPr="00E201A9" w:rsidRDefault="00AA05D2" w:rsidP="00AA05D2">
            <w:pPr>
              <w:jc w:val="center"/>
            </w:pPr>
            <w:r w:rsidRPr="00E201A9">
              <w:t>35</w:t>
            </w:r>
          </w:p>
        </w:tc>
        <w:tc>
          <w:tcPr>
            <w:tcW w:w="1134" w:type="dxa"/>
            <w:tcBorders>
              <w:top w:val="nil"/>
              <w:left w:val="nil"/>
              <w:bottom w:val="single" w:sz="4" w:space="0" w:color="auto"/>
              <w:right w:val="single" w:sz="4" w:space="0" w:color="auto"/>
            </w:tcBorders>
            <w:shd w:val="clear" w:color="auto" w:fill="auto"/>
          </w:tcPr>
          <w:p w14:paraId="5B124B34" w14:textId="77777777" w:rsidR="00AA05D2" w:rsidRPr="00E201A9" w:rsidRDefault="00AA05D2" w:rsidP="00AA05D2">
            <w:pPr>
              <w:jc w:val="center"/>
            </w:pPr>
            <w:r w:rsidRPr="00E201A9">
              <w:t>39</w:t>
            </w:r>
          </w:p>
        </w:tc>
        <w:tc>
          <w:tcPr>
            <w:tcW w:w="1417" w:type="dxa"/>
            <w:tcBorders>
              <w:top w:val="single" w:sz="4" w:space="0" w:color="auto"/>
              <w:left w:val="nil"/>
              <w:bottom w:val="single" w:sz="4" w:space="0" w:color="auto"/>
              <w:right w:val="single" w:sz="4" w:space="0" w:color="auto"/>
            </w:tcBorders>
          </w:tcPr>
          <w:p w14:paraId="67DC0273" w14:textId="77777777" w:rsidR="00AA05D2" w:rsidRPr="00E201A9" w:rsidRDefault="00AA05D2" w:rsidP="00AA05D2">
            <w:pPr>
              <w:jc w:val="center"/>
            </w:pPr>
            <w:r w:rsidRPr="00E201A9">
              <w:t>Socialinės paramos skyrius</w:t>
            </w:r>
          </w:p>
        </w:tc>
        <w:tc>
          <w:tcPr>
            <w:tcW w:w="1276" w:type="dxa"/>
            <w:tcBorders>
              <w:top w:val="single" w:sz="4" w:space="0" w:color="auto"/>
              <w:left w:val="single" w:sz="4" w:space="0" w:color="auto"/>
              <w:bottom w:val="single" w:sz="4" w:space="0" w:color="auto"/>
              <w:right w:val="single" w:sz="4" w:space="0" w:color="auto"/>
            </w:tcBorders>
          </w:tcPr>
          <w:p w14:paraId="7E56D994" w14:textId="0172B551" w:rsidR="00AA05D2" w:rsidRPr="00E201A9" w:rsidRDefault="00AA05D2" w:rsidP="00AA05D2">
            <w:pPr>
              <w:jc w:val="center"/>
            </w:pPr>
            <w:r w:rsidRPr="00E201A9">
              <w:t>37,6 proc.</w:t>
            </w:r>
          </w:p>
        </w:tc>
        <w:tc>
          <w:tcPr>
            <w:tcW w:w="4677" w:type="dxa"/>
            <w:tcBorders>
              <w:top w:val="nil"/>
              <w:left w:val="nil"/>
              <w:bottom w:val="single" w:sz="4" w:space="0" w:color="auto"/>
              <w:right w:val="single" w:sz="4" w:space="0" w:color="auto"/>
            </w:tcBorders>
          </w:tcPr>
          <w:p w14:paraId="7EF2955F" w14:textId="77777777" w:rsidR="00AA05D2" w:rsidRPr="00E201A9" w:rsidRDefault="00AA05D2" w:rsidP="00AA05D2">
            <w:pPr>
              <w:jc w:val="both"/>
            </w:pPr>
            <w:r w:rsidRPr="00E201A9">
              <w:t>Socialines paslaugas teikia 7 savivaldybės biudžetinės įstaigos bei 16 nevyriausybinių organizacijų, iš kurių Viešųjų pirkimų įstatymo nustatyta tvarka perkamos socialinės paslaugos arba sudaromos finansavimo sutartys, su 31 nevyriausybine organizacija sudaromos socialinės globos kompensavimo sutartys, finansuota 14 socialinių projektų, kuriuos įgyvendindamos nevyriausybinės organizacijos teikia miesto gyventojams socialines paslaugas, su 14 nevyriausybinių organizacijų sudarytos sutartys dėl socialinės reabilitacijos paslaugų neįgaliesiems bendruomenėje projektų vykdymo.</w:t>
            </w:r>
          </w:p>
          <w:p w14:paraId="66BC3976" w14:textId="3B5951C3" w:rsidR="00AA05D2" w:rsidRPr="00E201A9" w:rsidRDefault="00AA05D2" w:rsidP="00AA05D2">
            <w:pPr>
              <w:jc w:val="both"/>
            </w:pPr>
            <w:r w:rsidRPr="00E201A9">
              <w:t>2022 m. nebuvo skirta lėšų nevyriausybinių organizacijų socialinių paslaugų projektams infrastruktūrai gerinti.</w:t>
            </w:r>
          </w:p>
        </w:tc>
      </w:tr>
      <w:tr w:rsidR="00E201A9" w:rsidRPr="00E201A9" w14:paraId="4757F21F" w14:textId="77777777" w:rsidTr="00150D59">
        <w:tc>
          <w:tcPr>
            <w:tcW w:w="1413" w:type="dxa"/>
            <w:vMerge/>
          </w:tcPr>
          <w:p w14:paraId="2552AEA9" w14:textId="77777777" w:rsidR="00793EA9" w:rsidRPr="00E201A9" w:rsidRDefault="00793EA9" w:rsidP="00086DAC">
            <w:pPr>
              <w:rPr>
                <w:b/>
              </w:rPr>
            </w:pPr>
          </w:p>
        </w:tc>
        <w:tc>
          <w:tcPr>
            <w:tcW w:w="1984" w:type="dxa"/>
            <w:vMerge/>
          </w:tcPr>
          <w:p w14:paraId="70034509"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487C5A96" w14:textId="77777777" w:rsidR="00793EA9" w:rsidRPr="00E201A9" w:rsidRDefault="00793EA9" w:rsidP="00086DAC">
            <w:r w:rsidRPr="00E201A9">
              <w:t xml:space="preserve">6.3.9. Įsigyta ar pastatyta socialinio būsto butų,  vnt. </w:t>
            </w:r>
          </w:p>
        </w:tc>
        <w:tc>
          <w:tcPr>
            <w:tcW w:w="1134" w:type="dxa"/>
            <w:tcBorders>
              <w:top w:val="nil"/>
              <w:left w:val="nil"/>
              <w:bottom w:val="single" w:sz="4" w:space="0" w:color="auto"/>
              <w:right w:val="single" w:sz="4" w:space="0" w:color="auto"/>
            </w:tcBorders>
            <w:shd w:val="clear" w:color="auto" w:fill="auto"/>
          </w:tcPr>
          <w:p w14:paraId="65AC111E" w14:textId="77777777" w:rsidR="00793EA9" w:rsidRPr="00E201A9" w:rsidRDefault="00793EA9" w:rsidP="00086DAC">
            <w:pPr>
              <w:jc w:val="center"/>
            </w:pPr>
            <w:r w:rsidRPr="00E201A9">
              <w:t>46</w:t>
            </w:r>
          </w:p>
        </w:tc>
        <w:tc>
          <w:tcPr>
            <w:tcW w:w="1134" w:type="dxa"/>
            <w:tcBorders>
              <w:top w:val="nil"/>
              <w:left w:val="nil"/>
              <w:bottom w:val="single" w:sz="4" w:space="0" w:color="auto"/>
              <w:right w:val="single" w:sz="4" w:space="0" w:color="auto"/>
            </w:tcBorders>
            <w:shd w:val="clear" w:color="auto" w:fill="auto"/>
          </w:tcPr>
          <w:p w14:paraId="1519A9EE" w14:textId="77777777" w:rsidR="00793EA9" w:rsidRPr="00E201A9" w:rsidRDefault="00793EA9" w:rsidP="00086DAC">
            <w:pPr>
              <w:jc w:val="center"/>
            </w:pPr>
            <w:r w:rsidRPr="00E201A9">
              <w:t>131</w:t>
            </w:r>
          </w:p>
        </w:tc>
        <w:tc>
          <w:tcPr>
            <w:tcW w:w="1417" w:type="dxa"/>
            <w:tcBorders>
              <w:top w:val="single" w:sz="4" w:space="0" w:color="auto"/>
              <w:left w:val="nil"/>
              <w:bottom w:val="single" w:sz="4" w:space="0" w:color="auto"/>
              <w:right w:val="single" w:sz="4" w:space="0" w:color="auto"/>
            </w:tcBorders>
          </w:tcPr>
          <w:p w14:paraId="1498D6DF" w14:textId="77777777" w:rsidR="00793EA9" w:rsidRPr="00E201A9" w:rsidRDefault="00793EA9" w:rsidP="00086DAC">
            <w:pPr>
              <w:jc w:val="center"/>
            </w:pPr>
            <w:r w:rsidRPr="00E201A9">
              <w:t>Socialinio būsto skyrius,</w:t>
            </w:r>
          </w:p>
          <w:p w14:paraId="4677E075" w14:textId="77777777" w:rsidR="00793EA9" w:rsidRPr="00E201A9" w:rsidRDefault="00793EA9" w:rsidP="00086DAC">
            <w:pPr>
              <w:jc w:val="center"/>
            </w:pPr>
            <w:r w:rsidRPr="00E201A9">
              <w:t>Turto valdymo skyrius,</w:t>
            </w:r>
          </w:p>
          <w:p w14:paraId="7FEAD239" w14:textId="77777777" w:rsidR="00793EA9" w:rsidRPr="00E201A9" w:rsidRDefault="00793EA9" w:rsidP="00086DA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6E8FE039" w14:textId="5C9E2313" w:rsidR="00793EA9" w:rsidRPr="00E201A9" w:rsidRDefault="00250470" w:rsidP="00086DAC">
            <w:pPr>
              <w:jc w:val="center"/>
            </w:pPr>
            <w:r w:rsidRPr="00E201A9">
              <w:t>136</w:t>
            </w:r>
          </w:p>
        </w:tc>
        <w:tc>
          <w:tcPr>
            <w:tcW w:w="4677" w:type="dxa"/>
            <w:tcBorders>
              <w:top w:val="nil"/>
              <w:left w:val="nil"/>
              <w:bottom w:val="single" w:sz="4" w:space="0" w:color="auto"/>
              <w:right w:val="single" w:sz="4" w:space="0" w:color="auto"/>
            </w:tcBorders>
          </w:tcPr>
          <w:p w14:paraId="4EAA05A6" w14:textId="547BD04A" w:rsidR="009D4D42" w:rsidRPr="00E201A9" w:rsidRDefault="00793EA9" w:rsidP="00086DAC">
            <w:pPr>
              <w:jc w:val="both"/>
            </w:pPr>
            <w:r w:rsidRPr="00E201A9">
              <w:t>2019 m. nupirkti 7</w:t>
            </w:r>
            <w:r w:rsidR="009D4D42" w:rsidRPr="00E201A9">
              <w:t xml:space="preserve">, 2022 m. </w:t>
            </w:r>
            <w:r w:rsidR="005A0AEA">
              <w:t>–</w:t>
            </w:r>
            <w:r w:rsidR="009D4D42" w:rsidRPr="00E201A9">
              <w:t xml:space="preserve"> 3</w:t>
            </w:r>
            <w:r w:rsidRPr="00E201A9">
              <w:t xml:space="preserve"> butai, skirti socialinio fondo plėtrai. </w:t>
            </w:r>
            <w:r w:rsidR="009D4D42" w:rsidRPr="00E201A9">
              <w:t>2020</w:t>
            </w:r>
            <w:r w:rsidR="005A0AEA">
              <w:t>–</w:t>
            </w:r>
            <w:r w:rsidR="009D4D42" w:rsidRPr="00E201A9">
              <w:t>2021 m. buvo priimtas sprendimas butų nepirkti, o lėšas skirti socialinio būsto namo statybai.</w:t>
            </w:r>
          </w:p>
          <w:p w14:paraId="41A7C0D6" w14:textId="750A074F" w:rsidR="00793EA9" w:rsidRPr="00E201A9" w:rsidRDefault="00793EA9" w:rsidP="00086DAC">
            <w:pPr>
              <w:jc w:val="both"/>
            </w:pPr>
            <w:r w:rsidRPr="00E201A9">
              <w:t>Naujai pastaty</w:t>
            </w:r>
            <w:r w:rsidR="009D4D42" w:rsidRPr="00E201A9">
              <w:t>tame name Irklų g. yra 36 butai,</w:t>
            </w:r>
            <w:r w:rsidRPr="00E201A9">
              <w:t xml:space="preserve"> </w:t>
            </w:r>
          </w:p>
          <w:p w14:paraId="4C9274D1" w14:textId="057FA699" w:rsidR="006850FF" w:rsidRPr="00E201A9" w:rsidRDefault="009D4D42" w:rsidP="006850FF">
            <w:pPr>
              <w:jc w:val="both"/>
            </w:pPr>
            <w:bookmarkStart w:id="14" w:name="_Hlk93322636"/>
            <w:r w:rsidRPr="00E201A9">
              <w:t xml:space="preserve">daugiabučiame gyvenamajame name Rambyno g. 14A įrengta 40 butų. </w:t>
            </w:r>
            <w:bookmarkEnd w:id="14"/>
            <w:r w:rsidR="006850FF" w:rsidRPr="00E201A9">
              <w:t xml:space="preserve">2022 m. įvykdžius iškeltus </w:t>
            </w:r>
            <w:r w:rsidR="006850FF" w:rsidRPr="00E201A9">
              <w:rPr>
                <w:shd w:val="clear" w:color="auto" w:fill="FFFFFF"/>
              </w:rPr>
              <w:t>Valstybinės teritorijų planavimo ir statybos inspekcijos (</w:t>
            </w:r>
            <w:r w:rsidR="006850FF" w:rsidRPr="00E201A9">
              <w:t>VTPSI) reikalavimus buvo</w:t>
            </w:r>
            <w:r w:rsidR="006850FF" w:rsidRPr="00E201A9">
              <w:rPr>
                <w:shd w:val="clear" w:color="auto" w:fill="FFFFFF"/>
              </w:rPr>
              <w:t xml:space="preserve"> sudaryta Taikos sutartis  ir užbaigtas  teisminis ginčas dėl statybos  leidimo (Rambyno g. 14), išduoto 2020-12-04. 2022-12-09</w:t>
            </w:r>
            <w:r w:rsidR="006850FF" w:rsidRPr="00E201A9">
              <w:t xml:space="preserve"> įsigaliojo nutartis dėl pasirašytos Taikos sutarties su VTPSI. Pradėtos pastato </w:t>
            </w:r>
            <w:r w:rsidR="00F93896">
              <w:t>atidavimo vertinti</w:t>
            </w:r>
            <w:r w:rsidR="006850FF" w:rsidRPr="00E201A9">
              <w:t xml:space="preserve"> procedūros. </w:t>
            </w:r>
          </w:p>
          <w:p w14:paraId="227243BF" w14:textId="6441D4ED" w:rsidR="006850FF" w:rsidRPr="00E201A9" w:rsidRDefault="006850FF" w:rsidP="006850FF">
            <w:pPr>
              <w:jc w:val="both"/>
            </w:pPr>
            <w:r w:rsidRPr="00E201A9">
              <w:t xml:space="preserve">Įgyvendinant projektą „Savivaldybės socialinio būsto fondo gyvenamųjų namų statyba žemės sklype Akmenų g. 1B“ parengtas techninis projektas, atlikta projekto ekspertizė. Pradėta statybą leidžiančio dokumento išėmimo procedūra. Projektas įkeltas į IS  „Infostatyba“, atliekami taisymai pagal gautas pastabas. </w:t>
            </w:r>
          </w:p>
          <w:p w14:paraId="2099CCF1" w14:textId="56590268" w:rsidR="006850FF" w:rsidRPr="00E201A9" w:rsidRDefault="006850FF" w:rsidP="00F93896">
            <w:pPr>
              <w:jc w:val="both"/>
            </w:pPr>
            <w:r w:rsidRPr="00E201A9">
              <w:t>Taip pat s</w:t>
            </w:r>
            <w:r w:rsidR="00793EA9" w:rsidRPr="00E201A9">
              <w:rPr>
                <w:shd w:val="clear" w:color="auto" w:fill="FFFFFF"/>
              </w:rPr>
              <w:t>udarytos palankios sąlygos 50 socialinės rizikos suaugusių asmenų apgyvendinimui Šilutės pl. 8 esančiuose laikino apgyvendinimo namuose.</w:t>
            </w:r>
          </w:p>
        </w:tc>
      </w:tr>
      <w:tr w:rsidR="00E201A9" w:rsidRPr="00E201A9" w14:paraId="732978EB" w14:textId="77777777" w:rsidTr="00150D59">
        <w:tc>
          <w:tcPr>
            <w:tcW w:w="1413" w:type="dxa"/>
            <w:vMerge w:val="restart"/>
          </w:tcPr>
          <w:p w14:paraId="13F06E6C" w14:textId="77777777" w:rsidR="008A0BCC" w:rsidRPr="00E201A9" w:rsidRDefault="008A0BCC" w:rsidP="008A0BCC">
            <w:pPr>
              <w:rPr>
                <w:b/>
              </w:rPr>
            </w:pPr>
            <w:r w:rsidRPr="00E201A9">
              <w:t>7. Kultūros, sporto paslaugų ir jaunimo politikos plėtra</w:t>
            </w:r>
          </w:p>
        </w:tc>
        <w:tc>
          <w:tcPr>
            <w:tcW w:w="1984" w:type="dxa"/>
            <w:vMerge w:val="restart"/>
          </w:tcPr>
          <w:p w14:paraId="09C8F2F0" w14:textId="77777777" w:rsidR="008A0BCC" w:rsidRPr="00E201A9" w:rsidRDefault="008A0BCC" w:rsidP="008A0BCC">
            <w:pPr>
              <w:rPr>
                <w:b/>
              </w:rPr>
            </w:pPr>
            <w:r w:rsidRPr="00E201A9">
              <w:t>7.1. Kultūros paslaugų kokybės  ir prieinamumo gerinimas</w:t>
            </w:r>
          </w:p>
        </w:tc>
        <w:tc>
          <w:tcPr>
            <w:tcW w:w="2127" w:type="dxa"/>
            <w:tcBorders>
              <w:top w:val="nil"/>
              <w:left w:val="nil"/>
              <w:bottom w:val="single" w:sz="4" w:space="0" w:color="auto"/>
              <w:right w:val="single" w:sz="4" w:space="0" w:color="auto"/>
            </w:tcBorders>
            <w:shd w:val="clear" w:color="auto" w:fill="auto"/>
          </w:tcPr>
          <w:p w14:paraId="7D1CA286" w14:textId="77777777" w:rsidR="008A0BCC" w:rsidRPr="00E201A9" w:rsidRDefault="008A0BCC" w:rsidP="008A0BCC">
            <w:r w:rsidRPr="00E201A9">
              <w:t>7.1.1. Kultūrinių kompetencijų ugdymo modelio moksleiviams parengimas ir įgyvendinimas (įsitraukusių kultūros organizacijų ir mokyklų skaičius)</w:t>
            </w:r>
          </w:p>
        </w:tc>
        <w:tc>
          <w:tcPr>
            <w:tcW w:w="1134" w:type="dxa"/>
            <w:tcBorders>
              <w:top w:val="nil"/>
              <w:left w:val="nil"/>
              <w:bottom w:val="single" w:sz="4" w:space="0" w:color="auto"/>
              <w:right w:val="single" w:sz="4" w:space="0" w:color="auto"/>
            </w:tcBorders>
            <w:shd w:val="clear" w:color="000000" w:fill="FFFFFF"/>
          </w:tcPr>
          <w:p w14:paraId="4E93D781" w14:textId="77777777" w:rsidR="008A0BCC" w:rsidRPr="00E201A9" w:rsidRDefault="008A0BCC" w:rsidP="008A0BCC">
            <w:pPr>
              <w:jc w:val="center"/>
            </w:pPr>
          </w:p>
        </w:tc>
        <w:tc>
          <w:tcPr>
            <w:tcW w:w="1134" w:type="dxa"/>
            <w:tcBorders>
              <w:top w:val="nil"/>
              <w:left w:val="nil"/>
              <w:bottom w:val="single" w:sz="4" w:space="0" w:color="auto"/>
              <w:right w:val="single" w:sz="4" w:space="0" w:color="auto"/>
            </w:tcBorders>
            <w:shd w:val="clear" w:color="000000" w:fill="FFFFFF"/>
          </w:tcPr>
          <w:p w14:paraId="18BF4E33" w14:textId="77777777" w:rsidR="008A0BCC" w:rsidRPr="00E201A9" w:rsidRDefault="008A0BCC" w:rsidP="008A0BCC">
            <w:pPr>
              <w:jc w:val="center"/>
            </w:pPr>
            <w:r w:rsidRPr="00E201A9">
              <w:t>12</w:t>
            </w:r>
          </w:p>
        </w:tc>
        <w:tc>
          <w:tcPr>
            <w:tcW w:w="1417" w:type="dxa"/>
            <w:tcBorders>
              <w:top w:val="single" w:sz="4" w:space="0" w:color="auto"/>
              <w:left w:val="nil"/>
              <w:bottom w:val="single" w:sz="4" w:space="0" w:color="auto"/>
              <w:right w:val="single" w:sz="4" w:space="0" w:color="auto"/>
            </w:tcBorders>
            <w:shd w:val="clear" w:color="000000" w:fill="FFFFFF"/>
          </w:tcPr>
          <w:p w14:paraId="7E27C84D" w14:textId="77777777" w:rsidR="008A0BCC" w:rsidRPr="00E201A9" w:rsidRDefault="008A0BCC" w:rsidP="008A0BCC">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3C20A4" w14:textId="0FDA63C1" w:rsidR="008A0BCC" w:rsidRPr="00E201A9" w:rsidRDefault="008A0BCC" w:rsidP="008A0BCC">
            <w:pPr>
              <w:jc w:val="center"/>
            </w:pPr>
            <w:r w:rsidRPr="00E201A9">
              <w:t>19</w:t>
            </w:r>
          </w:p>
        </w:tc>
        <w:tc>
          <w:tcPr>
            <w:tcW w:w="4677" w:type="dxa"/>
            <w:tcBorders>
              <w:top w:val="nil"/>
              <w:left w:val="nil"/>
              <w:bottom w:val="single" w:sz="4" w:space="0" w:color="auto"/>
              <w:right w:val="single" w:sz="4" w:space="0" w:color="auto"/>
            </w:tcBorders>
            <w:shd w:val="clear" w:color="000000" w:fill="FFFFFF"/>
          </w:tcPr>
          <w:p w14:paraId="495C40A9" w14:textId="6F5AE6CE" w:rsidR="008A0BCC" w:rsidRPr="00E201A9" w:rsidRDefault="008A0BCC" w:rsidP="008A0BCC">
            <w:pPr>
              <w:pStyle w:val="prastasiniatinklio"/>
              <w:spacing w:before="0" w:beforeAutospacing="0" w:after="0" w:afterAutospacing="0"/>
            </w:pPr>
            <w:r w:rsidRPr="00E201A9">
              <w:t xml:space="preserve">2022 m. iš viso veiklose dalyvavo 9 kultūros įstaigos (Klaipėdos kultūrų komunikacijų centras, Mažosios Lietuvos istorijos muziejus, Imanuelio Kanto viešoji biblioteka, </w:t>
            </w:r>
            <w:r w:rsidR="00F93896">
              <w:t>k</w:t>
            </w:r>
            <w:r w:rsidRPr="00E201A9">
              <w:t>oncertinė įstaiga Klaipėdos koncertų salė, Laikrodžių muziejus, Prano Domšaičio galerija, Lietuvos jūrų muziejus, Ievos Simonaitytės viešoji biblioteka ir Klaipėdos dramos teatras) ir 11 mokyklų (</w:t>
            </w:r>
            <w:r w:rsidR="00F93896">
              <w:t>„</w:t>
            </w:r>
            <w:r w:rsidRPr="00E201A9">
              <w:t>Varpo</w:t>
            </w:r>
            <w:r w:rsidR="00F93896">
              <w:t>“</w:t>
            </w:r>
            <w:r w:rsidRPr="00E201A9">
              <w:t xml:space="preserve"> gimnazija, </w:t>
            </w:r>
            <w:r w:rsidR="00F93896">
              <w:t>„</w:t>
            </w:r>
            <w:r w:rsidRPr="00E201A9">
              <w:t>Verdenės</w:t>
            </w:r>
            <w:r w:rsidR="00F93896">
              <w:t>“</w:t>
            </w:r>
            <w:r w:rsidRPr="00E201A9">
              <w:t xml:space="preserve"> progimnazija, Vydūno gimnazija, S. Dacho progimnazija, Sendvario progimnazija, Vitės progimnazija, </w:t>
            </w:r>
            <w:r w:rsidR="00F93896">
              <w:t>„</w:t>
            </w:r>
            <w:r w:rsidRPr="00E201A9">
              <w:t>Smeltės</w:t>
            </w:r>
            <w:r w:rsidR="00F93896">
              <w:t>“</w:t>
            </w:r>
            <w:r w:rsidRPr="00E201A9">
              <w:t xml:space="preserve"> progimnazija, </w:t>
            </w:r>
            <w:r w:rsidR="00F93896">
              <w:t>L. </w:t>
            </w:r>
            <w:r w:rsidRPr="00E201A9">
              <w:t>Stulpinio progimnazija, E.</w:t>
            </w:r>
            <w:r w:rsidR="00F93896">
              <w:t> </w:t>
            </w:r>
            <w:r w:rsidRPr="00E201A9">
              <w:t xml:space="preserve">Balsio gimnazija, Klaipėdos licėjus, </w:t>
            </w:r>
            <w:r w:rsidR="00DF6869">
              <w:t>„</w:t>
            </w:r>
            <w:r w:rsidRPr="00E201A9">
              <w:t>Memelio mokykla</w:t>
            </w:r>
            <w:r w:rsidR="00DF6869">
              <w:t>“</w:t>
            </w:r>
            <w:r w:rsidRPr="00E201A9">
              <w:t>). 2022 m. vyko 4, 2021</w:t>
            </w:r>
            <w:r w:rsidR="00DF6869">
              <w:t> </w:t>
            </w:r>
            <w:r w:rsidRPr="00E201A9">
              <w:t>m. – 4 kompetencijų ugdymo mokymai kultūrinių institucijų edukatoriams.</w:t>
            </w:r>
          </w:p>
        </w:tc>
      </w:tr>
      <w:tr w:rsidR="00E201A9" w:rsidRPr="00E201A9" w14:paraId="6CD83EFB" w14:textId="77777777" w:rsidTr="00150D59">
        <w:tc>
          <w:tcPr>
            <w:tcW w:w="1413" w:type="dxa"/>
            <w:vMerge/>
          </w:tcPr>
          <w:p w14:paraId="1910D44C" w14:textId="77777777" w:rsidR="00D6023E" w:rsidRPr="00E201A9" w:rsidRDefault="00D6023E" w:rsidP="00D6023E">
            <w:pPr>
              <w:rPr>
                <w:b/>
              </w:rPr>
            </w:pPr>
          </w:p>
        </w:tc>
        <w:tc>
          <w:tcPr>
            <w:tcW w:w="1984" w:type="dxa"/>
            <w:vMerge/>
          </w:tcPr>
          <w:p w14:paraId="35AD2414" w14:textId="77777777" w:rsidR="00D6023E" w:rsidRPr="00E201A9" w:rsidRDefault="00D6023E" w:rsidP="00D6023E">
            <w:pPr>
              <w:rPr>
                <w:b/>
              </w:rPr>
            </w:pPr>
          </w:p>
        </w:tc>
        <w:tc>
          <w:tcPr>
            <w:tcW w:w="2127" w:type="dxa"/>
            <w:tcBorders>
              <w:top w:val="nil"/>
              <w:left w:val="nil"/>
              <w:bottom w:val="single" w:sz="4" w:space="0" w:color="auto"/>
              <w:right w:val="single" w:sz="4" w:space="0" w:color="auto"/>
            </w:tcBorders>
            <w:shd w:val="clear" w:color="auto" w:fill="auto"/>
          </w:tcPr>
          <w:p w14:paraId="4E4DDD25" w14:textId="77777777" w:rsidR="00D6023E" w:rsidRPr="00E201A9" w:rsidRDefault="00D6023E" w:rsidP="00D6023E">
            <w:r w:rsidRPr="00E201A9">
              <w:t>7.1.2. Pritaikytų naujų erdvių kultūrai skaičius, vnt.</w:t>
            </w:r>
          </w:p>
        </w:tc>
        <w:tc>
          <w:tcPr>
            <w:tcW w:w="1134" w:type="dxa"/>
            <w:tcBorders>
              <w:top w:val="nil"/>
              <w:left w:val="nil"/>
              <w:bottom w:val="single" w:sz="4" w:space="0" w:color="auto"/>
              <w:right w:val="single" w:sz="4" w:space="0" w:color="auto"/>
            </w:tcBorders>
            <w:shd w:val="clear" w:color="auto" w:fill="auto"/>
          </w:tcPr>
          <w:p w14:paraId="1C29B208" w14:textId="77777777" w:rsidR="00D6023E" w:rsidRPr="00E201A9" w:rsidRDefault="00D6023E" w:rsidP="00D6023E">
            <w:pPr>
              <w:jc w:val="center"/>
            </w:pPr>
          </w:p>
        </w:tc>
        <w:tc>
          <w:tcPr>
            <w:tcW w:w="1134" w:type="dxa"/>
            <w:tcBorders>
              <w:top w:val="nil"/>
              <w:left w:val="nil"/>
              <w:bottom w:val="single" w:sz="4" w:space="0" w:color="auto"/>
              <w:right w:val="single" w:sz="4" w:space="0" w:color="auto"/>
            </w:tcBorders>
            <w:shd w:val="clear" w:color="auto" w:fill="auto"/>
          </w:tcPr>
          <w:p w14:paraId="069F8B5E" w14:textId="77777777" w:rsidR="00D6023E" w:rsidRPr="00E201A9" w:rsidRDefault="00D6023E" w:rsidP="00D6023E">
            <w:pPr>
              <w:jc w:val="center"/>
            </w:pPr>
            <w:r w:rsidRPr="00E201A9">
              <w:t>1</w:t>
            </w:r>
          </w:p>
        </w:tc>
        <w:tc>
          <w:tcPr>
            <w:tcW w:w="1417" w:type="dxa"/>
            <w:tcBorders>
              <w:top w:val="single" w:sz="4" w:space="0" w:color="auto"/>
              <w:left w:val="nil"/>
              <w:bottom w:val="single" w:sz="4" w:space="0" w:color="auto"/>
              <w:right w:val="single" w:sz="4" w:space="0" w:color="auto"/>
            </w:tcBorders>
          </w:tcPr>
          <w:p w14:paraId="1BC1CC00" w14:textId="4478166B" w:rsidR="00D6023E" w:rsidRPr="00E201A9" w:rsidRDefault="00D6023E" w:rsidP="00D6023E">
            <w:pPr>
              <w:jc w:val="center"/>
            </w:pPr>
            <w:r w:rsidRPr="00E201A9">
              <w:t>Kultūros skyrius</w:t>
            </w:r>
          </w:p>
          <w:p w14:paraId="31B239F0" w14:textId="27F5CCE2" w:rsidR="00D6023E" w:rsidRPr="00E201A9" w:rsidRDefault="00D6023E" w:rsidP="00D6023E">
            <w:pPr>
              <w:jc w:val="center"/>
            </w:pPr>
          </w:p>
        </w:tc>
        <w:tc>
          <w:tcPr>
            <w:tcW w:w="1276" w:type="dxa"/>
            <w:tcBorders>
              <w:top w:val="single" w:sz="4" w:space="0" w:color="auto"/>
              <w:left w:val="single" w:sz="4" w:space="0" w:color="auto"/>
              <w:bottom w:val="single" w:sz="4" w:space="0" w:color="auto"/>
              <w:right w:val="single" w:sz="4" w:space="0" w:color="auto"/>
            </w:tcBorders>
          </w:tcPr>
          <w:p w14:paraId="1D658D26" w14:textId="6580FDA5" w:rsidR="00D6023E" w:rsidRPr="00E201A9" w:rsidRDefault="00D6023E" w:rsidP="00D6023E">
            <w:pPr>
              <w:jc w:val="center"/>
            </w:pPr>
            <w:r w:rsidRPr="00E201A9">
              <w:t>2</w:t>
            </w:r>
          </w:p>
        </w:tc>
        <w:tc>
          <w:tcPr>
            <w:tcW w:w="4677" w:type="dxa"/>
            <w:tcBorders>
              <w:top w:val="nil"/>
              <w:left w:val="nil"/>
              <w:bottom w:val="single" w:sz="4" w:space="0" w:color="auto"/>
              <w:right w:val="single" w:sz="4" w:space="0" w:color="auto"/>
            </w:tcBorders>
          </w:tcPr>
          <w:p w14:paraId="3E0E7B2C" w14:textId="39E43534" w:rsidR="00D6023E" w:rsidRPr="00E201A9" w:rsidRDefault="00D6023E" w:rsidP="00D6023E">
            <w:pPr>
              <w:jc w:val="both"/>
            </w:pPr>
            <w:r w:rsidRPr="00E201A9">
              <w:t>Atliktas bendruomenės centro-bibliotekos (Molo g. 60) pastato kapitalinis remontas.</w:t>
            </w:r>
          </w:p>
          <w:p w14:paraId="4C980AF2" w14:textId="1E670EF6" w:rsidR="00D6023E" w:rsidRPr="00E201A9" w:rsidRDefault="00D6023E" w:rsidP="00D6023E">
            <w:pPr>
              <w:jc w:val="both"/>
            </w:pPr>
            <w:r w:rsidRPr="00E201A9">
              <w:t xml:space="preserve">Pasirašytas ketinimų protokolas su  Lietuvos Respublikos </w:t>
            </w:r>
            <w:r w:rsidR="00DF6869">
              <w:t>k</w:t>
            </w:r>
            <w:r w:rsidRPr="00E201A9">
              <w:t>ultūros ministerija dėl Klaipėdos centrinio pašto pas</w:t>
            </w:r>
            <w:r w:rsidR="004E138B" w:rsidRPr="00E201A9">
              <w:t>t</w:t>
            </w:r>
            <w:r w:rsidRPr="00E201A9">
              <w:t xml:space="preserve">atų komplekso modernizacijos iki 2030 m. renovuoto pastato perdavimo </w:t>
            </w:r>
            <w:r w:rsidR="00DF6869">
              <w:t>Savivaldybės administracijai</w:t>
            </w:r>
            <w:r w:rsidRPr="00E201A9">
              <w:t xml:space="preserve"> bei komplekso įveiklinimo (protokolui pritarta 2022-04-28 sprendimu Nr.</w:t>
            </w:r>
            <w:r w:rsidR="00DF6869">
              <w:t> </w:t>
            </w:r>
            <w:r w:rsidRPr="00E201A9">
              <w:t>T2-99 „</w:t>
            </w:r>
            <w:r w:rsidRPr="00E201A9">
              <w:rPr>
                <w:bCs/>
                <w:caps/>
                <w:shd w:val="clear" w:color="auto" w:fill="FFFFFF"/>
              </w:rPr>
              <w:t>D</w:t>
            </w:r>
            <w:r w:rsidRPr="00E201A9">
              <w:rPr>
                <w:bCs/>
                <w:shd w:val="clear" w:color="auto" w:fill="FFFFFF"/>
              </w:rPr>
              <w:t xml:space="preserve">ėl pritarimo Lietuvos Respublikos </w:t>
            </w:r>
            <w:r w:rsidR="00DF6869">
              <w:rPr>
                <w:bCs/>
                <w:shd w:val="clear" w:color="auto" w:fill="FFFFFF"/>
              </w:rPr>
              <w:t>k</w:t>
            </w:r>
            <w:r w:rsidRPr="00E201A9">
              <w:rPr>
                <w:bCs/>
                <w:shd w:val="clear" w:color="auto" w:fill="FFFFFF"/>
              </w:rPr>
              <w:t>ultūros ministerijos ir Klaipėdos miesto savivaldybės ketinimų protokolui</w:t>
            </w:r>
            <w:r w:rsidRPr="00E201A9">
              <w:rPr>
                <w:bCs/>
                <w:caps/>
                <w:shd w:val="clear" w:color="auto" w:fill="FFFFFF"/>
              </w:rPr>
              <w:t>“</w:t>
            </w:r>
            <w:r w:rsidR="004E138B" w:rsidRPr="00E201A9">
              <w:rPr>
                <w:bCs/>
                <w:caps/>
                <w:shd w:val="clear" w:color="auto" w:fill="FFFFFF"/>
              </w:rPr>
              <w:t>).</w:t>
            </w:r>
          </w:p>
          <w:p w14:paraId="7FE8B615" w14:textId="3341F555" w:rsidR="00D6023E" w:rsidRPr="00E201A9" w:rsidRDefault="00907949" w:rsidP="00D6023E">
            <w:pPr>
              <w:jc w:val="both"/>
            </w:pPr>
            <w:r w:rsidRPr="00E201A9">
              <w:t>Sur</w:t>
            </w:r>
            <w:r w:rsidR="00D6023E" w:rsidRPr="00E201A9">
              <w:t>emontuotos I. Kanto bibliotekos padalinio Miško bibliotekos patalpos (Kretingos g. 61);</w:t>
            </w:r>
          </w:p>
          <w:p w14:paraId="5BE49FED" w14:textId="358DADB6" w:rsidR="00D6023E" w:rsidRPr="00E201A9" w:rsidRDefault="00D6023E" w:rsidP="00D6023E">
            <w:pPr>
              <w:jc w:val="both"/>
            </w:pPr>
            <w:r w:rsidRPr="00E201A9">
              <w:t>Klaipėdos miesto savivaldybės tarybos 2022</w:t>
            </w:r>
            <w:r w:rsidR="00DF6869">
              <w:noBreakHyphen/>
            </w:r>
            <w:r w:rsidRPr="00E201A9">
              <w:t xml:space="preserve">10-20 sprendimu Nr. T2-233 „Dėl pritarimo </w:t>
            </w:r>
            <w:r w:rsidR="00DF6869">
              <w:t>K</w:t>
            </w:r>
            <w:r w:rsidRPr="00E201A9">
              <w:t>ultūros centro Žvejų rūmų modernizavimo koncepcijai ir 3A alternatyvos įgyvendinimui“ pritarta pa</w:t>
            </w:r>
            <w:r w:rsidR="004E138B" w:rsidRPr="00E201A9">
              <w:t>stato modernizavimo koncepcijai.</w:t>
            </w:r>
          </w:p>
        </w:tc>
      </w:tr>
      <w:tr w:rsidR="00E201A9" w:rsidRPr="00E201A9" w14:paraId="2BDFE16D" w14:textId="77777777" w:rsidTr="00150D59">
        <w:tc>
          <w:tcPr>
            <w:tcW w:w="1413" w:type="dxa"/>
            <w:vMerge/>
          </w:tcPr>
          <w:p w14:paraId="3EF51500" w14:textId="77777777" w:rsidR="00B0552E" w:rsidRPr="00E201A9" w:rsidRDefault="00B0552E" w:rsidP="00B0552E">
            <w:pPr>
              <w:rPr>
                <w:b/>
              </w:rPr>
            </w:pPr>
          </w:p>
        </w:tc>
        <w:tc>
          <w:tcPr>
            <w:tcW w:w="1984" w:type="dxa"/>
            <w:vMerge/>
          </w:tcPr>
          <w:p w14:paraId="5B33778A" w14:textId="77777777" w:rsidR="00B0552E" w:rsidRPr="00E201A9" w:rsidRDefault="00B0552E" w:rsidP="00B0552E">
            <w:pPr>
              <w:rPr>
                <w:b/>
              </w:rPr>
            </w:pPr>
          </w:p>
        </w:tc>
        <w:tc>
          <w:tcPr>
            <w:tcW w:w="2127" w:type="dxa"/>
            <w:tcBorders>
              <w:top w:val="nil"/>
              <w:left w:val="nil"/>
              <w:bottom w:val="single" w:sz="4" w:space="0" w:color="auto"/>
              <w:right w:val="single" w:sz="4" w:space="0" w:color="auto"/>
            </w:tcBorders>
            <w:shd w:val="clear" w:color="auto" w:fill="auto"/>
          </w:tcPr>
          <w:p w14:paraId="607DE177" w14:textId="77777777" w:rsidR="00B0552E" w:rsidRPr="00E201A9" w:rsidRDefault="00B0552E" w:rsidP="00B0552E">
            <w:r w:rsidRPr="00E201A9">
              <w:t xml:space="preserve">7.1.3. Organizuota didelių tarptautinių renginių, vnt. </w:t>
            </w:r>
          </w:p>
        </w:tc>
        <w:tc>
          <w:tcPr>
            <w:tcW w:w="1134" w:type="dxa"/>
            <w:tcBorders>
              <w:top w:val="nil"/>
              <w:left w:val="nil"/>
              <w:bottom w:val="single" w:sz="4" w:space="0" w:color="auto"/>
              <w:right w:val="single" w:sz="4" w:space="0" w:color="auto"/>
            </w:tcBorders>
            <w:shd w:val="clear" w:color="auto" w:fill="auto"/>
          </w:tcPr>
          <w:p w14:paraId="583F877E" w14:textId="77777777" w:rsidR="00B0552E" w:rsidRPr="00E201A9" w:rsidRDefault="00B0552E" w:rsidP="00B0552E">
            <w:pPr>
              <w:jc w:val="center"/>
            </w:pPr>
          </w:p>
        </w:tc>
        <w:tc>
          <w:tcPr>
            <w:tcW w:w="1134" w:type="dxa"/>
            <w:tcBorders>
              <w:top w:val="nil"/>
              <w:left w:val="nil"/>
              <w:bottom w:val="single" w:sz="4" w:space="0" w:color="auto"/>
              <w:right w:val="single" w:sz="4" w:space="0" w:color="auto"/>
            </w:tcBorders>
            <w:shd w:val="clear" w:color="auto" w:fill="auto"/>
          </w:tcPr>
          <w:p w14:paraId="183DD0E1" w14:textId="77777777" w:rsidR="00B0552E" w:rsidRPr="00E201A9" w:rsidRDefault="00B0552E" w:rsidP="00B0552E">
            <w:pPr>
              <w:jc w:val="center"/>
            </w:pPr>
            <w:r w:rsidRPr="00E201A9">
              <w:t>2</w:t>
            </w:r>
          </w:p>
        </w:tc>
        <w:tc>
          <w:tcPr>
            <w:tcW w:w="1417" w:type="dxa"/>
            <w:tcBorders>
              <w:top w:val="single" w:sz="4" w:space="0" w:color="auto"/>
              <w:left w:val="nil"/>
              <w:bottom w:val="single" w:sz="4" w:space="0" w:color="auto"/>
              <w:right w:val="single" w:sz="4" w:space="0" w:color="auto"/>
            </w:tcBorders>
          </w:tcPr>
          <w:p w14:paraId="168314FE" w14:textId="77777777" w:rsidR="00B0552E" w:rsidRPr="00E201A9" w:rsidRDefault="00B0552E" w:rsidP="00B0552E">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tcPr>
          <w:p w14:paraId="3DC9122A" w14:textId="69E4036D" w:rsidR="00B0552E" w:rsidRPr="00E201A9" w:rsidRDefault="00B0552E" w:rsidP="00B0552E">
            <w:pPr>
              <w:jc w:val="center"/>
            </w:pPr>
            <w:r w:rsidRPr="00E201A9">
              <w:t>1</w:t>
            </w:r>
          </w:p>
        </w:tc>
        <w:tc>
          <w:tcPr>
            <w:tcW w:w="4677" w:type="dxa"/>
            <w:tcBorders>
              <w:top w:val="nil"/>
              <w:left w:val="nil"/>
              <w:bottom w:val="single" w:sz="4" w:space="0" w:color="auto"/>
              <w:right w:val="single" w:sz="4" w:space="0" w:color="auto"/>
            </w:tcBorders>
          </w:tcPr>
          <w:p w14:paraId="65CAB072" w14:textId="2246C3DB" w:rsidR="00B0552E" w:rsidRPr="00E201A9" w:rsidRDefault="00B0552E" w:rsidP="00B0552E">
            <w:pPr>
              <w:jc w:val="both"/>
            </w:pPr>
            <w:r w:rsidRPr="00E201A9">
              <w:t>2022 m. liepos  13</w:t>
            </w:r>
            <w:r w:rsidR="00DF6869">
              <w:t>–</w:t>
            </w:r>
            <w:r w:rsidRPr="00E201A9">
              <w:t xml:space="preserve">17 dienomis Klaipėdoje vyko  57-asis tarptautinis Europos folkloro festivalis „Europiada“, pritraukęs į miestą 1243 dalyvius iš 14 Europos šalių.   </w:t>
            </w:r>
          </w:p>
        </w:tc>
      </w:tr>
      <w:tr w:rsidR="00E201A9" w:rsidRPr="00E201A9" w14:paraId="186E1934" w14:textId="77777777" w:rsidTr="00150D59">
        <w:tc>
          <w:tcPr>
            <w:tcW w:w="1413" w:type="dxa"/>
            <w:vMerge/>
          </w:tcPr>
          <w:p w14:paraId="46D7EE89" w14:textId="77777777" w:rsidR="00905D29" w:rsidRPr="00E201A9" w:rsidRDefault="00905D29" w:rsidP="00905D29">
            <w:pPr>
              <w:rPr>
                <w:b/>
              </w:rPr>
            </w:pPr>
          </w:p>
        </w:tc>
        <w:tc>
          <w:tcPr>
            <w:tcW w:w="1984" w:type="dxa"/>
            <w:vMerge/>
          </w:tcPr>
          <w:p w14:paraId="64E6D2BC" w14:textId="77777777" w:rsidR="00905D29" w:rsidRPr="00E201A9" w:rsidRDefault="00905D29" w:rsidP="00905D29">
            <w:pPr>
              <w:rPr>
                <w:b/>
              </w:rPr>
            </w:pPr>
          </w:p>
        </w:tc>
        <w:tc>
          <w:tcPr>
            <w:tcW w:w="2127" w:type="dxa"/>
            <w:tcBorders>
              <w:top w:val="nil"/>
              <w:left w:val="nil"/>
              <w:bottom w:val="single" w:sz="4" w:space="0" w:color="auto"/>
              <w:right w:val="single" w:sz="4" w:space="0" w:color="auto"/>
            </w:tcBorders>
            <w:shd w:val="clear" w:color="auto" w:fill="auto"/>
          </w:tcPr>
          <w:p w14:paraId="062F75C1" w14:textId="77777777" w:rsidR="00905D29" w:rsidRPr="00E201A9" w:rsidRDefault="00905D29" w:rsidP="00905D29">
            <w:r w:rsidRPr="00E201A9">
              <w:t>7.1.4. Parengtas ir įgyvendintas kultūros paslaugų prieinamumo didinimo priemonių planas, vnt.</w:t>
            </w:r>
          </w:p>
        </w:tc>
        <w:tc>
          <w:tcPr>
            <w:tcW w:w="1134" w:type="dxa"/>
            <w:tcBorders>
              <w:top w:val="nil"/>
              <w:left w:val="nil"/>
              <w:bottom w:val="single" w:sz="4" w:space="0" w:color="auto"/>
              <w:right w:val="single" w:sz="4" w:space="0" w:color="auto"/>
            </w:tcBorders>
            <w:shd w:val="clear" w:color="auto" w:fill="auto"/>
          </w:tcPr>
          <w:p w14:paraId="65C51F77" w14:textId="77777777" w:rsidR="00905D29" w:rsidRPr="00E201A9" w:rsidRDefault="00905D29" w:rsidP="00905D29">
            <w:pPr>
              <w:jc w:val="center"/>
            </w:pPr>
          </w:p>
        </w:tc>
        <w:tc>
          <w:tcPr>
            <w:tcW w:w="1134" w:type="dxa"/>
            <w:tcBorders>
              <w:top w:val="nil"/>
              <w:left w:val="nil"/>
              <w:bottom w:val="single" w:sz="4" w:space="0" w:color="auto"/>
              <w:right w:val="single" w:sz="4" w:space="0" w:color="auto"/>
            </w:tcBorders>
            <w:shd w:val="clear" w:color="auto" w:fill="auto"/>
          </w:tcPr>
          <w:p w14:paraId="5654F477" w14:textId="77777777" w:rsidR="00905D29" w:rsidRPr="00E201A9" w:rsidRDefault="00905D29" w:rsidP="00905D29">
            <w:pPr>
              <w:jc w:val="center"/>
            </w:pPr>
            <w:r w:rsidRPr="00E201A9">
              <w:t>1</w:t>
            </w:r>
          </w:p>
        </w:tc>
        <w:tc>
          <w:tcPr>
            <w:tcW w:w="1417" w:type="dxa"/>
            <w:tcBorders>
              <w:top w:val="single" w:sz="4" w:space="0" w:color="auto"/>
              <w:left w:val="nil"/>
              <w:bottom w:val="single" w:sz="4" w:space="0" w:color="auto"/>
              <w:right w:val="single" w:sz="4" w:space="0" w:color="auto"/>
            </w:tcBorders>
          </w:tcPr>
          <w:p w14:paraId="14336A13" w14:textId="77777777" w:rsidR="00905D29" w:rsidRPr="00E201A9" w:rsidRDefault="00905D29" w:rsidP="00905D29">
            <w:pPr>
              <w:jc w:val="center"/>
            </w:pPr>
            <w:r w:rsidRPr="00E201A9">
              <w:t>Kultūros skyrius</w:t>
            </w:r>
          </w:p>
        </w:tc>
        <w:tc>
          <w:tcPr>
            <w:tcW w:w="1276" w:type="dxa"/>
            <w:tcBorders>
              <w:top w:val="single" w:sz="4" w:space="0" w:color="auto"/>
              <w:left w:val="single" w:sz="4" w:space="0" w:color="auto"/>
              <w:bottom w:val="single" w:sz="4" w:space="0" w:color="auto"/>
              <w:right w:val="single" w:sz="4" w:space="0" w:color="auto"/>
            </w:tcBorders>
          </w:tcPr>
          <w:p w14:paraId="13792383" w14:textId="0CBDBF0F" w:rsidR="00905D29" w:rsidRPr="00E201A9" w:rsidRDefault="00905D29" w:rsidP="00905D29">
            <w:pPr>
              <w:jc w:val="center"/>
            </w:pPr>
            <w:r w:rsidRPr="00E201A9">
              <w:t>1</w:t>
            </w:r>
          </w:p>
        </w:tc>
        <w:tc>
          <w:tcPr>
            <w:tcW w:w="4677" w:type="dxa"/>
            <w:tcBorders>
              <w:top w:val="nil"/>
              <w:left w:val="nil"/>
              <w:bottom w:val="single" w:sz="4" w:space="0" w:color="auto"/>
              <w:right w:val="single" w:sz="4" w:space="0" w:color="auto"/>
            </w:tcBorders>
          </w:tcPr>
          <w:p w14:paraId="419BFED8" w14:textId="77777777" w:rsidR="00905D29" w:rsidRPr="00E201A9" w:rsidRDefault="00905D29" w:rsidP="00905D29">
            <w:pPr>
              <w:jc w:val="both"/>
              <w:rPr>
                <w:sz w:val="22"/>
                <w:szCs w:val="22"/>
              </w:rPr>
            </w:pPr>
            <w:r w:rsidRPr="00E201A9">
              <w:t>Savivaldybės administracijos direktoriaus 2019-12-19 įsakymu Nr. AD1</w:t>
            </w:r>
            <w:r w:rsidRPr="00E201A9">
              <w:noBreakHyphen/>
              <w:t xml:space="preserve">1529 patvirtintas Klaipėdos miesto savivaldybės biudžetinių kultūros įstaigų prieinamumo didinimo ir kultūros paslaugų gerinimo priemonių planas 2020–2022 m. </w:t>
            </w:r>
          </w:p>
          <w:p w14:paraId="29540C71" w14:textId="16EAEE7C" w:rsidR="00905D29" w:rsidRPr="00E201A9" w:rsidRDefault="00905D29" w:rsidP="00905D29">
            <w:pPr>
              <w:jc w:val="both"/>
            </w:pPr>
            <w:r w:rsidRPr="00E201A9">
              <w:t xml:space="preserve">2023 m. planuojama atnaujinti ir patvirtinti planą 2023−2025 m. </w:t>
            </w:r>
          </w:p>
        </w:tc>
      </w:tr>
      <w:tr w:rsidR="00E201A9" w:rsidRPr="00E201A9" w14:paraId="3349F536" w14:textId="77777777" w:rsidTr="00150D59">
        <w:tc>
          <w:tcPr>
            <w:tcW w:w="1413" w:type="dxa"/>
            <w:vMerge/>
          </w:tcPr>
          <w:p w14:paraId="52C9A4AD" w14:textId="77777777" w:rsidR="00793EA9" w:rsidRPr="00E201A9" w:rsidRDefault="00793EA9" w:rsidP="00086DAC">
            <w:pPr>
              <w:rPr>
                <w:b/>
              </w:rPr>
            </w:pPr>
          </w:p>
        </w:tc>
        <w:tc>
          <w:tcPr>
            <w:tcW w:w="1984" w:type="dxa"/>
            <w:vMerge/>
          </w:tcPr>
          <w:p w14:paraId="1CBF50F3"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291346B" w14:textId="77777777" w:rsidR="00793EA9" w:rsidRPr="00E201A9" w:rsidRDefault="00793EA9" w:rsidP="00086DAC">
            <w:r w:rsidRPr="00E201A9">
              <w:t xml:space="preserve">7.1.5. Įgyvendintų investicijų projektų kultūros srityje skaičius, vnt. </w:t>
            </w:r>
          </w:p>
        </w:tc>
        <w:tc>
          <w:tcPr>
            <w:tcW w:w="1134" w:type="dxa"/>
            <w:tcBorders>
              <w:top w:val="nil"/>
              <w:left w:val="nil"/>
              <w:bottom w:val="single" w:sz="4" w:space="0" w:color="auto"/>
              <w:right w:val="single" w:sz="4" w:space="0" w:color="auto"/>
            </w:tcBorders>
            <w:shd w:val="clear" w:color="auto" w:fill="auto"/>
          </w:tcPr>
          <w:p w14:paraId="4794EB46" w14:textId="77777777" w:rsidR="00793EA9" w:rsidRPr="00E201A9" w:rsidRDefault="00793EA9" w:rsidP="00086DAC">
            <w:pPr>
              <w:jc w:val="center"/>
            </w:pPr>
            <w:r w:rsidRPr="00E201A9">
              <w:t>2</w:t>
            </w:r>
          </w:p>
        </w:tc>
        <w:tc>
          <w:tcPr>
            <w:tcW w:w="1134" w:type="dxa"/>
            <w:tcBorders>
              <w:top w:val="nil"/>
              <w:left w:val="nil"/>
              <w:bottom w:val="single" w:sz="4" w:space="0" w:color="auto"/>
              <w:right w:val="single" w:sz="4" w:space="0" w:color="auto"/>
            </w:tcBorders>
            <w:shd w:val="clear" w:color="auto" w:fill="auto"/>
          </w:tcPr>
          <w:p w14:paraId="3712C6C1" w14:textId="77777777" w:rsidR="00793EA9" w:rsidRPr="00E201A9" w:rsidRDefault="00793EA9" w:rsidP="00086DAC">
            <w:pPr>
              <w:jc w:val="center"/>
            </w:pPr>
            <w:r w:rsidRPr="00E201A9">
              <w:t>Ne mažiau kaip 4</w:t>
            </w:r>
          </w:p>
        </w:tc>
        <w:tc>
          <w:tcPr>
            <w:tcW w:w="1417" w:type="dxa"/>
            <w:tcBorders>
              <w:top w:val="single" w:sz="4" w:space="0" w:color="auto"/>
              <w:left w:val="nil"/>
              <w:bottom w:val="single" w:sz="4" w:space="0" w:color="auto"/>
              <w:right w:val="single" w:sz="4" w:space="0" w:color="auto"/>
            </w:tcBorders>
          </w:tcPr>
          <w:p w14:paraId="665FAA49" w14:textId="77777777" w:rsidR="00793EA9" w:rsidRPr="00E201A9" w:rsidRDefault="00793EA9" w:rsidP="00086DAC">
            <w:pPr>
              <w:jc w:val="center"/>
            </w:pPr>
            <w:r w:rsidRPr="00E201A9">
              <w:t>Projektų skyrius</w:t>
            </w:r>
          </w:p>
        </w:tc>
        <w:tc>
          <w:tcPr>
            <w:tcW w:w="1276" w:type="dxa"/>
            <w:tcBorders>
              <w:top w:val="single" w:sz="4" w:space="0" w:color="auto"/>
              <w:left w:val="single" w:sz="4" w:space="0" w:color="auto"/>
              <w:bottom w:val="single" w:sz="4" w:space="0" w:color="auto"/>
              <w:right w:val="single" w:sz="4" w:space="0" w:color="auto"/>
            </w:tcBorders>
          </w:tcPr>
          <w:p w14:paraId="7F1499FE" w14:textId="158537D0" w:rsidR="00793EA9" w:rsidRPr="00E201A9" w:rsidRDefault="006B22E4" w:rsidP="00086DAC">
            <w:pPr>
              <w:jc w:val="center"/>
            </w:pPr>
            <w:r w:rsidRPr="00E201A9">
              <w:t>4</w:t>
            </w:r>
          </w:p>
        </w:tc>
        <w:tc>
          <w:tcPr>
            <w:tcW w:w="4677" w:type="dxa"/>
            <w:tcBorders>
              <w:top w:val="nil"/>
              <w:left w:val="nil"/>
              <w:bottom w:val="single" w:sz="4" w:space="0" w:color="auto"/>
              <w:right w:val="single" w:sz="4" w:space="0" w:color="auto"/>
            </w:tcBorders>
          </w:tcPr>
          <w:p w14:paraId="54649F8E" w14:textId="22487F9E" w:rsidR="002842C4" w:rsidRPr="00E201A9" w:rsidRDefault="00793EA9" w:rsidP="006B22E4">
            <w:pPr>
              <w:jc w:val="both"/>
            </w:pPr>
            <w:r w:rsidRPr="00E201A9">
              <w:t>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centro-bibliotekos pietinėje miesto dalyje statybos techninis projektas. 2021 m. atverta nauja Mažosios Lietuvos istorijos muziejaus ekspozicija p</w:t>
            </w:r>
            <w:r w:rsidR="006B22E4" w:rsidRPr="00E201A9">
              <w:t>iliavietės šiaurinėje kurtinoje. U</w:t>
            </w:r>
            <w:r w:rsidRPr="00E201A9">
              <w:t>žbaigti Vienuolyno dalies patalpų remonto darbai, pritaikant jas kultūrinei veiklai ir įrengiant meno Galeriją 1252. </w:t>
            </w:r>
            <w:r w:rsidR="002842C4" w:rsidRPr="00E201A9">
              <w:t xml:space="preserve">2022-09-16 įvyko oficialus meno Galerijos atidarymas. Pradėtas projekto „Vasaros koncertų estrados modernizavimas (kapitalinis remontas ir aplinkos sutvarkymas“ įgyvendinimas. Įvykdytos viešųjų pirkimų procedūros ir pasirašyta projektavimo </w:t>
            </w:r>
            <w:r w:rsidR="006B22E4" w:rsidRPr="00E201A9">
              <w:t>sutartis su UAB „SRP projektas“, p</w:t>
            </w:r>
            <w:r w:rsidR="002842C4" w:rsidRPr="00E201A9">
              <w:t>ritarta principiniams projektiniams sprendiniams. Taip pat 2022 m. atlikti visi bendruomenės centro</w:t>
            </w:r>
            <w:r w:rsidR="0062323D">
              <w:t>-</w:t>
            </w:r>
            <w:r w:rsidR="002842C4" w:rsidRPr="00E201A9">
              <w:t xml:space="preserve">bibliotekos Molo g. 60 pastato kapitalinio remonto darbai.   </w:t>
            </w:r>
          </w:p>
        </w:tc>
      </w:tr>
      <w:tr w:rsidR="00E201A9" w:rsidRPr="00E201A9" w14:paraId="6C1A5EB2" w14:textId="77777777" w:rsidTr="00150D59">
        <w:tc>
          <w:tcPr>
            <w:tcW w:w="1413" w:type="dxa"/>
            <w:vMerge/>
          </w:tcPr>
          <w:p w14:paraId="3750DE4D" w14:textId="77777777" w:rsidR="006615C3" w:rsidRPr="00E201A9" w:rsidRDefault="006615C3" w:rsidP="006615C3">
            <w:pPr>
              <w:rPr>
                <w:b/>
              </w:rPr>
            </w:pPr>
          </w:p>
        </w:tc>
        <w:tc>
          <w:tcPr>
            <w:tcW w:w="1984" w:type="dxa"/>
            <w:vMerge w:val="restart"/>
          </w:tcPr>
          <w:p w14:paraId="346D06F7" w14:textId="77777777" w:rsidR="006615C3" w:rsidRPr="00E201A9" w:rsidRDefault="006615C3" w:rsidP="006615C3">
            <w:pPr>
              <w:rPr>
                <w:b/>
              </w:rPr>
            </w:pPr>
            <w:r w:rsidRPr="00E201A9">
              <w:t>7.2. Sporto paslaugų prieinamumo gerinimas visiems miesto gyventojams siekiant skatinti vaikų ir suaugusiųjų būti fiziškai aktyviais ir siekti rezultatų</w:t>
            </w:r>
          </w:p>
        </w:tc>
        <w:tc>
          <w:tcPr>
            <w:tcW w:w="2127" w:type="dxa"/>
            <w:tcBorders>
              <w:top w:val="nil"/>
              <w:left w:val="nil"/>
              <w:bottom w:val="single" w:sz="4" w:space="0" w:color="auto"/>
              <w:right w:val="single" w:sz="4" w:space="0" w:color="auto"/>
            </w:tcBorders>
            <w:shd w:val="clear" w:color="auto" w:fill="auto"/>
          </w:tcPr>
          <w:p w14:paraId="55B10726" w14:textId="77777777" w:rsidR="006615C3" w:rsidRPr="00E201A9" w:rsidRDefault="006615C3" w:rsidP="006615C3">
            <w:r w:rsidRPr="00E201A9">
              <w:t xml:space="preserve">7.2.1. Sukurtas ir įgyvendinamas motyvuojančios sporto sistemos (fizinio aktyvumo ir aukšto sportinio meistriškumo) modelis </w:t>
            </w:r>
          </w:p>
        </w:tc>
        <w:tc>
          <w:tcPr>
            <w:tcW w:w="1134" w:type="dxa"/>
            <w:tcBorders>
              <w:top w:val="nil"/>
              <w:left w:val="nil"/>
              <w:bottom w:val="single" w:sz="4" w:space="0" w:color="auto"/>
              <w:right w:val="single" w:sz="4" w:space="0" w:color="auto"/>
            </w:tcBorders>
            <w:shd w:val="clear" w:color="auto" w:fill="auto"/>
          </w:tcPr>
          <w:p w14:paraId="036C1958" w14:textId="77777777" w:rsidR="006615C3" w:rsidRPr="00E201A9" w:rsidRDefault="006615C3" w:rsidP="006615C3">
            <w:pPr>
              <w:jc w:val="center"/>
            </w:pPr>
          </w:p>
        </w:tc>
        <w:tc>
          <w:tcPr>
            <w:tcW w:w="1134" w:type="dxa"/>
            <w:tcBorders>
              <w:top w:val="nil"/>
              <w:left w:val="nil"/>
              <w:bottom w:val="single" w:sz="4" w:space="0" w:color="auto"/>
              <w:right w:val="single" w:sz="4" w:space="0" w:color="auto"/>
            </w:tcBorders>
            <w:shd w:val="clear" w:color="auto" w:fill="auto"/>
          </w:tcPr>
          <w:p w14:paraId="651504F5" w14:textId="77777777" w:rsidR="006615C3" w:rsidRPr="00E201A9" w:rsidRDefault="006615C3" w:rsidP="006615C3">
            <w:pPr>
              <w:jc w:val="center"/>
            </w:pPr>
            <w:r w:rsidRPr="00E201A9">
              <w:t>1</w:t>
            </w:r>
          </w:p>
        </w:tc>
        <w:tc>
          <w:tcPr>
            <w:tcW w:w="1417" w:type="dxa"/>
            <w:tcBorders>
              <w:top w:val="single" w:sz="4" w:space="0" w:color="auto"/>
              <w:left w:val="nil"/>
              <w:bottom w:val="single" w:sz="4" w:space="0" w:color="auto"/>
              <w:right w:val="single" w:sz="4" w:space="0" w:color="auto"/>
            </w:tcBorders>
          </w:tcPr>
          <w:p w14:paraId="726C097C" w14:textId="77777777" w:rsidR="006615C3" w:rsidRPr="00E201A9" w:rsidRDefault="006615C3" w:rsidP="006615C3">
            <w:pPr>
              <w:jc w:val="center"/>
            </w:pPr>
            <w:r w:rsidRPr="00E201A9">
              <w:t>Sporto skyrius</w:t>
            </w:r>
          </w:p>
        </w:tc>
        <w:tc>
          <w:tcPr>
            <w:tcW w:w="1276" w:type="dxa"/>
            <w:tcBorders>
              <w:top w:val="single" w:sz="4" w:space="0" w:color="auto"/>
              <w:left w:val="single" w:sz="4" w:space="0" w:color="auto"/>
              <w:bottom w:val="single" w:sz="4" w:space="0" w:color="auto"/>
              <w:right w:val="single" w:sz="4" w:space="0" w:color="auto"/>
            </w:tcBorders>
          </w:tcPr>
          <w:p w14:paraId="35B4DC20" w14:textId="03777236" w:rsidR="006615C3" w:rsidRPr="00E201A9" w:rsidRDefault="006615C3" w:rsidP="006615C3">
            <w:pPr>
              <w:jc w:val="center"/>
            </w:pPr>
            <w:r w:rsidRPr="00E201A9">
              <w:t>1</w:t>
            </w:r>
          </w:p>
        </w:tc>
        <w:tc>
          <w:tcPr>
            <w:tcW w:w="4677" w:type="dxa"/>
            <w:tcBorders>
              <w:top w:val="nil"/>
              <w:left w:val="nil"/>
              <w:bottom w:val="single" w:sz="4" w:space="0" w:color="auto"/>
              <w:right w:val="single" w:sz="4" w:space="0" w:color="auto"/>
            </w:tcBorders>
          </w:tcPr>
          <w:p w14:paraId="7FB68840" w14:textId="2A0D7A1F" w:rsidR="006615C3" w:rsidRPr="00E201A9" w:rsidRDefault="006615C3" w:rsidP="006615C3">
            <w:pPr>
              <w:jc w:val="both"/>
            </w:pPr>
            <w:r w:rsidRPr="00E201A9">
              <w:t>Savivaldybės mero 2019-10-10 potvarkiu sudaryta darbo grupė 2020-04-23 pateikė išvadas Nr. TAR1-74, kurios yra viena iš motyvuojančios sporto sistemos sudėtinių dalių.</w:t>
            </w:r>
          </w:p>
          <w:p w14:paraId="1895F710" w14:textId="7F4A83B8" w:rsidR="006615C3" w:rsidRPr="00E201A9" w:rsidRDefault="006615C3" w:rsidP="006615C3">
            <w:pPr>
              <w:jc w:val="both"/>
              <w:rPr>
                <w:rFonts w:eastAsia="Calibri"/>
              </w:rPr>
            </w:pPr>
            <w:r w:rsidRPr="00E201A9">
              <w:t>Savivaldybės</w:t>
            </w:r>
            <w:r w:rsidRPr="00E201A9">
              <w:rPr>
                <w:rFonts w:eastAsia="Calibri"/>
              </w:rPr>
              <w:t xml:space="preserve"> taryba 2021-09-30 sprendimu Nr. T2-220 patvirtino Sporto projektų finansavimo iš Klaipėdos miesto savivaldybės biudžeto lėšų tvarkos aprašą. </w:t>
            </w:r>
            <w:r w:rsidRPr="00E201A9">
              <w:t>Savivaldybės</w:t>
            </w:r>
            <w:r w:rsidRPr="00E201A9">
              <w:rPr>
                <w:rFonts w:eastAsia="Calibri"/>
                <w:lang w:eastAsia="en-US"/>
              </w:rPr>
              <w:t xml:space="preserve"> administracijos direktoriaus 2021-10-29 įsakymu Nr. AD1-1273 patvirtinta </w:t>
            </w:r>
            <w:r w:rsidRPr="00E201A9">
              <w:rPr>
                <w:rFonts w:eastAsia="Calibri"/>
              </w:rPr>
              <w:t xml:space="preserve">Klaipėdos miesto futbolo sporto šakos motyvuojančio krepšelio apskaičiavimo metodika ir futbolo sporto šakos sportinio ugdymo organizavimo normatyvai. </w:t>
            </w:r>
          </w:p>
          <w:p w14:paraId="7DF34F11" w14:textId="6DC1BD1E" w:rsidR="006615C3" w:rsidRPr="00E201A9" w:rsidRDefault="006615C3" w:rsidP="006615C3">
            <w:pPr>
              <w:jc w:val="both"/>
              <w:rPr>
                <w:rFonts w:eastAsia="Calibri"/>
              </w:rPr>
            </w:pPr>
            <w:r w:rsidRPr="00E201A9">
              <w:rPr>
                <w:rFonts w:eastAsia="Calibri"/>
              </w:rPr>
              <w:t xml:space="preserve">Savivaldybės administracijos direktoriaus 2022-06-01 įsakymu Nr. AD1-754 patvirtintas Klaipėdos miesto savivaldybės biudžetinių sporto įstaigų pertvarkos planas. Pertvarkos plane buvo numatyta </w:t>
            </w:r>
            <w:r w:rsidRPr="00E201A9">
              <w:t xml:space="preserve">parengti sportinio ugdymo normatyvus plaukimo sporto šakai motyvuojančio sporto krepšelio principu ir atlikti poveikio konkurencijai rinkos vertinimą dėl biudžetinių sporto mokymo įstaigų (BĮ „Gintaro“, BĮ Klaipėdos lengvosios atletikos mokyklos ir BĮ Klaipėdos Vlado Knašiaus krepšinio mokyklos) turto valdymo modelio parinkimo. Numatyti darbai </w:t>
            </w:r>
            <w:r w:rsidRPr="00E201A9">
              <w:rPr>
                <w:rFonts w:eastAsia="Calibri"/>
              </w:rPr>
              <w:t xml:space="preserve">įgyvendinti nuosekliai ir numatytais terminais, t. y. </w:t>
            </w:r>
            <w:r w:rsidRPr="00E201A9">
              <w:t>Klaipėdos miesto savivaldybės administracija kartu su Lietuvos plaukimo federacija ir BĮ Klaipėdos „Gintaro“ sporto centru parengė sportinio ugdymo plaukimo sporto šakai normatyvus, pagal kuriuos ugdymo procesas organizuojamas kitaip nei kitose sporto mokymo biudžetinėse įstaigose, formuojamos vaikų grupės 2022</w:t>
            </w:r>
            <w:r w:rsidR="00A81DBE">
              <w:t>–</w:t>
            </w:r>
            <w:r w:rsidRPr="00E201A9">
              <w:t xml:space="preserve">2023 mokslo metams pagal patvirtintus normatyvus. Šio pokyčio tikslas </w:t>
            </w:r>
            <w:r w:rsidR="00A81DBE">
              <w:t>–</w:t>
            </w:r>
            <w:r w:rsidRPr="00E201A9">
              <w:t xml:space="preserve"> tobulinti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norinčių dalyvauti tik fizinio aktyvumo-sveikatingumo grupėse</w:t>
            </w:r>
            <w:r w:rsidR="00A81DBE">
              <w:t>,</w:t>
            </w:r>
            <w:r w:rsidR="00A81DBE" w:rsidRPr="00E201A9">
              <w:t xml:space="preserve"> skaičių</w:t>
            </w:r>
            <w:r w:rsidRPr="00E201A9">
              <w:t xml:space="preserve">. Dalis treniruočių yra vykdoma naujajame Klaipėdos 50 m baseine, taip sudaromos geresnės sąlygos efektyvesnių treniruočių organizavimui bei sportininkų atrankai vykdyti. Siekiama, kad šiame baseine kartu su Lietuvos plaukimo federacija būtų pritrauktos ir organizuotos aukšto sportinio meistriškumo varžybos, mokomosios treniruočių stovyklos bei kiti sporto renginiai. </w:t>
            </w:r>
          </w:p>
          <w:p w14:paraId="07600D70" w14:textId="30EE12B6" w:rsidR="006615C3" w:rsidRPr="00E201A9" w:rsidRDefault="006615C3" w:rsidP="006615C3">
            <w:pPr>
              <w:pStyle w:val="Sraopastraipa"/>
              <w:ind w:left="0" w:firstLine="36"/>
              <w:jc w:val="both"/>
              <w:rPr>
                <w:sz w:val="24"/>
                <w:szCs w:val="24"/>
              </w:rPr>
            </w:pPr>
            <w:r w:rsidRPr="00E201A9">
              <w:rPr>
                <w:sz w:val="24"/>
                <w:szCs w:val="24"/>
              </w:rPr>
              <w:t xml:space="preserve">Atliktas poveikio konkurencijai rinkos vertinimas dėl biudžetinių sporto mokymo įstaigų (BĮ „Gintaro“, BĮ Klaipėdos lengvosios atletikos mokyklos ir BĮ Klaipėdos Vlado Knašiaus krepšinio mokyklos) turto valdymo modelio parinkimas, kuris buvo pristatytas </w:t>
            </w:r>
            <w:r w:rsidR="00A81DBE">
              <w:rPr>
                <w:sz w:val="24"/>
                <w:szCs w:val="24"/>
              </w:rPr>
              <w:t>Savivaldybės a</w:t>
            </w:r>
            <w:r w:rsidRPr="00E201A9">
              <w:rPr>
                <w:sz w:val="24"/>
                <w:szCs w:val="24"/>
              </w:rPr>
              <w:t xml:space="preserve">dministracijos direktoriui ir kuruojančiam </w:t>
            </w:r>
            <w:r w:rsidR="00A81DBE">
              <w:rPr>
                <w:sz w:val="24"/>
                <w:szCs w:val="24"/>
              </w:rPr>
              <w:t>k</w:t>
            </w:r>
            <w:r w:rsidRPr="00E201A9">
              <w:rPr>
                <w:sz w:val="24"/>
                <w:szCs w:val="24"/>
              </w:rPr>
              <w:t>omitetui.</w:t>
            </w:r>
          </w:p>
          <w:p w14:paraId="31FF9F5A" w14:textId="3A270E65" w:rsidR="006615C3" w:rsidRPr="00E201A9" w:rsidRDefault="006615C3" w:rsidP="006615C3">
            <w:pPr>
              <w:pStyle w:val="Sraopastraipa"/>
              <w:ind w:left="0" w:firstLine="36"/>
              <w:jc w:val="both"/>
              <w:rPr>
                <w:sz w:val="24"/>
                <w:szCs w:val="24"/>
              </w:rPr>
            </w:pPr>
            <w:r w:rsidRPr="00E201A9">
              <w:rPr>
                <w:sz w:val="24"/>
                <w:szCs w:val="24"/>
              </w:rPr>
              <w:t xml:space="preserve">Motyvuojančios sporto sistemos (fizinio aktyvumo ir aukšto sportinio meistriškumo) modelis veikia tik futbolo sporto šakai, plaukimo sporto šakai pritaikyta tik iš dalies. </w:t>
            </w:r>
          </w:p>
          <w:p w14:paraId="4A8504EA" w14:textId="49913AC8" w:rsidR="006615C3" w:rsidRPr="00E201A9" w:rsidRDefault="006615C3" w:rsidP="006615C3">
            <w:pPr>
              <w:jc w:val="both"/>
            </w:pPr>
            <w:r w:rsidRPr="00E201A9">
              <w:t xml:space="preserve">Būtinas aiškus politinis apsisprendimas dėl sporto sistemos pertvarkymo atsižvelgiant į valstybinę sporto politiką, į mieste jau veikiantį motyvuojančios sporto sistemos </w:t>
            </w:r>
            <w:r w:rsidR="00A81DBE">
              <w:t>bandomojo</w:t>
            </w:r>
            <w:r w:rsidRPr="00E201A9">
              <w:t xml:space="preserve"> projekto modelio sistemą ir spręsti dėl prioritetų, etapų ir terminų.</w:t>
            </w:r>
          </w:p>
        </w:tc>
      </w:tr>
      <w:tr w:rsidR="00E201A9" w:rsidRPr="00E201A9" w14:paraId="0BD45AF9" w14:textId="77777777" w:rsidTr="00150D59">
        <w:tc>
          <w:tcPr>
            <w:tcW w:w="1413" w:type="dxa"/>
            <w:vMerge/>
          </w:tcPr>
          <w:p w14:paraId="4AAFBCC3" w14:textId="77777777" w:rsidR="00793EA9" w:rsidRPr="00E201A9" w:rsidRDefault="00793EA9" w:rsidP="00086DAC">
            <w:pPr>
              <w:rPr>
                <w:b/>
              </w:rPr>
            </w:pPr>
          </w:p>
        </w:tc>
        <w:tc>
          <w:tcPr>
            <w:tcW w:w="1984" w:type="dxa"/>
            <w:vMerge/>
          </w:tcPr>
          <w:p w14:paraId="52E96678"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F0CFD6E" w14:textId="77777777" w:rsidR="00793EA9" w:rsidRPr="00E201A9" w:rsidRDefault="00793EA9" w:rsidP="00086DAC">
            <w:r w:rsidRPr="00E201A9">
              <w:t xml:space="preserve">7.2.2. Įgyvendintų investicijų projektų sporto srityje skaičius, vnt. </w:t>
            </w:r>
          </w:p>
        </w:tc>
        <w:tc>
          <w:tcPr>
            <w:tcW w:w="1134" w:type="dxa"/>
            <w:tcBorders>
              <w:top w:val="nil"/>
              <w:left w:val="nil"/>
              <w:bottom w:val="single" w:sz="4" w:space="0" w:color="auto"/>
              <w:right w:val="single" w:sz="4" w:space="0" w:color="auto"/>
            </w:tcBorders>
            <w:shd w:val="clear" w:color="auto" w:fill="auto"/>
          </w:tcPr>
          <w:p w14:paraId="10635E20" w14:textId="77777777" w:rsidR="00793EA9" w:rsidRPr="00E201A9" w:rsidRDefault="00793EA9" w:rsidP="00086DAC">
            <w:pPr>
              <w:jc w:val="center"/>
            </w:pPr>
            <w:r w:rsidRPr="00E201A9">
              <w:t>4</w:t>
            </w:r>
          </w:p>
        </w:tc>
        <w:tc>
          <w:tcPr>
            <w:tcW w:w="1134" w:type="dxa"/>
            <w:tcBorders>
              <w:top w:val="nil"/>
              <w:left w:val="nil"/>
              <w:bottom w:val="single" w:sz="4" w:space="0" w:color="auto"/>
              <w:right w:val="single" w:sz="4" w:space="0" w:color="auto"/>
            </w:tcBorders>
            <w:shd w:val="clear" w:color="auto" w:fill="auto"/>
          </w:tcPr>
          <w:p w14:paraId="4F1E9A16" w14:textId="77777777" w:rsidR="00793EA9" w:rsidRPr="00E201A9" w:rsidRDefault="00793EA9" w:rsidP="00086DAC">
            <w:pPr>
              <w:jc w:val="center"/>
            </w:pPr>
            <w:r w:rsidRPr="00E201A9">
              <w:t>Ne mažiau kaip 15</w:t>
            </w:r>
          </w:p>
        </w:tc>
        <w:tc>
          <w:tcPr>
            <w:tcW w:w="1417" w:type="dxa"/>
            <w:tcBorders>
              <w:top w:val="single" w:sz="4" w:space="0" w:color="auto"/>
              <w:left w:val="nil"/>
              <w:bottom w:val="single" w:sz="4" w:space="0" w:color="auto"/>
              <w:right w:val="single" w:sz="4" w:space="0" w:color="auto"/>
            </w:tcBorders>
          </w:tcPr>
          <w:p w14:paraId="640A1B20" w14:textId="77777777" w:rsidR="00793EA9" w:rsidRPr="00E201A9" w:rsidRDefault="00793EA9" w:rsidP="00086DAC">
            <w:pPr>
              <w:jc w:val="center"/>
            </w:pPr>
            <w:r w:rsidRPr="00E201A9">
              <w:t>Projektų skyrius, Statinių administra-vimo skyrius</w:t>
            </w:r>
          </w:p>
        </w:tc>
        <w:tc>
          <w:tcPr>
            <w:tcW w:w="1276" w:type="dxa"/>
            <w:tcBorders>
              <w:top w:val="single" w:sz="4" w:space="0" w:color="auto"/>
              <w:left w:val="single" w:sz="4" w:space="0" w:color="auto"/>
              <w:bottom w:val="single" w:sz="4" w:space="0" w:color="auto"/>
              <w:right w:val="single" w:sz="4" w:space="0" w:color="auto"/>
            </w:tcBorders>
          </w:tcPr>
          <w:p w14:paraId="72BF925C" w14:textId="50F8105E" w:rsidR="00793EA9" w:rsidRPr="00E201A9" w:rsidRDefault="00A24D63" w:rsidP="00086DAC">
            <w:pPr>
              <w:jc w:val="center"/>
            </w:pPr>
            <w:r w:rsidRPr="00E201A9">
              <w:t>9</w:t>
            </w:r>
          </w:p>
        </w:tc>
        <w:tc>
          <w:tcPr>
            <w:tcW w:w="4677" w:type="dxa"/>
            <w:tcBorders>
              <w:top w:val="nil"/>
              <w:left w:val="nil"/>
              <w:bottom w:val="single" w:sz="4" w:space="0" w:color="auto"/>
              <w:right w:val="single" w:sz="4" w:space="0" w:color="auto"/>
            </w:tcBorders>
          </w:tcPr>
          <w:p w14:paraId="10D40539" w14:textId="77777777" w:rsidR="00793EA9" w:rsidRPr="00E201A9" w:rsidRDefault="00793EA9" w:rsidP="00086DAC">
            <w:pPr>
              <w:jc w:val="both"/>
            </w:pPr>
            <w:r w:rsidRPr="00E201A9">
              <w:t>2019 m. renovuoti „Verdenės“, „Vyturio“, Simono Dacho progimnazijų sporto aikštynai.</w:t>
            </w:r>
          </w:p>
          <w:p w14:paraId="30D91D92" w14:textId="3E0DF565" w:rsidR="00793EA9" w:rsidRPr="00E201A9" w:rsidRDefault="00793EA9" w:rsidP="00086DAC">
            <w:pPr>
              <w:jc w:val="both"/>
            </w:pPr>
            <w:r w:rsidRPr="00E201A9">
              <w:t xml:space="preserve">2020 m.  modernizuotas Irklavimo sporto bazės pastatas. </w:t>
            </w:r>
          </w:p>
          <w:p w14:paraId="5CF05AB3" w14:textId="44AC45C7" w:rsidR="00793EA9" w:rsidRPr="00E201A9" w:rsidRDefault="00793EA9" w:rsidP="00A24D63">
            <w:pPr>
              <w:jc w:val="both"/>
            </w:pPr>
            <w:r w:rsidRPr="00E201A9">
              <w:t xml:space="preserve">2021 m. pabaigti Hermano Zudermano gimnazijos sporto paskirties inžinerinių statinių Debreceno g. 29 rekonstravimo darbai, įgyvendintas projektas   „Futbolo mokyklos ir baseino pastatų konversija“. </w:t>
            </w:r>
            <w:r w:rsidR="00A24D63" w:rsidRPr="00E201A9">
              <w:t xml:space="preserve">Parengtas Uostamiesčio progimnazijos (S. Daukanto g. 5) </w:t>
            </w:r>
            <w:bookmarkStart w:id="15" w:name="_Hlk92448193"/>
            <w:r w:rsidR="00BB3BB5" w:rsidRPr="00E201A9">
              <w:rPr>
                <w:bCs/>
              </w:rPr>
              <w:t>sporto aikštyno įrengimo projektas</w:t>
            </w:r>
            <w:bookmarkEnd w:id="15"/>
            <w:r w:rsidR="00BB3BB5" w:rsidRPr="00E201A9">
              <w:rPr>
                <w:bCs/>
              </w:rPr>
              <w:t xml:space="preserve"> ir atlikta 60 proc. rangos darbų. Atlikti </w:t>
            </w:r>
            <w:r w:rsidR="00A81DBE">
              <w:rPr>
                <w:bCs/>
              </w:rPr>
              <w:t>„</w:t>
            </w:r>
            <w:r w:rsidR="00BB3BB5" w:rsidRPr="00E201A9">
              <w:rPr>
                <w:bCs/>
              </w:rPr>
              <w:t>Vėtrungės</w:t>
            </w:r>
            <w:r w:rsidR="00A81DBE">
              <w:rPr>
                <w:bCs/>
              </w:rPr>
              <w:t>“</w:t>
            </w:r>
            <w:r w:rsidR="00BB3BB5" w:rsidRPr="00E201A9">
              <w:rPr>
                <w:bCs/>
              </w:rPr>
              <w:t xml:space="preserve"> gimnazijos bėgimo takų dangų atnaujinimo darbai, „Žaliakalnio“ gimnazijos universalios aikštelės atnaujinimo darbai, „Smeltės“ progimnazijos universalios mini futbolo su dirbtine danga aikštelės įrengimo darbai. </w:t>
            </w:r>
            <w:r w:rsidR="00BB3BB5" w:rsidRPr="00E201A9">
              <w:t>Rengi</w:t>
            </w:r>
            <w:r w:rsidR="00F56EF1" w:rsidRPr="00E201A9">
              <w:t>a</w:t>
            </w:r>
            <w:r w:rsidR="00BB3BB5" w:rsidRPr="00E201A9">
              <w:t>mas Klaipėdos „Gilijos“ pradinės mokyklos sporto aikštyno projektas.</w:t>
            </w:r>
          </w:p>
        </w:tc>
      </w:tr>
      <w:tr w:rsidR="00E201A9" w:rsidRPr="00E201A9" w14:paraId="6AE9FEB5" w14:textId="77777777" w:rsidTr="00150D59">
        <w:tc>
          <w:tcPr>
            <w:tcW w:w="1413" w:type="dxa"/>
            <w:vMerge/>
          </w:tcPr>
          <w:p w14:paraId="6CB2C30B" w14:textId="77777777" w:rsidR="00793EA9" w:rsidRPr="00E201A9" w:rsidRDefault="00793EA9" w:rsidP="00086DAC">
            <w:pPr>
              <w:rPr>
                <w:b/>
              </w:rPr>
            </w:pPr>
          </w:p>
        </w:tc>
        <w:tc>
          <w:tcPr>
            <w:tcW w:w="1984" w:type="dxa"/>
            <w:vMerge w:val="restart"/>
          </w:tcPr>
          <w:p w14:paraId="20F16CDE" w14:textId="77777777" w:rsidR="00793EA9" w:rsidRPr="00E201A9" w:rsidRDefault="00793EA9" w:rsidP="00086DAC">
            <w:pPr>
              <w:rPr>
                <w:b/>
              </w:rPr>
            </w:pPr>
            <w:r w:rsidRPr="00E201A9">
              <w:t>7.3. Jaunimo pritraukimas ir išlaikymas mieste</w:t>
            </w:r>
          </w:p>
        </w:tc>
        <w:tc>
          <w:tcPr>
            <w:tcW w:w="2127" w:type="dxa"/>
            <w:tcBorders>
              <w:top w:val="single" w:sz="4" w:space="0" w:color="auto"/>
              <w:left w:val="nil"/>
              <w:bottom w:val="single" w:sz="4" w:space="0" w:color="auto"/>
              <w:right w:val="single" w:sz="4" w:space="0" w:color="auto"/>
            </w:tcBorders>
            <w:shd w:val="clear" w:color="auto" w:fill="auto"/>
          </w:tcPr>
          <w:p w14:paraId="68EA3B77" w14:textId="77777777" w:rsidR="00793EA9" w:rsidRPr="00E201A9" w:rsidRDefault="00793EA9" w:rsidP="00086DAC">
            <w:r w:rsidRPr="00E201A9">
              <w:t>7.3.1. Įgyvendinta Europos jaunimo sostinės 2021 m. programa</w:t>
            </w:r>
          </w:p>
        </w:tc>
        <w:tc>
          <w:tcPr>
            <w:tcW w:w="1134" w:type="dxa"/>
            <w:tcBorders>
              <w:top w:val="single" w:sz="4" w:space="0" w:color="auto"/>
              <w:left w:val="nil"/>
              <w:bottom w:val="single" w:sz="4" w:space="0" w:color="auto"/>
              <w:right w:val="single" w:sz="4" w:space="0" w:color="auto"/>
            </w:tcBorders>
            <w:shd w:val="clear" w:color="auto" w:fill="auto"/>
          </w:tcPr>
          <w:p w14:paraId="7CF8349F"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150FF42D"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bottom w:val="single" w:sz="4" w:space="0" w:color="auto"/>
              <w:right w:val="single" w:sz="4" w:space="0" w:color="auto"/>
            </w:tcBorders>
          </w:tcPr>
          <w:p w14:paraId="20170EDB" w14:textId="00002792" w:rsidR="00793EA9" w:rsidRPr="00E201A9" w:rsidRDefault="00793EA9" w:rsidP="00086DAC">
            <w:pPr>
              <w:jc w:val="center"/>
            </w:pPr>
            <w:r w:rsidRPr="00E201A9">
              <w:t>1</w:t>
            </w:r>
          </w:p>
        </w:tc>
        <w:tc>
          <w:tcPr>
            <w:tcW w:w="4677" w:type="dxa"/>
            <w:tcBorders>
              <w:top w:val="single" w:sz="4" w:space="0" w:color="auto"/>
              <w:left w:val="nil"/>
              <w:bottom w:val="single" w:sz="4" w:space="0" w:color="auto"/>
              <w:right w:val="single" w:sz="4" w:space="0" w:color="auto"/>
            </w:tcBorders>
          </w:tcPr>
          <w:p w14:paraId="5473ED55" w14:textId="77777777" w:rsidR="00793EA9" w:rsidRPr="00E201A9" w:rsidRDefault="00793EA9" w:rsidP="00086DAC">
            <w:pPr>
              <w:rPr>
                <w:bCs/>
              </w:rPr>
            </w:pPr>
            <w:r w:rsidRPr="00E201A9">
              <w:t xml:space="preserve">Suorganizuota daugiau nei 300 veiklų, skirtų jaunimui, jaunimo ir su jaunimo dirbančioms organizacijoms. Kartu su Jaunimo reikalų departamentu paruošti Lietuvos jaunimo sostinės konkursui reikalingi dokumentai bei įgyvendintas konkursas. </w:t>
            </w:r>
            <w:r w:rsidRPr="00E201A9">
              <w:rPr>
                <w:bCs/>
              </w:rPr>
              <w:t xml:space="preserve">Įvykdytas viešasis </w:t>
            </w:r>
            <w:r w:rsidRPr="00E201A9">
              <w:t xml:space="preserve">Virtualios realybės priemonių sukūrimas, edukacinio paketo su programine įranga pirkimas. Nupirkta virtualios realybės įranga ir sukurta edukacinė metodinė medžiaga, skatinanti toleranciją LGBT, negalią turinčių žmonių atžvilgiu bei patyčių prevenciją. Metodinė medžiaga pristatyta Karalienės Luizės jaunimo centro Atvirų jaunimo erdvių jaunimo darbuotojams. Ji bus naudojama mokyklose, organizacijose bei įvairiuose renginiuose. </w:t>
            </w:r>
            <w:r w:rsidRPr="00E201A9">
              <w:rPr>
                <w:b/>
                <w:bCs/>
              </w:rPr>
              <w:t xml:space="preserve"> </w:t>
            </w:r>
            <w:r w:rsidRPr="00E201A9">
              <w:rPr>
                <w:bCs/>
              </w:rPr>
              <w:t>Įgyvendintas Klaipėdos jaunimo forumas, kuriuo buvo siekiama įtraukti pavienį jaunimą spręsti miesto problemas. Pateiktos 3 rezoliucijos. Pasirašyta partnerystės sutartis su L</w:t>
            </w:r>
            <w:r w:rsidR="00BE6221" w:rsidRPr="00E201A9">
              <w:rPr>
                <w:bCs/>
              </w:rPr>
              <w:t xml:space="preserve">ietuvos </w:t>
            </w:r>
            <w:r w:rsidRPr="00E201A9">
              <w:rPr>
                <w:bCs/>
              </w:rPr>
              <w:t>R</w:t>
            </w:r>
            <w:r w:rsidR="00BE6221" w:rsidRPr="00E201A9">
              <w:rPr>
                <w:bCs/>
              </w:rPr>
              <w:t>espublikos</w:t>
            </w:r>
            <w:r w:rsidRPr="00E201A9">
              <w:rPr>
                <w:bCs/>
              </w:rPr>
              <w:t xml:space="preserve"> </w:t>
            </w:r>
            <w:r w:rsidR="00BE6221" w:rsidRPr="00E201A9">
              <w:rPr>
                <w:bCs/>
              </w:rPr>
              <w:t>užsienio reikalų ministerija</w:t>
            </w:r>
            <w:r w:rsidRPr="00E201A9">
              <w:rPr>
                <w:bCs/>
              </w:rPr>
              <w:t xml:space="preserve">, Baltijos miestų sąjunga ir Kauno miesto savivaldybe dėl Interreg Baltijos jūros regiono programos projekto „12-asis metinis EUSBSR forumas – Lietuva 2021“. Organizuotas jaunimo renginys Klaipėdoje kaip vienas iš tarptautinio forumo dalių. Dalyvauta įvairiuose tarptautiniuose ir nacionaliniuose renginiuose pristatant projektą </w:t>
            </w:r>
            <w:r w:rsidR="00BE6221" w:rsidRPr="00E201A9">
              <w:rPr>
                <w:bCs/>
              </w:rPr>
              <w:t>„</w:t>
            </w:r>
            <w:r w:rsidRPr="00E201A9">
              <w:rPr>
                <w:bCs/>
              </w:rPr>
              <w:t>Klaipėda – Europos jaunimo sostinė 2021</w:t>
            </w:r>
            <w:r w:rsidR="00BE6221" w:rsidRPr="00E201A9">
              <w:rPr>
                <w:bCs/>
              </w:rPr>
              <w:t>“</w:t>
            </w:r>
            <w:r w:rsidRPr="00E201A9">
              <w:rPr>
                <w:bCs/>
              </w:rPr>
              <w:t xml:space="preserve">. </w:t>
            </w:r>
            <w:r w:rsidR="00BE6221" w:rsidRPr="00E201A9">
              <w:rPr>
                <w:bCs/>
              </w:rPr>
              <w:t>Projekto „</w:t>
            </w:r>
            <w:r w:rsidRPr="00E201A9">
              <w:rPr>
                <w:bCs/>
              </w:rPr>
              <w:t>Klaipėda – Europos jaunimo sostinė 2021 m.</w:t>
            </w:r>
            <w:r w:rsidR="00BE6221" w:rsidRPr="00E201A9">
              <w:rPr>
                <w:bCs/>
              </w:rPr>
              <w:t>“</w:t>
            </w:r>
            <w:r w:rsidRPr="00E201A9">
              <w:rPr>
                <w:bCs/>
              </w:rPr>
              <w:t xml:space="preserve"> kontekste partnerio teisėmis įgyvendintas Erasmus+ programos projektas „Cities for youth“. Jo metu keturiose šalyse pristatytas projektas „Klaipėda – Europos jaunimo sostinė 2021“, Klaipėdoje vykdoma jaunimo politika, suorganizuotas savaitės trukmės tarptautinis susitikimas Klaipėdos mieste. Bendradarbiauta su Tailando jaunimu pristatant gerąjį miesto pavyzdį apie jaunimo politiką. Klaipėdos miesto jaunimas įtrauktas į nuotolines diskusijas.</w:t>
            </w:r>
          </w:p>
          <w:p w14:paraId="2FA1BD5A" w14:textId="2763C583" w:rsidR="003A52BC" w:rsidRPr="00E201A9" w:rsidRDefault="003A52BC" w:rsidP="00086DAC">
            <w:r w:rsidRPr="00E201A9">
              <w:t xml:space="preserve">2022 m. užbaigta </w:t>
            </w:r>
            <w:r w:rsidR="00A81DBE" w:rsidRPr="00E201A9">
              <w:t xml:space="preserve">projekto </w:t>
            </w:r>
            <w:r w:rsidR="00A81DBE">
              <w:t>„</w:t>
            </w:r>
            <w:r w:rsidRPr="00E201A9">
              <w:t>Klaipėda – Europos jaunimo sostinė 2021 m.</w:t>
            </w:r>
            <w:r w:rsidR="00A81DBE">
              <w:t>“</w:t>
            </w:r>
            <w:r w:rsidRPr="00E201A9">
              <w:t xml:space="preserve"> programa. Rezultatai pristatyti Tarptautinėje jaunimo politikos konferencijoje liepos mėn. Parengtas ir išleistas gerųjų patirčių leidinys „Chooseklaipeda“ lietuvių ir anglų k. Jo kopijos išsiųstos partneriams užsienyje bei Lietuvoje, pasidalinta su Klaipėdos miesto mokyklomis. Dalyvauta renginyj</w:t>
            </w:r>
            <w:r w:rsidR="00F25026" w:rsidRPr="00E201A9">
              <w:t>e „Keliaujantys Lietuvos metai“</w:t>
            </w:r>
            <w:r w:rsidRPr="00E201A9">
              <w:t>, kurio metu buvo pristaty</w:t>
            </w:r>
            <w:r w:rsidR="00F25026" w:rsidRPr="00E201A9">
              <w:t>ta virtualios realybės edukacija</w:t>
            </w:r>
            <w:r w:rsidRPr="00E201A9">
              <w:t xml:space="preserve">. Rugsėjo mėn. pristatyta Europos jaunimo sostinės rezultatų paroda Seimo lankytojų centre, Klaipėdos </w:t>
            </w:r>
            <w:r w:rsidR="00A81DBE">
              <w:t>„A</w:t>
            </w:r>
            <w:r w:rsidRPr="00E201A9">
              <w:t>kropolyje</w:t>
            </w:r>
            <w:r w:rsidR="00A81DBE">
              <w:t>“</w:t>
            </w:r>
            <w:r w:rsidRPr="00E201A9">
              <w:t>.  Dalyvauta įvair</w:t>
            </w:r>
            <w:r w:rsidR="00F25026" w:rsidRPr="00E201A9">
              <w:t>i</w:t>
            </w:r>
            <w:r w:rsidRPr="00E201A9">
              <w:t>uose tarptautiniuose ir nacionaliniuose renginiuose pristatant Europos jaunimo sostinės rezultatus.</w:t>
            </w:r>
          </w:p>
        </w:tc>
      </w:tr>
      <w:tr w:rsidR="00E201A9" w:rsidRPr="00E201A9" w14:paraId="65AC37C2" w14:textId="77777777" w:rsidTr="00150D59">
        <w:tc>
          <w:tcPr>
            <w:tcW w:w="1413" w:type="dxa"/>
            <w:vMerge/>
          </w:tcPr>
          <w:p w14:paraId="2DDD5DDE" w14:textId="77777777" w:rsidR="00793EA9" w:rsidRPr="00E201A9" w:rsidRDefault="00793EA9" w:rsidP="00086DAC">
            <w:pPr>
              <w:rPr>
                <w:b/>
              </w:rPr>
            </w:pPr>
          </w:p>
        </w:tc>
        <w:tc>
          <w:tcPr>
            <w:tcW w:w="1984" w:type="dxa"/>
            <w:vMerge/>
          </w:tcPr>
          <w:p w14:paraId="2066C7B8" w14:textId="77777777" w:rsidR="00793EA9" w:rsidRPr="00E201A9" w:rsidRDefault="00793EA9" w:rsidP="00086DAC">
            <w:pPr>
              <w:rPr>
                <w:b/>
              </w:rPr>
            </w:pPr>
          </w:p>
        </w:tc>
        <w:tc>
          <w:tcPr>
            <w:tcW w:w="2127" w:type="dxa"/>
            <w:tcBorders>
              <w:top w:val="single" w:sz="4" w:space="0" w:color="auto"/>
              <w:left w:val="nil"/>
              <w:right w:val="single" w:sz="4" w:space="0" w:color="auto"/>
            </w:tcBorders>
            <w:shd w:val="clear" w:color="auto" w:fill="auto"/>
          </w:tcPr>
          <w:p w14:paraId="2208AEEB" w14:textId="77777777" w:rsidR="00793EA9" w:rsidRPr="00E201A9" w:rsidRDefault="00793EA9" w:rsidP="00086DAC">
            <w:r w:rsidRPr="00E201A9">
              <w:t xml:space="preserve">7.3.2. Naujų jaunimo centrų ir erdvių skaičius, vnt. </w:t>
            </w:r>
          </w:p>
        </w:tc>
        <w:tc>
          <w:tcPr>
            <w:tcW w:w="1134" w:type="dxa"/>
            <w:tcBorders>
              <w:top w:val="single" w:sz="4" w:space="0" w:color="auto"/>
              <w:left w:val="nil"/>
              <w:right w:val="single" w:sz="4" w:space="0" w:color="auto"/>
            </w:tcBorders>
            <w:shd w:val="clear" w:color="auto" w:fill="auto"/>
          </w:tcPr>
          <w:p w14:paraId="422B3561" w14:textId="77777777" w:rsidR="00793EA9" w:rsidRPr="00E201A9" w:rsidRDefault="00793EA9" w:rsidP="00086DAC">
            <w:pPr>
              <w:jc w:val="center"/>
            </w:pPr>
          </w:p>
        </w:tc>
        <w:tc>
          <w:tcPr>
            <w:tcW w:w="1134" w:type="dxa"/>
            <w:tcBorders>
              <w:top w:val="single" w:sz="4" w:space="0" w:color="auto"/>
              <w:left w:val="nil"/>
              <w:right w:val="single" w:sz="4" w:space="0" w:color="auto"/>
            </w:tcBorders>
            <w:shd w:val="clear" w:color="auto" w:fill="auto"/>
          </w:tcPr>
          <w:p w14:paraId="0EAB9312" w14:textId="77777777" w:rsidR="00793EA9" w:rsidRPr="00E201A9" w:rsidRDefault="00793EA9" w:rsidP="00086DAC">
            <w:pPr>
              <w:jc w:val="center"/>
            </w:pPr>
            <w:r w:rsidRPr="00E201A9">
              <w:t>2</w:t>
            </w:r>
          </w:p>
        </w:tc>
        <w:tc>
          <w:tcPr>
            <w:tcW w:w="1417" w:type="dxa"/>
            <w:tcBorders>
              <w:top w:val="single" w:sz="4" w:space="0" w:color="auto"/>
              <w:left w:val="nil"/>
              <w:right w:val="single" w:sz="4" w:space="0" w:color="auto"/>
            </w:tcBorders>
          </w:tcPr>
          <w:p w14:paraId="6735E24B" w14:textId="77777777" w:rsidR="00793EA9" w:rsidRPr="00E201A9" w:rsidRDefault="00793EA9" w:rsidP="00086DAC">
            <w:pPr>
              <w:jc w:val="center"/>
            </w:pPr>
            <w:r w:rsidRPr="00E201A9">
              <w:t>Jaunimo ir bendruome-nių reikalų koordina-vimo grupė</w:t>
            </w:r>
          </w:p>
        </w:tc>
        <w:tc>
          <w:tcPr>
            <w:tcW w:w="1276" w:type="dxa"/>
            <w:tcBorders>
              <w:top w:val="single" w:sz="4" w:space="0" w:color="auto"/>
              <w:left w:val="single" w:sz="4" w:space="0" w:color="auto"/>
              <w:right w:val="single" w:sz="4" w:space="0" w:color="auto"/>
            </w:tcBorders>
          </w:tcPr>
          <w:p w14:paraId="19373F66" w14:textId="0BA65428" w:rsidR="00793EA9" w:rsidRPr="00E201A9" w:rsidRDefault="00451C42" w:rsidP="00086DAC">
            <w:pPr>
              <w:jc w:val="center"/>
            </w:pPr>
            <w:r w:rsidRPr="00E201A9">
              <w:t>2</w:t>
            </w:r>
          </w:p>
        </w:tc>
        <w:tc>
          <w:tcPr>
            <w:tcW w:w="4677" w:type="dxa"/>
            <w:tcBorders>
              <w:top w:val="single" w:sz="4" w:space="0" w:color="auto"/>
              <w:left w:val="nil"/>
              <w:right w:val="single" w:sz="4" w:space="0" w:color="auto"/>
            </w:tcBorders>
          </w:tcPr>
          <w:p w14:paraId="59264655" w14:textId="77777777" w:rsidR="00793EA9" w:rsidRPr="00E201A9" w:rsidRDefault="00793EA9" w:rsidP="00086DAC">
            <w:pPr>
              <w:jc w:val="both"/>
            </w:pPr>
            <w:r w:rsidRPr="00E201A9">
              <w:t xml:space="preserve">Pagal Klaipėdos miesto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498C0706" w:rsidR="00793EA9" w:rsidRPr="00E201A9" w:rsidRDefault="00793EA9" w:rsidP="00086DAC">
            <w:pPr>
              <w:jc w:val="both"/>
            </w:pPr>
            <w:r w:rsidRPr="00E201A9">
              <w:t xml:space="preserve">Dar viena erdvė jaunimui duris </w:t>
            </w:r>
            <w:r w:rsidR="00D92655" w:rsidRPr="00E201A9">
              <w:t>atvėrė</w:t>
            </w:r>
            <w:r w:rsidRPr="00E201A9">
              <w:t xml:space="preserve"> Paryžiaus Komunos g. 16</w:t>
            </w:r>
            <w:r w:rsidR="00E54C05" w:rsidRPr="00E201A9">
              <w:t>A</w:t>
            </w:r>
            <w:r w:rsidR="00D92655" w:rsidRPr="00E201A9">
              <w:t xml:space="preserve">, dalį </w:t>
            </w:r>
            <w:r w:rsidRPr="00E201A9">
              <w:t xml:space="preserve">VšĮ Futbolo mokyklos </w:t>
            </w:r>
            <w:r w:rsidR="00D92655" w:rsidRPr="00E201A9">
              <w:t>patalpų perdavus</w:t>
            </w:r>
            <w:r w:rsidRPr="00E201A9">
              <w:t xml:space="preserve"> Karalienės Luizės jaunimo centrui. </w:t>
            </w:r>
          </w:p>
        </w:tc>
      </w:tr>
      <w:tr w:rsidR="00E201A9" w:rsidRPr="00E201A9" w14:paraId="37365E0E" w14:textId="77777777" w:rsidTr="00150D59">
        <w:tc>
          <w:tcPr>
            <w:tcW w:w="1413" w:type="dxa"/>
            <w:vMerge/>
          </w:tcPr>
          <w:p w14:paraId="1AE3EB24" w14:textId="77777777" w:rsidR="00451C42" w:rsidRPr="00E201A9" w:rsidRDefault="00451C42" w:rsidP="00451C42">
            <w:pPr>
              <w:rPr>
                <w:b/>
              </w:rPr>
            </w:pPr>
          </w:p>
        </w:tc>
        <w:tc>
          <w:tcPr>
            <w:tcW w:w="1984" w:type="dxa"/>
            <w:vMerge/>
          </w:tcPr>
          <w:p w14:paraId="34C07981" w14:textId="77777777" w:rsidR="00451C42" w:rsidRPr="00E201A9" w:rsidRDefault="00451C42" w:rsidP="00451C42">
            <w:pPr>
              <w:rPr>
                <w:b/>
              </w:rPr>
            </w:pPr>
          </w:p>
        </w:tc>
        <w:tc>
          <w:tcPr>
            <w:tcW w:w="2127" w:type="dxa"/>
          </w:tcPr>
          <w:p w14:paraId="570210E5" w14:textId="77777777" w:rsidR="00451C42" w:rsidRPr="00E201A9" w:rsidRDefault="00451C42" w:rsidP="00451C42">
            <w:r w:rsidRPr="00E201A9">
              <w:t>7.3.3. Jaunimo darbuotojų, vykdančių darbą su jaunimu gatvėje, skaičius</w:t>
            </w:r>
          </w:p>
        </w:tc>
        <w:tc>
          <w:tcPr>
            <w:tcW w:w="1134" w:type="dxa"/>
          </w:tcPr>
          <w:p w14:paraId="054F0287" w14:textId="77777777" w:rsidR="00451C42" w:rsidRPr="00E201A9" w:rsidRDefault="00451C42" w:rsidP="00451C42">
            <w:pPr>
              <w:jc w:val="center"/>
              <w:rPr>
                <w:b/>
              </w:rPr>
            </w:pPr>
          </w:p>
        </w:tc>
        <w:tc>
          <w:tcPr>
            <w:tcW w:w="1134" w:type="dxa"/>
          </w:tcPr>
          <w:p w14:paraId="4320A6A5" w14:textId="77777777" w:rsidR="00451C42" w:rsidRPr="00E201A9" w:rsidRDefault="00451C42" w:rsidP="00451C42">
            <w:pPr>
              <w:jc w:val="center"/>
            </w:pPr>
            <w:r w:rsidRPr="00E201A9">
              <w:t>2</w:t>
            </w:r>
          </w:p>
        </w:tc>
        <w:tc>
          <w:tcPr>
            <w:tcW w:w="1417" w:type="dxa"/>
          </w:tcPr>
          <w:p w14:paraId="56A5EB38" w14:textId="77777777" w:rsidR="00451C42" w:rsidRPr="00E201A9" w:rsidRDefault="00451C42" w:rsidP="00451C42">
            <w:pPr>
              <w:jc w:val="center"/>
            </w:pPr>
            <w:r w:rsidRPr="00E201A9">
              <w:t>Jaunimo ir bendruome-nių reikalų koordina-vimo grupė</w:t>
            </w:r>
          </w:p>
        </w:tc>
        <w:tc>
          <w:tcPr>
            <w:tcW w:w="1276" w:type="dxa"/>
          </w:tcPr>
          <w:p w14:paraId="363DB709" w14:textId="1AA2857B" w:rsidR="00451C42" w:rsidRPr="00E201A9" w:rsidRDefault="00C35F48" w:rsidP="00451C42">
            <w:pPr>
              <w:jc w:val="center"/>
            </w:pPr>
            <w:r w:rsidRPr="00E201A9">
              <w:t>3</w:t>
            </w:r>
          </w:p>
        </w:tc>
        <w:tc>
          <w:tcPr>
            <w:tcW w:w="4677" w:type="dxa"/>
          </w:tcPr>
          <w:p w14:paraId="78A39920" w14:textId="5656088F" w:rsidR="00451C42" w:rsidRPr="00E201A9" w:rsidRDefault="00451C42" w:rsidP="00451C42">
            <w:pPr>
              <w:jc w:val="both"/>
            </w:pPr>
            <w:r w:rsidRPr="00E201A9">
              <w:t xml:space="preserve">Šiuo metu dirba </w:t>
            </w:r>
            <w:r w:rsidRPr="00E201A9">
              <w:rPr>
                <w:bCs/>
              </w:rPr>
              <w:t>trys</w:t>
            </w:r>
            <w:r w:rsidRPr="00E201A9">
              <w:t xml:space="preserve"> jaunimo darbuotojai, kurie vykdo darbą su jaunimu gatvėje. Darbas su jaunimu gatvėje vykdomas pietiniame Klaipėdos miesto gyvenamajame rajone. Per </w:t>
            </w:r>
            <w:r w:rsidRPr="00E201A9">
              <w:rPr>
                <w:bCs/>
              </w:rPr>
              <w:t>2022 m.</w:t>
            </w:r>
            <w:r w:rsidRPr="00E201A9">
              <w:t xml:space="preserve"> įvykdytos </w:t>
            </w:r>
            <w:r w:rsidRPr="00E201A9">
              <w:rPr>
                <w:bCs/>
              </w:rPr>
              <w:t>126</w:t>
            </w:r>
            <w:r w:rsidRPr="00E201A9">
              <w:t xml:space="preserve"> komandos išvykos į gatves. Unikalių jaunų žmonių, su kuriais palaikomas reguliarus kontaktas, vykdant darbą su jaunimo gatvėje, skaičius </w:t>
            </w:r>
            <w:r w:rsidRPr="00E201A9">
              <w:rPr>
                <w:bCs/>
              </w:rPr>
              <w:t>per 2022</w:t>
            </w:r>
            <w:r w:rsidRPr="00E201A9">
              <w:t xml:space="preserve"> m. – </w:t>
            </w:r>
            <w:r w:rsidRPr="00E201A9">
              <w:rPr>
                <w:bCs/>
              </w:rPr>
              <w:t>140</w:t>
            </w:r>
            <w:r w:rsidRPr="00E201A9">
              <w:t>.</w:t>
            </w:r>
          </w:p>
        </w:tc>
      </w:tr>
      <w:tr w:rsidR="00E201A9" w:rsidRPr="00E201A9" w14:paraId="2C33EDCA" w14:textId="77777777" w:rsidTr="00150D59">
        <w:tc>
          <w:tcPr>
            <w:tcW w:w="1413" w:type="dxa"/>
            <w:vMerge w:val="restart"/>
          </w:tcPr>
          <w:p w14:paraId="3BC31B9F" w14:textId="77777777" w:rsidR="007D6568" w:rsidRPr="00E201A9" w:rsidRDefault="007D6568" w:rsidP="007D6568">
            <w:pPr>
              <w:rPr>
                <w:b/>
              </w:rPr>
            </w:pPr>
            <w:r w:rsidRPr="00E201A9">
              <w:t>8. Skaidri ir efektyvi savivalda</w:t>
            </w:r>
          </w:p>
        </w:tc>
        <w:tc>
          <w:tcPr>
            <w:tcW w:w="1984" w:type="dxa"/>
            <w:vMerge w:val="restart"/>
          </w:tcPr>
          <w:p w14:paraId="4707891D" w14:textId="77777777" w:rsidR="007D6568" w:rsidRPr="00E201A9" w:rsidRDefault="007D6568" w:rsidP="007D6568">
            <w:pPr>
              <w:rPr>
                <w:b/>
              </w:rPr>
            </w:pPr>
            <w:r w:rsidRPr="00E201A9">
              <w:t>8.1. Strateginių dokumentų parengimas ir nuoseklus įgyvendinimas</w:t>
            </w:r>
          </w:p>
        </w:tc>
        <w:tc>
          <w:tcPr>
            <w:tcW w:w="2127" w:type="dxa"/>
            <w:tcBorders>
              <w:top w:val="nil"/>
              <w:left w:val="nil"/>
              <w:bottom w:val="single" w:sz="4" w:space="0" w:color="auto"/>
              <w:right w:val="single" w:sz="4" w:space="0" w:color="auto"/>
            </w:tcBorders>
            <w:shd w:val="clear" w:color="000000" w:fill="FFFFFF"/>
          </w:tcPr>
          <w:p w14:paraId="0723FC06" w14:textId="77777777" w:rsidR="007D6568" w:rsidRPr="00E201A9" w:rsidRDefault="007D6568" w:rsidP="007D6568">
            <w:r w:rsidRPr="00E201A9">
              <w:t>8.1.1. Vykdomų Klaipėdos ekonominės plėtros strategijos (KEPS2030) priemonių dalis (priskirtų savivaldybei), proc.</w:t>
            </w:r>
          </w:p>
        </w:tc>
        <w:tc>
          <w:tcPr>
            <w:tcW w:w="1134" w:type="dxa"/>
            <w:tcBorders>
              <w:top w:val="nil"/>
              <w:left w:val="nil"/>
              <w:bottom w:val="single" w:sz="4" w:space="0" w:color="auto"/>
              <w:right w:val="single" w:sz="4" w:space="0" w:color="auto"/>
            </w:tcBorders>
            <w:shd w:val="clear" w:color="000000" w:fill="FFFFFF"/>
          </w:tcPr>
          <w:p w14:paraId="0A882788" w14:textId="77777777" w:rsidR="007D6568" w:rsidRPr="00E201A9" w:rsidRDefault="007D6568" w:rsidP="007D6568">
            <w:pPr>
              <w:jc w:val="center"/>
            </w:pPr>
            <w:r w:rsidRPr="00E201A9">
              <w:t>30</w:t>
            </w:r>
          </w:p>
        </w:tc>
        <w:tc>
          <w:tcPr>
            <w:tcW w:w="1134" w:type="dxa"/>
            <w:tcBorders>
              <w:top w:val="nil"/>
              <w:left w:val="nil"/>
              <w:bottom w:val="single" w:sz="4" w:space="0" w:color="auto"/>
              <w:right w:val="single" w:sz="4" w:space="0" w:color="auto"/>
            </w:tcBorders>
            <w:shd w:val="clear" w:color="000000" w:fill="FFFFFF"/>
          </w:tcPr>
          <w:p w14:paraId="24614C79" w14:textId="77777777" w:rsidR="007D6568" w:rsidRPr="00E201A9" w:rsidRDefault="007D6568" w:rsidP="007D6568">
            <w:pPr>
              <w:jc w:val="center"/>
            </w:pPr>
            <w:r w:rsidRPr="00E201A9">
              <w:t>80</w:t>
            </w:r>
          </w:p>
        </w:tc>
        <w:tc>
          <w:tcPr>
            <w:tcW w:w="1417" w:type="dxa"/>
            <w:tcBorders>
              <w:top w:val="single" w:sz="4" w:space="0" w:color="auto"/>
              <w:left w:val="nil"/>
              <w:bottom w:val="single" w:sz="4" w:space="0" w:color="auto"/>
              <w:right w:val="single" w:sz="4" w:space="0" w:color="auto"/>
            </w:tcBorders>
            <w:shd w:val="clear" w:color="000000" w:fill="FFFFFF"/>
          </w:tcPr>
          <w:p w14:paraId="43BF7D0C" w14:textId="3191C479" w:rsidR="007D6568" w:rsidRPr="00E201A9" w:rsidRDefault="007D6568" w:rsidP="007D6568">
            <w:pPr>
              <w:jc w:val="center"/>
            </w:pPr>
            <w:r w:rsidRPr="00E201A9">
              <w:t>Ekonominės plėtros grupė</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42D0CF4" w14:textId="540C1453" w:rsidR="007D6568" w:rsidRPr="00E201A9" w:rsidRDefault="007D6568" w:rsidP="007D6568">
            <w:pPr>
              <w:jc w:val="center"/>
            </w:pPr>
            <w:r w:rsidRPr="00E201A9">
              <w:t>72</w:t>
            </w:r>
          </w:p>
        </w:tc>
        <w:tc>
          <w:tcPr>
            <w:tcW w:w="4677" w:type="dxa"/>
            <w:tcBorders>
              <w:top w:val="nil"/>
              <w:left w:val="nil"/>
              <w:bottom w:val="single" w:sz="4" w:space="0" w:color="auto"/>
              <w:right w:val="single" w:sz="4" w:space="0" w:color="auto"/>
            </w:tcBorders>
            <w:shd w:val="clear" w:color="000000" w:fill="FFFFFF"/>
          </w:tcPr>
          <w:p w14:paraId="629D0981" w14:textId="2C82EFF5" w:rsidR="007D6568" w:rsidRPr="00E201A9" w:rsidRDefault="007D6568" w:rsidP="007D6568">
            <w:pPr>
              <w:jc w:val="both"/>
            </w:pPr>
            <w:r w:rsidRPr="00E201A9">
              <w:t xml:space="preserve">Savivaldybės administracija atsakinga už 47 Klaipėdos miesto ekonominės plėtros strategijos iki 2030 metų (KEPS2030) priemonių įgyvendinimą (t. y. 44 proc. visų KEPS2030 priemonių, o kartu su VšĮ </w:t>
            </w:r>
            <w:r w:rsidR="00595AA4">
              <w:t>„</w:t>
            </w:r>
            <w:r w:rsidRPr="00E201A9">
              <w:t>Klaipėda ID</w:t>
            </w:r>
            <w:r w:rsidR="00595AA4">
              <w:t>“</w:t>
            </w:r>
            <w:r w:rsidRPr="00E201A9">
              <w:t xml:space="preserve"> bendras priemonių procentas – 68 proc.).</w:t>
            </w:r>
          </w:p>
          <w:p w14:paraId="3D82957F" w14:textId="172B5B9B" w:rsidR="007D6568" w:rsidRPr="00E201A9" w:rsidRDefault="007D6568" w:rsidP="007D6568">
            <w:pPr>
              <w:jc w:val="both"/>
            </w:pPr>
            <w:r w:rsidRPr="00E201A9">
              <w:t>2022 m. KEPS2030 Savivaldybės administracijoje priemonių pažanga:</w:t>
            </w:r>
          </w:p>
          <w:p w14:paraId="55ADF7BC" w14:textId="3309CDF2" w:rsidR="007D6568" w:rsidRPr="00E201A9" w:rsidRDefault="007D6568" w:rsidP="007D6568">
            <w:pPr>
              <w:jc w:val="both"/>
            </w:pPr>
            <w:r w:rsidRPr="00E201A9">
              <w:t>- 16 priemonių įgyvendinta (15 proc.), 2021 m. buvo įgyvendintos 4 priemonės (9 proc.);</w:t>
            </w:r>
          </w:p>
          <w:p w14:paraId="0E05D5E5" w14:textId="77777777" w:rsidR="007D6568" w:rsidRPr="00E201A9" w:rsidRDefault="007D6568" w:rsidP="007D6568">
            <w:pPr>
              <w:jc w:val="both"/>
            </w:pPr>
            <w:r w:rsidRPr="00E201A9">
              <w:t>- 68 priemonės vykdomos (72 proc.), 2021 m. buvo vykdomos 34 priemonės (72 proc.);</w:t>
            </w:r>
          </w:p>
          <w:p w14:paraId="10EB6991" w14:textId="77777777" w:rsidR="007D6568" w:rsidRPr="00E201A9" w:rsidRDefault="007D6568" w:rsidP="007D6568">
            <w:pPr>
              <w:jc w:val="both"/>
            </w:pPr>
            <w:r w:rsidRPr="00E201A9">
              <w:t>- 6 priemonės (6 proc.) vėluojančios;</w:t>
            </w:r>
          </w:p>
          <w:p w14:paraId="4B44DF36" w14:textId="750070D2" w:rsidR="007D6568" w:rsidRPr="00E201A9" w:rsidRDefault="007D6568" w:rsidP="007D6568">
            <w:pPr>
              <w:jc w:val="both"/>
            </w:pPr>
            <w:r w:rsidRPr="00E201A9">
              <w:t>- 8 priemonės (7 proc.) nepradėtos įgyvendinti, 2021 m. buvo nepradėtos 9 priemonės (19 proc.).</w:t>
            </w:r>
          </w:p>
        </w:tc>
      </w:tr>
      <w:tr w:rsidR="00E201A9" w:rsidRPr="00E201A9" w14:paraId="0AFF137F" w14:textId="77777777" w:rsidTr="00150D59">
        <w:tc>
          <w:tcPr>
            <w:tcW w:w="1413" w:type="dxa"/>
            <w:vMerge/>
          </w:tcPr>
          <w:p w14:paraId="5F3629AF" w14:textId="77777777" w:rsidR="00793EA9" w:rsidRPr="00E201A9" w:rsidRDefault="00793EA9" w:rsidP="00086DAC">
            <w:pPr>
              <w:rPr>
                <w:b/>
              </w:rPr>
            </w:pPr>
          </w:p>
        </w:tc>
        <w:tc>
          <w:tcPr>
            <w:tcW w:w="1984" w:type="dxa"/>
            <w:vMerge/>
          </w:tcPr>
          <w:p w14:paraId="3BEA0D78"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1D1387D7" w14:textId="77777777" w:rsidR="00793EA9" w:rsidRPr="00E201A9" w:rsidRDefault="00793EA9" w:rsidP="00086DAC">
            <w:r w:rsidRPr="00E201A9">
              <w:t>8.1.2. Patvirtintas ir įgyvendinamas Klaipėdos miesto bendrasis planas ir sprendinių įgyvendinimo programa, vnt.</w:t>
            </w:r>
          </w:p>
        </w:tc>
        <w:tc>
          <w:tcPr>
            <w:tcW w:w="1134" w:type="dxa"/>
            <w:tcBorders>
              <w:top w:val="nil"/>
              <w:left w:val="nil"/>
              <w:bottom w:val="single" w:sz="4" w:space="0" w:color="auto"/>
              <w:right w:val="single" w:sz="4" w:space="0" w:color="auto"/>
            </w:tcBorders>
            <w:shd w:val="clear" w:color="auto" w:fill="auto"/>
          </w:tcPr>
          <w:p w14:paraId="114F1561"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21F3EEA6"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261729ED" w14:textId="7E8AB1AD" w:rsidR="00793EA9" w:rsidRPr="00E201A9" w:rsidRDefault="00793EA9" w:rsidP="00086DAC">
            <w:pPr>
              <w:jc w:val="center"/>
            </w:pPr>
            <w:r w:rsidRPr="00E201A9">
              <w:t>Urbanisti</w:t>
            </w:r>
            <w:r w:rsidR="00E54C05" w:rsidRPr="00E201A9">
              <w:t>-</w:t>
            </w:r>
            <w:r w:rsidRPr="00E201A9">
              <w:t>kos ir architektū-ros skyrius</w:t>
            </w:r>
          </w:p>
        </w:tc>
        <w:tc>
          <w:tcPr>
            <w:tcW w:w="1276" w:type="dxa"/>
            <w:tcBorders>
              <w:top w:val="single" w:sz="4" w:space="0" w:color="auto"/>
              <w:left w:val="single" w:sz="4" w:space="0" w:color="auto"/>
              <w:bottom w:val="single" w:sz="4" w:space="0" w:color="auto"/>
              <w:right w:val="single" w:sz="4" w:space="0" w:color="auto"/>
            </w:tcBorders>
          </w:tcPr>
          <w:p w14:paraId="61B037D8" w14:textId="561CBE87" w:rsidR="00793EA9" w:rsidRPr="00E201A9" w:rsidRDefault="00793EA9" w:rsidP="00086DAC">
            <w:pPr>
              <w:jc w:val="center"/>
            </w:pPr>
            <w:r w:rsidRPr="00E201A9">
              <w:t>1</w:t>
            </w:r>
          </w:p>
        </w:tc>
        <w:tc>
          <w:tcPr>
            <w:tcW w:w="4677" w:type="dxa"/>
            <w:tcBorders>
              <w:top w:val="nil"/>
              <w:left w:val="nil"/>
              <w:bottom w:val="single" w:sz="4" w:space="0" w:color="auto"/>
              <w:right w:val="single" w:sz="4" w:space="0" w:color="auto"/>
            </w:tcBorders>
          </w:tcPr>
          <w:p w14:paraId="18F07948" w14:textId="5719C998" w:rsidR="00793EA9" w:rsidRPr="00E201A9" w:rsidRDefault="00E54C05" w:rsidP="00086DAC">
            <w:r w:rsidRPr="00E201A9">
              <w:t>Savivaldybės</w:t>
            </w:r>
            <w:r w:rsidR="00793EA9" w:rsidRPr="00E201A9">
              <w:t xml:space="preserve"> taryba 2021-09-30 sprendimu Nr. T2-191 patvirtino Klaipėdos miesto bendrojo plano keitimą (BP). </w:t>
            </w:r>
          </w:p>
          <w:p w14:paraId="405B5600" w14:textId="6E2BF32F" w:rsidR="00793EA9" w:rsidRPr="00E201A9" w:rsidRDefault="005E1156" w:rsidP="00086DAC">
            <w:pPr>
              <w:jc w:val="both"/>
            </w:pPr>
            <w:r w:rsidRPr="00E201A9">
              <w:t>Savivaldybės</w:t>
            </w:r>
            <w:r w:rsidR="00793EA9" w:rsidRPr="00E201A9">
              <w:t xml:space="preserve"> administracijos direktorius 2021-12-23 įsakymu Nr. AD1-1504 patvirtino BP sprendinių įgyvendinimo programą.</w:t>
            </w:r>
          </w:p>
        </w:tc>
      </w:tr>
      <w:tr w:rsidR="00E201A9" w:rsidRPr="00E201A9" w14:paraId="249A0D3D" w14:textId="77777777" w:rsidTr="00150D59">
        <w:tc>
          <w:tcPr>
            <w:tcW w:w="1413" w:type="dxa"/>
            <w:vMerge/>
          </w:tcPr>
          <w:p w14:paraId="769BAC46" w14:textId="77777777" w:rsidR="00793EA9" w:rsidRPr="00E201A9" w:rsidRDefault="00793EA9" w:rsidP="00086DAC">
            <w:pPr>
              <w:rPr>
                <w:b/>
              </w:rPr>
            </w:pPr>
          </w:p>
        </w:tc>
        <w:tc>
          <w:tcPr>
            <w:tcW w:w="1984" w:type="dxa"/>
            <w:vMerge/>
          </w:tcPr>
          <w:p w14:paraId="4D2D0206"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2B37F1D" w14:textId="77777777" w:rsidR="00793EA9" w:rsidRPr="00E201A9" w:rsidRDefault="00793EA9" w:rsidP="00086DAC">
            <w:r w:rsidRPr="00E201A9">
              <w:t>8.1.3. Patvirtintas ir įgyvendinamas Klaipėdos miesto savivaldybės 2021–2030 metų strateginis plėtros planas</w:t>
            </w:r>
          </w:p>
        </w:tc>
        <w:tc>
          <w:tcPr>
            <w:tcW w:w="1134" w:type="dxa"/>
            <w:tcBorders>
              <w:top w:val="nil"/>
              <w:left w:val="nil"/>
              <w:bottom w:val="single" w:sz="4" w:space="0" w:color="auto"/>
              <w:right w:val="single" w:sz="4" w:space="0" w:color="auto"/>
            </w:tcBorders>
            <w:shd w:val="clear" w:color="auto" w:fill="auto"/>
          </w:tcPr>
          <w:p w14:paraId="4B205AB2"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33442C5E"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5966D37C" w14:textId="77777777" w:rsidR="00793EA9" w:rsidRPr="00E201A9" w:rsidRDefault="00793EA9" w:rsidP="00086DAC">
            <w:pPr>
              <w:jc w:val="center"/>
            </w:pPr>
            <w:r w:rsidRPr="00E201A9">
              <w:t>Strateginio planavimo skyrius</w:t>
            </w:r>
          </w:p>
        </w:tc>
        <w:tc>
          <w:tcPr>
            <w:tcW w:w="1276" w:type="dxa"/>
            <w:tcBorders>
              <w:top w:val="single" w:sz="4" w:space="0" w:color="auto"/>
              <w:left w:val="single" w:sz="4" w:space="0" w:color="auto"/>
              <w:bottom w:val="single" w:sz="4" w:space="0" w:color="auto"/>
              <w:right w:val="single" w:sz="4" w:space="0" w:color="auto"/>
            </w:tcBorders>
          </w:tcPr>
          <w:p w14:paraId="58CC24DF" w14:textId="6F4CB0F7" w:rsidR="00793EA9" w:rsidRPr="00E201A9" w:rsidRDefault="005D3C06" w:rsidP="00086DAC">
            <w:pPr>
              <w:jc w:val="center"/>
            </w:pPr>
            <w:r w:rsidRPr="00E201A9">
              <w:t>1</w:t>
            </w:r>
          </w:p>
        </w:tc>
        <w:tc>
          <w:tcPr>
            <w:tcW w:w="4677" w:type="dxa"/>
            <w:tcBorders>
              <w:top w:val="nil"/>
              <w:left w:val="nil"/>
              <w:bottom w:val="single" w:sz="4" w:space="0" w:color="auto"/>
              <w:right w:val="single" w:sz="4" w:space="0" w:color="auto"/>
            </w:tcBorders>
          </w:tcPr>
          <w:p w14:paraId="2AAF5D46" w14:textId="31F33FE6" w:rsidR="00793EA9" w:rsidRPr="00E201A9" w:rsidRDefault="005D3C06" w:rsidP="00086DAC">
            <w:pPr>
              <w:mirrorIndents/>
              <w:jc w:val="both"/>
            </w:pPr>
            <w:r w:rsidRPr="00E201A9">
              <w:t xml:space="preserve">Klaipėdos miesto savivaldybės 2021–2030 metų strateginis plėtros planas patvirtintas </w:t>
            </w:r>
            <w:r w:rsidR="005E1156" w:rsidRPr="00E201A9">
              <w:t>S</w:t>
            </w:r>
            <w:r w:rsidRPr="00E201A9">
              <w:t>avivaldybės tarybos 2021</w:t>
            </w:r>
            <w:r w:rsidR="005E1156" w:rsidRPr="00E201A9">
              <w:t>-05-</w:t>
            </w:r>
            <w:r w:rsidRPr="00E201A9">
              <w:t>27 sprendimu Nr. T2-135.</w:t>
            </w:r>
          </w:p>
        </w:tc>
      </w:tr>
      <w:tr w:rsidR="00E201A9" w:rsidRPr="00E201A9" w14:paraId="702B2D9C" w14:textId="77777777" w:rsidTr="00150D59">
        <w:tc>
          <w:tcPr>
            <w:tcW w:w="1413" w:type="dxa"/>
            <w:vMerge/>
          </w:tcPr>
          <w:p w14:paraId="44FAA996" w14:textId="77777777" w:rsidR="00793EA9" w:rsidRPr="00E201A9" w:rsidRDefault="00793EA9" w:rsidP="00086DAC">
            <w:pPr>
              <w:rPr>
                <w:b/>
              </w:rPr>
            </w:pPr>
          </w:p>
        </w:tc>
        <w:tc>
          <w:tcPr>
            <w:tcW w:w="1984" w:type="dxa"/>
            <w:vMerge w:val="restart"/>
          </w:tcPr>
          <w:p w14:paraId="5F48C3D2" w14:textId="77777777" w:rsidR="00793EA9" w:rsidRPr="00E201A9" w:rsidRDefault="00793EA9" w:rsidP="00086DAC">
            <w:pPr>
              <w:rPr>
                <w:b/>
              </w:rPr>
            </w:pPr>
            <w:r w:rsidRPr="00E201A9">
              <w:t>8.2. Efektyvus ir skaidrus savivaldybės turto ir įmonių valdymas</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793EA9" w:rsidRPr="00E201A9" w:rsidRDefault="00793EA9" w:rsidP="00086DAC">
            <w:r w:rsidRPr="00E201A9">
              <w:t>8.2.1. Parengta ir įgyvendinta Savivaldybės turto ir įmonių valdymo efektyvinimo koncepcija ir priemonių planas</w:t>
            </w:r>
          </w:p>
        </w:tc>
        <w:tc>
          <w:tcPr>
            <w:tcW w:w="1134" w:type="dxa"/>
            <w:tcBorders>
              <w:top w:val="single" w:sz="4" w:space="0" w:color="auto"/>
              <w:left w:val="nil"/>
              <w:bottom w:val="single" w:sz="4" w:space="0" w:color="auto"/>
              <w:right w:val="single" w:sz="4" w:space="0" w:color="auto"/>
            </w:tcBorders>
            <w:shd w:val="clear" w:color="000000" w:fill="FFFFFF"/>
          </w:tcPr>
          <w:p w14:paraId="14AEBA4F" w14:textId="77777777" w:rsidR="00793EA9" w:rsidRPr="00E201A9" w:rsidRDefault="00793EA9" w:rsidP="00086DAC">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shd w:val="clear" w:color="000000" w:fill="FFFFFF"/>
          </w:tcPr>
          <w:p w14:paraId="1A5A97C1" w14:textId="77777777" w:rsidR="00793EA9" w:rsidRPr="00E201A9" w:rsidRDefault="00793EA9" w:rsidP="00086DAC">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7C8B9A" w14:textId="26696B71" w:rsidR="00793EA9" w:rsidRPr="00E201A9" w:rsidRDefault="00CE294E" w:rsidP="00086DAC">
            <w:pPr>
              <w:jc w:val="center"/>
            </w:pPr>
            <w:r w:rsidRPr="00E201A9">
              <w:t>1</w:t>
            </w:r>
          </w:p>
        </w:tc>
        <w:tc>
          <w:tcPr>
            <w:tcW w:w="4677" w:type="dxa"/>
            <w:tcBorders>
              <w:top w:val="single" w:sz="4" w:space="0" w:color="auto"/>
              <w:left w:val="nil"/>
              <w:bottom w:val="single" w:sz="4" w:space="0" w:color="auto"/>
              <w:right w:val="single" w:sz="4" w:space="0" w:color="auto"/>
            </w:tcBorders>
            <w:shd w:val="clear" w:color="000000" w:fill="FFFFFF"/>
          </w:tcPr>
          <w:p w14:paraId="6504472B" w14:textId="5BE7258E" w:rsidR="00793EA9" w:rsidRPr="00E201A9" w:rsidRDefault="008751AF" w:rsidP="00086DAC">
            <w:pPr>
              <w:jc w:val="both"/>
            </w:pPr>
            <w:r w:rsidRPr="00E201A9">
              <w:t>2021 metais patvirtinta Savivaldybės turto valdymo strategija, kurios tikslas – efektyvus savivaldybės nekilnojamojo turto valdymas, naudojimas bei disponavimas juo ir efektyvus savivaldybės kontroliuojamų įmonių bei viešųjų įstaigų valdymas</w:t>
            </w:r>
            <w:r w:rsidR="005E1156" w:rsidRPr="00E201A9">
              <w:t>.</w:t>
            </w:r>
          </w:p>
        </w:tc>
      </w:tr>
      <w:tr w:rsidR="00E201A9" w:rsidRPr="00E201A9" w14:paraId="4F9B9206" w14:textId="77777777" w:rsidTr="00150D59">
        <w:trPr>
          <w:trHeight w:val="60"/>
        </w:trPr>
        <w:tc>
          <w:tcPr>
            <w:tcW w:w="1413" w:type="dxa"/>
            <w:vMerge/>
          </w:tcPr>
          <w:p w14:paraId="4381B694" w14:textId="77777777" w:rsidR="00793EA9" w:rsidRPr="00E201A9" w:rsidRDefault="00793EA9" w:rsidP="00086DAC">
            <w:pPr>
              <w:rPr>
                <w:b/>
              </w:rPr>
            </w:pPr>
          </w:p>
        </w:tc>
        <w:tc>
          <w:tcPr>
            <w:tcW w:w="1984" w:type="dxa"/>
            <w:vMerge/>
          </w:tcPr>
          <w:p w14:paraId="62461DCF"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000000" w:fill="FFFFFF"/>
          </w:tcPr>
          <w:p w14:paraId="36F28A6E" w14:textId="77777777" w:rsidR="00793EA9" w:rsidRPr="00E201A9" w:rsidRDefault="00793EA9" w:rsidP="00086DAC">
            <w:r w:rsidRPr="00E201A9">
              <w:t>8.2.2. Savivaldybės kontroliuojamų įmonių, kurios veikia pelningai, dalis</w:t>
            </w:r>
          </w:p>
        </w:tc>
        <w:tc>
          <w:tcPr>
            <w:tcW w:w="1134" w:type="dxa"/>
            <w:tcBorders>
              <w:top w:val="nil"/>
              <w:left w:val="nil"/>
              <w:bottom w:val="single" w:sz="4" w:space="0" w:color="auto"/>
              <w:right w:val="single" w:sz="4" w:space="0" w:color="auto"/>
            </w:tcBorders>
            <w:shd w:val="clear" w:color="000000" w:fill="FFFFFF"/>
          </w:tcPr>
          <w:p w14:paraId="11B57DF2" w14:textId="77777777" w:rsidR="00793EA9" w:rsidRPr="00E201A9" w:rsidRDefault="00793EA9" w:rsidP="00086DAC">
            <w:pPr>
              <w:jc w:val="center"/>
            </w:pPr>
            <w:r w:rsidRPr="00E201A9">
              <w:t>100</w:t>
            </w:r>
          </w:p>
        </w:tc>
        <w:tc>
          <w:tcPr>
            <w:tcW w:w="1134" w:type="dxa"/>
            <w:tcBorders>
              <w:top w:val="nil"/>
              <w:left w:val="nil"/>
              <w:bottom w:val="single" w:sz="4" w:space="0" w:color="auto"/>
              <w:right w:val="single" w:sz="4" w:space="0" w:color="auto"/>
            </w:tcBorders>
            <w:shd w:val="clear" w:color="000000" w:fill="FFFFFF"/>
          </w:tcPr>
          <w:p w14:paraId="7AAD7A89" w14:textId="77777777" w:rsidR="00793EA9" w:rsidRPr="00E201A9" w:rsidRDefault="00793EA9" w:rsidP="00086DAC">
            <w:pPr>
              <w:jc w:val="center"/>
            </w:pPr>
            <w:r w:rsidRPr="00E201A9">
              <w:t>100</w:t>
            </w:r>
          </w:p>
        </w:tc>
        <w:tc>
          <w:tcPr>
            <w:tcW w:w="1417" w:type="dxa"/>
            <w:tcBorders>
              <w:top w:val="single" w:sz="4" w:space="0" w:color="auto"/>
              <w:left w:val="nil"/>
              <w:bottom w:val="single" w:sz="4" w:space="0" w:color="auto"/>
              <w:right w:val="single" w:sz="4" w:space="0" w:color="auto"/>
            </w:tcBorders>
            <w:shd w:val="clear" w:color="000000" w:fill="FFFFFF"/>
          </w:tcPr>
          <w:p w14:paraId="6C42E0DD" w14:textId="77777777" w:rsidR="00793EA9" w:rsidRPr="00E201A9" w:rsidRDefault="00793EA9" w:rsidP="00086DAC">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B96B4E" w14:textId="09BD1844" w:rsidR="00793EA9" w:rsidRPr="00E201A9" w:rsidRDefault="00772D98" w:rsidP="00086DAC">
            <w:pPr>
              <w:jc w:val="center"/>
            </w:pPr>
            <w:r w:rsidRPr="00E201A9">
              <w:t xml:space="preserve">57 (20222 m.), </w:t>
            </w:r>
            <w:r w:rsidR="009546DB" w:rsidRPr="00E201A9">
              <w:t>78</w:t>
            </w:r>
            <w:r w:rsidRPr="00E201A9">
              <w:t xml:space="preserve"> (2021 m.)</w:t>
            </w:r>
            <w:r w:rsidR="009546DB" w:rsidRPr="00E201A9">
              <w:t xml:space="preserve"> </w:t>
            </w:r>
          </w:p>
        </w:tc>
        <w:tc>
          <w:tcPr>
            <w:tcW w:w="4677" w:type="dxa"/>
            <w:tcBorders>
              <w:top w:val="nil"/>
              <w:left w:val="nil"/>
              <w:bottom w:val="single" w:sz="4" w:space="0" w:color="auto"/>
              <w:right w:val="single" w:sz="4" w:space="0" w:color="auto"/>
            </w:tcBorders>
            <w:shd w:val="clear" w:color="000000" w:fill="FFFFFF"/>
          </w:tcPr>
          <w:p w14:paraId="31B0AF9A" w14:textId="77777777" w:rsidR="009546DB" w:rsidRPr="00E201A9" w:rsidRDefault="009546DB" w:rsidP="00086DAC">
            <w:pPr>
              <w:jc w:val="both"/>
            </w:pPr>
            <w:r w:rsidRPr="00E201A9">
              <w:t>2021 m. pelningai veikė: AB „Klaipėdos vanduo“, UAB Klaipėdos regiono atliekų tvarkymo centras, UAB „Gatvių apšvietimas“, UAB „Naujasis turgus“, UAB „Senasis turgus“, UAB „Vildmina“, UAB  „Debreceno vaistinė“.  </w:t>
            </w:r>
          </w:p>
          <w:p w14:paraId="25DBD716" w14:textId="2B78E2B5" w:rsidR="009546DB" w:rsidRPr="00E201A9" w:rsidRDefault="009546DB" w:rsidP="00086DAC">
            <w:pPr>
              <w:jc w:val="both"/>
            </w:pPr>
            <w:r w:rsidRPr="00E201A9">
              <w:t xml:space="preserve">AB „Klaipėdos energija“ </w:t>
            </w:r>
            <w:r w:rsidR="00772D98" w:rsidRPr="00E201A9">
              <w:t xml:space="preserve">buvo </w:t>
            </w:r>
            <w:r w:rsidRPr="00E201A9">
              <w:t>fiksuojami nuostoliai dėl ž</w:t>
            </w:r>
            <w:r w:rsidR="005E1156" w:rsidRPr="00E201A9">
              <w:t>ym</w:t>
            </w:r>
            <w:r w:rsidRPr="00E201A9">
              <w:t>aus elektros ir dujų kainų šuolio, UAB „Klaipėdos autobusų parkas“ fiksuojami nuostoliai dėl C</w:t>
            </w:r>
            <w:r w:rsidR="005E1156" w:rsidRPr="00E201A9">
              <w:t>OVID-19</w:t>
            </w:r>
            <w:r w:rsidRPr="00E201A9">
              <w:t xml:space="preserve"> ž</w:t>
            </w:r>
            <w:r w:rsidR="005E1156" w:rsidRPr="00E201A9">
              <w:t>ym</w:t>
            </w:r>
            <w:r w:rsidRPr="00E201A9">
              <w:t>iai sumažėjusi</w:t>
            </w:r>
            <w:r w:rsidR="005E1156" w:rsidRPr="00E201A9">
              <w:t>os</w:t>
            </w:r>
            <w:r w:rsidRPr="00E201A9">
              <w:t xml:space="preserve"> darbo apim</w:t>
            </w:r>
            <w:r w:rsidR="005E1156" w:rsidRPr="00E201A9">
              <w:t>ties</w:t>
            </w:r>
            <w:r w:rsidRPr="00E201A9">
              <w:t>, ž</w:t>
            </w:r>
            <w:r w:rsidR="005E1156" w:rsidRPr="00E201A9">
              <w:t>ym</w:t>
            </w:r>
            <w:r w:rsidRPr="00E201A9">
              <w:t>aus elektros, dujų, dyzelino kuro kainų šuolio, dėl pasikeitusių teisės aktų negautų paprastovinių subsidijų, atsilieka indeksacija.</w:t>
            </w:r>
          </w:p>
          <w:p w14:paraId="3B549B97" w14:textId="798F3B9A" w:rsidR="000D456E" w:rsidRPr="00E201A9" w:rsidRDefault="000D456E" w:rsidP="000D456E">
            <w:pPr>
              <w:jc w:val="both"/>
            </w:pPr>
            <w:r w:rsidRPr="00E201A9">
              <w:t>2022 m. pelningai veikė: UAB Klaipėdos regiono atliekų tvarkymo centras, UAB „Klaipėdos autobusų parkas“, UAB „Naujasis turgus“, UAB  „Debreceno vaistinė“.  </w:t>
            </w:r>
          </w:p>
          <w:p w14:paraId="1FB721E2" w14:textId="6590A799" w:rsidR="00772D98" w:rsidRPr="00E201A9" w:rsidRDefault="000D456E" w:rsidP="000D456E">
            <w:pPr>
              <w:jc w:val="both"/>
            </w:pPr>
            <w:r w:rsidRPr="00E201A9">
              <w:t>AB „Klaipėdos vanduo“ fiksuojamas nuostolis dėl žymaus elektros kainų šuolio, UAB „Vildmina“ fiksuojamas nuostolis dėl žymaus gamtinių dujų kainų šuolio.</w:t>
            </w:r>
          </w:p>
        </w:tc>
      </w:tr>
      <w:tr w:rsidR="00E201A9" w:rsidRPr="00E201A9" w14:paraId="6539480C" w14:textId="77777777" w:rsidTr="00150D59">
        <w:tc>
          <w:tcPr>
            <w:tcW w:w="1413" w:type="dxa"/>
            <w:vMerge w:val="restart"/>
          </w:tcPr>
          <w:p w14:paraId="1E3DCF7E" w14:textId="77777777" w:rsidR="004C3FBF" w:rsidRPr="00E201A9" w:rsidRDefault="004C3FBF" w:rsidP="004C3FBF">
            <w:pPr>
              <w:rPr>
                <w:b/>
              </w:rPr>
            </w:pPr>
          </w:p>
        </w:tc>
        <w:tc>
          <w:tcPr>
            <w:tcW w:w="1984" w:type="dxa"/>
            <w:vMerge w:val="restart"/>
          </w:tcPr>
          <w:p w14:paraId="444DCA0C" w14:textId="77777777" w:rsidR="004C3FBF" w:rsidRPr="00E201A9" w:rsidRDefault="004C3FBF" w:rsidP="004C3FBF">
            <w:pPr>
              <w:rPr>
                <w:b/>
              </w:rPr>
            </w:pPr>
            <w:r w:rsidRPr="00E201A9">
              <w:t>8.3. Gerųjų valdymo praktikų diegimas Savivaldybės įstaigų sistemoje</w:t>
            </w:r>
          </w:p>
        </w:tc>
        <w:tc>
          <w:tcPr>
            <w:tcW w:w="2127" w:type="dxa"/>
            <w:tcBorders>
              <w:top w:val="single" w:sz="4" w:space="0" w:color="auto"/>
              <w:left w:val="nil"/>
              <w:bottom w:val="single" w:sz="4" w:space="0" w:color="auto"/>
              <w:right w:val="single" w:sz="4" w:space="0" w:color="auto"/>
            </w:tcBorders>
            <w:shd w:val="clear" w:color="auto" w:fill="auto"/>
          </w:tcPr>
          <w:p w14:paraId="774D0DD1" w14:textId="77777777" w:rsidR="004C3FBF" w:rsidRPr="00E201A9" w:rsidRDefault="004C3FBF" w:rsidP="004C3FBF">
            <w:r w:rsidRPr="00E201A9">
              <w:t>8.3.1. Patvirtinta ir įgyvendinta nauja Savivaldybės darbo organizavimo struktūra</w:t>
            </w:r>
          </w:p>
        </w:tc>
        <w:tc>
          <w:tcPr>
            <w:tcW w:w="1134" w:type="dxa"/>
            <w:tcBorders>
              <w:top w:val="single" w:sz="4" w:space="0" w:color="auto"/>
              <w:left w:val="nil"/>
              <w:bottom w:val="single" w:sz="4" w:space="0" w:color="auto"/>
              <w:right w:val="single" w:sz="4" w:space="0" w:color="auto"/>
            </w:tcBorders>
            <w:shd w:val="clear" w:color="auto" w:fill="auto"/>
          </w:tcPr>
          <w:p w14:paraId="6217F47F" w14:textId="77777777" w:rsidR="004C3FBF" w:rsidRPr="00E201A9" w:rsidRDefault="004C3FBF" w:rsidP="004C3FBF">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4C3FBF" w:rsidRPr="00E201A9" w:rsidRDefault="004C3FBF" w:rsidP="004C3FBF">
            <w:pPr>
              <w:jc w:val="center"/>
            </w:pPr>
            <w:r w:rsidRPr="00E201A9">
              <w:t>1</w:t>
            </w:r>
          </w:p>
        </w:tc>
        <w:tc>
          <w:tcPr>
            <w:tcW w:w="1417" w:type="dxa"/>
            <w:tcBorders>
              <w:top w:val="single" w:sz="4" w:space="0" w:color="auto"/>
              <w:left w:val="nil"/>
              <w:bottom w:val="single" w:sz="4" w:space="0" w:color="auto"/>
              <w:right w:val="single" w:sz="4" w:space="0" w:color="auto"/>
            </w:tcBorders>
          </w:tcPr>
          <w:p w14:paraId="767D9BAC" w14:textId="77777777" w:rsidR="004C3FBF" w:rsidRPr="00E201A9" w:rsidRDefault="004C3FBF" w:rsidP="004C3FBF">
            <w:pPr>
              <w:jc w:val="center"/>
            </w:pPr>
            <w:r w:rsidRPr="00E201A9">
              <w:t>Personalo skyrius</w:t>
            </w:r>
          </w:p>
        </w:tc>
        <w:tc>
          <w:tcPr>
            <w:tcW w:w="1276" w:type="dxa"/>
            <w:tcBorders>
              <w:top w:val="single" w:sz="4" w:space="0" w:color="auto"/>
              <w:left w:val="single" w:sz="4" w:space="0" w:color="auto"/>
              <w:bottom w:val="single" w:sz="4" w:space="0" w:color="auto"/>
              <w:right w:val="single" w:sz="4" w:space="0" w:color="auto"/>
            </w:tcBorders>
          </w:tcPr>
          <w:p w14:paraId="4BCA07E6" w14:textId="07683C38" w:rsidR="004C3FBF" w:rsidRPr="00E201A9" w:rsidRDefault="004C3FBF" w:rsidP="004C3FBF">
            <w:pPr>
              <w:jc w:val="center"/>
            </w:pPr>
            <w:r w:rsidRPr="00E201A9">
              <w:t>1</w:t>
            </w:r>
          </w:p>
        </w:tc>
        <w:tc>
          <w:tcPr>
            <w:tcW w:w="4677" w:type="dxa"/>
            <w:tcBorders>
              <w:top w:val="single" w:sz="4" w:space="0" w:color="auto"/>
              <w:left w:val="nil"/>
              <w:bottom w:val="single" w:sz="4" w:space="0" w:color="auto"/>
              <w:right w:val="single" w:sz="4" w:space="0" w:color="auto"/>
            </w:tcBorders>
          </w:tcPr>
          <w:p w14:paraId="0EAB23A5" w14:textId="77777777" w:rsidR="004C3FBF" w:rsidRPr="00E201A9" w:rsidRDefault="004C3FBF" w:rsidP="004C3FBF">
            <w:pPr>
              <w:jc w:val="both"/>
              <w:rPr>
                <w:bCs/>
              </w:rPr>
            </w:pPr>
            <w:r w:rsidRPr="00E201A9">
              <w:t>Savivaldybės tarybos 2019</w:t>
            </w:r>
            <w:r w:rsidRPr="00E201A9">
              <w:noBreakHyphen/>
              <w:t xml:space="preserve">11-28 sprendimu Nr. T2-333 pavirtinta nauja Savivaldybės administracijos struktūra, kuri įsigaliojo nuo 2020-04-01, visi pokyčiai įgyvendinti. </w:t>
            </w:r>
            <w:r w:rsidRPr="00E201A9">
              <w:rPr>
                <w:bCs/>
              </w:rPr>
              <w:t>Po pertvarkos darbuotojų kaita 2020 m. siekė 6 proc., 2021 m. ir 2022 m. – 8 proc. (2019 m</w:t>
            </w:r>
            <w:r w:rsidRPr="00E201A9">
              <w:t>. – 4 proc.).</w:t>
            </w:r>
          </w:p>
          <w:p w14:paraId="56831C06" w14:textId="0D9D174D" w:rsidR="004C3FBF" w:rsidRPr="00E201A9" w:rsidRDefault="004C3FBF" w:rsidP="004C3FBF">
            <w:pPr>
              <w:jc w:val="both"/>
              <w:rPr>
                <w:bCs/>
              </w:rPr>
            </w:pPr>
            <w:r w:rsidRPr="00E201A9">
              <w:rPr>
                <w:bCs/>
              </w:rPr>
              <w:t>Darbo organizavimo pokyčiams taip pat įtakos turėjo pandeminė situacija, nuotolinio darbo pobūdis, karas Ukrainoje, diegiami procesų optimizavimo LEAN metodai bei didėjanti funkcijų ir atsakomybių apimtis.</w:t>
            </w:r>
          </w:p>
          <w:p w14:paraId="209DEA7C" w14:textId="2CB35191" w:rsidR="004C3FBF" w:rsidRPr="00E201A9" w:rsidRDefault="004C3FBF" w:rsidP="004C3FBF">
            <w:pPr>
              <w:jc w:val="both"/>
            </w:pPr>
            <w:r w:rsidRPr="00E201A9">
              <w:rPr>
                <w:bCs/>
              </w:rPr>
              <w:t xml:space="preserve">Naujų funkcijų atsiradimas, siekiant nedidinti pareigybių skaičiaus, verčia </w:t>
            </w:r>
            <w:r w:rsidRPr="00E201A9">
              <w:t>Savivaldybės administracijos</w:t>
            </w:r>
            <w:r w:rsidRPr="00E201A9">
              <w:rPr>
                <w:bCs/>
              </w:rPr>
              <w:t xml:space="preserve"> vadovus ir darbuotojus greitai reaguoti, keisti darbo pobūdį, procedūras, diegti savitarnos funkcijas, optimizuoti veiklą. Tačiau per dideli krūviai neigiamai veikia darbuotojų motyvaciją ir sveikatą, matomi darbuotojų nuovargio, perdegimo ženklai. 2023 m. numatoma įsigyti papildomas darbuotojų sveikatinimo paslaugas.  2023 m. dėl Vietos savivaldos įstatymo nuostatų pakeitimo perkeliamos į Savivaldybės administraciją Tarybos ir mero sekretoriato pareigybės, steigiamas Tarybos sekretoriato skyrius (13 pareigybių ir 1 nauja vadovo pareigybė). 2023</w:t>
            </w:r>
            <w:r w:rsidR="00664B26">
              <w:rPr>
                <w:bCs/>
              </w:rPr>
              <w:t>–</w:t>
            </w:r>
            <w:r w:rsidRPr="00E201A9">
              <w:rPr>
                <w:bCs/>
              </w:rPr>
              <w:t>2024 m. numatoma atlikti pareigybių skaičiaus peržiūrą, jų poreikio nustatymą.</w:t>
            </w:r>
          </w:p>
        </w:tc>
      </w:tr>
      <w:tr w:rsidR="00E201A9" w:rsidRPr="00E201A9" w14:paraId="6E43EC6A" w14:textId="77777777" w:rsidTr="00150D59">
        <w:tc>
          <w:tcPr>
            <w:tcW w:w="1413" w:type="dxa"/>
            <w:vMerge/>
          </w:tcPr>
          <w:p w14:paraId="618DEC9E" w14:textId="77777777" w:rsidR="00793EA9" w:rsidRPr="00E201A9" w:rsidRDefault="00793EA9" w:rsidP="00086DAC">
            <w:pPr>
              <w:rPr>
                <w:b/>
              </w:rPr>
            </w:pPr>
          </w:p>
        </w:tc>
        <w:tc>
          <w:tcPr>
            <w:tcW w:w="1984" w:type="dxa"/>
            <w:vMerge/>
          </w:tcPr>
          <w:p w14:paraId="1CBB57B2"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5A200986" w14:textId="77777777" w:rsidR="00793EA9" w:rsidRPr="00E201A9" w:rsidRDefault="00793EA9" w:rsidP="00086DAC">
            <w:r w:rsidRPr="00E201A9">
              <w:t>8.3.2. Savivaldybės administracijoje įdiegta ir funkcionuoja kokybės vadybos sistema</w:t>
            </w:r>
          </w:p>
        </w:tc>
        <w:tc>
          <w:tcPr>
            <w:tcW w:w="1134" w:type="dxa"/>
            <w:tcBorders>
              <w:top w:val="nil"/>
              <w:left w:val="nil"/>
              <w:bottom w:val="single" w:sz="4" w:space="0" w:color="auto"/>
              <w:right w:val="single" w:sz="4" w:space="0" w:color="auto"/>
            </w:tcBorders>
            <w:shd w:val="clear" w:color="auto" w:fill="auto"/>
          </w:tcPr>
          <w:p w14:paraId="1A1A4CEC"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793EA9" w:rsidRPr="00E201A9" w:rsidRDefault="00793EA9" w:rsidP="00086DAC">
            <w:pPr>
              <w:jc w:val="center"/>
            </w:pPr>
            <w:r w:rsidRPr="00E201A9">
              <w:t>1</w:t>
            </w:r>
          </w:p>
        </w:tc>
        <w:tc>
          <w:tcPr>
            <w:tcW w:w="1417" w:type="dxa"/>
            <w:tcBorders>
              <w:top w:val="single" w:sz="4" w:space="0" w:color="auto"/>
              <w:left w:val="nil"/>
              <w:bottom w:val="single" w:sz="4" w:space="0" w:color="auto"/>
              <w:right w:val="single" w:sz="4" w:space="0" w:color="auto"/>
            </w:tcBorders>
          </w:tcPr>
          <w:p w14:paraId="3CE96A3C" w14:textId="77777777" w:rsidR="00793EA9" w:rsidRPr="00E201A9" w:rsidRDefault="00793EA9" w:rsidP="00086DAC">
            <w:pPr>
              <w:jc w:val="center"/>
            </w:pPr>
            <w:r w:rsidRPr="00E201A9">
              <w:t>Strateginio planavimo skyrius, Personalo skyrius</w:t>
            </w:r>
          </w:p>
        </w:tc>
        <w:tc>
          <w:tcPr>
            <w:tcW w:w="1276" w:type="dxa"/>
            <w:tcBorders>
              <w:top w:val="single" w:sz="4" w:space="0" w:color="auto"/>
              <w:left w:val="single" w:sz="4" w:space="0" w:color="auto"/>
              <w:bottom w:val="single" w:sz="4" w:space="0" w:color="auto"/>
              <w:right w:val="single" w:sz="4" w:space="0" w:color="auto"/>
            </w:tcBorders>
          </w:tcPr>
          <w:p w14:paraId="619D59EF" w14:textId="7B23FAF9" w:rsidR="00793EA9" w:rsidRPr="00E201A9" w:rsidRDefault="00793EA9" w:rsidP="00086DAC">
            <w:pPr>
              <w:jc w:val="center"/>
            </w:pPr>
            <w:r w:rsidRPr="00E201A9">
              <w:t>Sistema diegiama nuolat</w:t>
            </w:r>
          </w:p>
        </w:tc>
        <w:tc>
          <w:tcPr>
            <w:tcW w:w="4677" w:type="dxa"/>
            <w:tcBorders>
              <w:top w:val="nil"/>
              <w:left w:val="nil"/>
              <w:bottom w:val="single" w:sz="4" w:space="0" w:color="auto"/>
              <w:right w:val="single" w:sz="4" w:space="0" w:color="auto"/>
            </w:tcBorders>
          </w:tcPr>
          <w:p w14:paraId="4DF2801D" w14:textId="30F363B8" w:rsidR="00793EA9" w:rsidRPr="00E201A9" w:rsidRDefault="00793EA9" w:rsidP="00086DAC">
            <w:pPr>
              <w:rPr>
                <w:bCs/>
              </w:rPr>
            </w:pPr>
            <w:r w:rsidRPr="00E201A9">
              <w:t>2020 m. rugsėjo 1 d. pasirašyta sutartis Nr.</w:t>
            </w:r>
            <w:r w:rsidR="00250788" w:rsidRPr="00E201A9">
              <w:t> </w:t>
            </w:r>
            <w:r w:rsidRPr="00E201A9">
              <w:t>S1-921 su Jungtinės veiklos grup</w:t>
            </w:r>
            <w:r w:rsidR="00250788" w:rsidRPr="00E201A9">
              <w:t>e</w:t>
            </w:r>
            <w:r w:rsidRPr="00E201A9">
              <w:t xml:space="preserve"> UAB</w:t>
            </w:r>
            <w:r w:rsidR="00250788" w:rsidRPr="00E201A9">
              <w:t> </w:t>
            </w:r>
            <w:r w:rsidRPr="00E201A9">
              <w:t>„Civitta“, UAB „L</w:t>
            </w:r>
            <w:r w:rsidR="00664B26" w:rsidRPr="00E201A9">
              <w:t>ean</w:t>
            </w:r>
            <w:r w:rsidRPr="00E201A9">
              <w:t xml:space="preserve"> mokykla“ ir UAB „Ekonominės konsultacijos ir tyrimai“ projekte „Paslaugų teikimo gyventojams kokybės gerinimas Klaipėdos regiono savivaldybėse“. </w:t>
            </w:r>
            <w:r w:rsidRPr="00E201A9">
              <w:rPr>
                <w:bCs/>
              </w:rPr>
              <w:t>Įgyvendinus Projekto veiklas 2020 m. lapkričio–2021 m. rugsėjo mėn. buvo pasiekti šie rezultatai:</w:t>
            </w:r>
          </w:p>
          <w:p w14:paraId="57A6FB85" w14:textId="7BE82103" w:rsidR="00793EA9" w:rsidRPr="00E201A9" w:rsidRDefault="00250788" w:rsidP="00086DAC">
            <w:r w:rsidRPr="00E201A9">
              <w:t>p</w:t>
            </w:r>
            <w:r w:rsidR="00793EA9" w:rsidRPr="00E201A9">
              <w:t>ritaikyti 7 metodai. Projekte dalyvavo 331 dalyvis (24 proc. daugiau</w:t>
            </w:r>
            <w:r w:rsidRPr="00E201A9">
              <w:t>,</w:t>
            </w:r>
            <w:r w:rsidR="00793EA9" w:rsidRPr="00E201A9">
              <w:t xml:space="preserve"> nei buvo planuota (266)). Sertifikuoti vidiniai ekspertai:  5 VSM; 4 5S; 4 VACA; 5 KAIZEN; 6 SD; 6 ASAICHI; 6</w:t>
            </w:r>
            <w:bookmarkStart w:id="16" w:name="_Hlk82511606"/>
            <w:r w:rsidR="00793EA9" w:rsidRPr="00E201A9">
              <w:t xml:space="preserve"> PDCA. Iš visų sertifikuotų 25 ekspertai, 15 buvo sertifikuota vieno metodo ekspertu, 9 – dviejų metodų ir 1 – trijų metodų vidiniais ekspertais (TS buvo numatyta sertifikuoti 20 asmenų </w:t>
            </w:r>
            <w:r w:rsidRPr="00E201A9">
              <w:t>Savivaldybės administracijoje</w:t>
            </w:r>
            <w:r w:rsidR="00793EA9" w:rsidRPr="00E201A9">
              <w:t>). Vidiniams ekspertams suteiktas grįžtamasis ryšys, surengtos gerosios patirties pasidalijimo sesijos. Mokymuose dalyvavo 36 padaliniai</w:t>
            </w:r>
            <w:r w:rsidRPr="00E201A9">
              <w:t>,</w:t>
            </w:r>
            <w:r w:rsidR="00793EA9" w:rsidRPr="00E201A9">
              <w:t xml:space="preserve"> vadovybė su vyriausiaisiais patarėjais </w:t>
            </w:r>
            <w:r w:rsidRPr="00E201A9">
              <w:t>ir</w:t>
            </w:r>
            <w:r w:rsidR="00793EA9" w:rsidRPr="00E201A9">
              <w:t xml:space="preserve"> </w:t>
            </w:r>
            <w:r w:rsidRPr="00E201A9">
              <w:t>Savivaldybės t</w:t>
            </w:r>
            <w:r w:rsidR="00793EA9" w:rsidRPr="00E201A9">
              <w:t>arybos sekretoriatas. Analizuoti 186 procesai. Savivaldybėms pateiktos rekomendacijos dėl veiklos rodiklių stebėsenos sistemos sukūrimo.</w:t>
            </w:r>
            <w:bookmarkEnd w:id="16"/>
          </w:p>
          <w:p w14:paraId="6C90135E" w14:textId="76AD7B6A" w:rsidR="00793EA9" w:rsidRPr="00E201A9" w:rsidRDefault="00793EA9" w:rsidP="00086DAC">
            <w:pPr>
              <w:jc w:val="both"/>
            </w:pPr>
            <w:r w:rsidRPr="00E201A9">
              <w:rPr>
                <w:bCs/>
              </w:rPr>
              <w:t xml:space="preserve">Projektas sėkmingai įgyvendintas 2021-10-30. 2022 m. </w:t>
            </w:r>
            <w:r w:rsidR="00B90CD7" w:rsidRPr="00E201A9">
              <w:rPr>
                <w:bCs/>
              </w:rPr>
              <w:t xml:space="preserve">buvo </w:t>
            </w:r>
            <w:r w:rsidRPr="00E201A9">
              <w:rPr>
                <w:bCs/>
              </w:rPr>
              <w:t xml:space="preserve">vykdomas metodų įgyvendinimas ir priežiūra, plečiamas procesų optimizavimo laukas, žinios naudojamos, perduodamos kolegoms, dirbant su pavaldžiomis įstaigomis. </w:t>
            </w:r>
          </w:p>
        </w:tc>
      </w:tr>
      <w:tr w:rsidR="00E201A9" w:rsidRPr="00E201A9" w14:paraId="0F7E88FA" w14:textId="77777777" w:rsidTr="00150D59">
        <w:tc>
          <w:tcPr>
            <w:tcW w:w="1413" w:type="dxa"/>
            <w:vMerge/>
          </w:tcPr>
          <w:p w14:paraId="3ED194AC" w14:textId="77777777" w:rsidR="00AE43BE" w:rsidRPr="00E201A9" w:rsidRDefault="00AE43BE" w:rsidP="00AE43BE">
            <w:pPr>
              <w:rPr>
                <w:b/>
              </w:rPr>
            </w:pPr>
            <w:bookmarkStart w:id="17" w:name="_Hlk66429581"/>
          </w:p>
        </w:tc>
        <w:tc>
          <w:tcPr>
            <w:tcW w:w="1984" w:type="dxa"/>
            <w:vMerge/>
          </w:tcPr>
          <w:p w14:paraId="09414F33" w14:textId="77777777" w:rsidR="00AE43BE" w:rsidRPr="00E201A9" w:rsidRDefault="00AE43BE" w:rsidP="00AE43BE">
            <w:pPr>
              <w:rPr>
                <w:b/>
              </w:rPr>
            </w:pPr>
          </w:p>
        </w:tc>
        <w:tc>
          <w:tcPr>
            <w:tcW w:w="2127" w:type="dxa"/>
            <w:tcBorders>
              <w:top w:val="nil"/>
              <w:left w:val="nil"/>
              <w:bottom w:val="single" w:sz="4" w:space="0" w:color="auto"/>
              <w:right w:val="single" w:sz="4" w:space="0" w:color="auto"/>
            </w:tcBorders>
            <w:shd w:val="clear" w:color="auto" w:fill="auto"/>
          </w:tcPr>
          <w:p w14:paraId="2987FA4C" w14:textId="77777777" w:rsidR="00AE43BE" w:rsidRPr="00E201A9" w:rsidRDefault="00AE43BE" w:rsidP="00AE43BE">
            <w:r w:rsidRPr="00E201A9">
              <w:t>8.3.3. Įdiegtų 4 brandos lygio e. paslaugų skaičius</w:t>
            </w:r>
          </w:p>
        </w:tc>
        <w:tc>
          <w:tcPr>
            <w:tcW w:w="1134" w:type="dxa"/>
            <w:tcBorders>
              <w:top w:val="nil"/>
              <w:left w:val="nil"/>
              <w:bottom w:val="single" w:sz="4" w:space="0" w:color="auto"/>
              <w:right w:val="single" w:sz="4" w:space="0" w:color="auto"/>
            </w:tcBorders>
            <w:shd w:val="clear" w:color="000000" w:fill="FFFFFF"/>
          </w:tcPr>
          <w:p w14:paraId="6099F3E0" w14:textId="77777777" w:rsidR="00AE43BE" w:rsidRPr="00E201A9" w:rsidRDefault="00AE43BE" w:rsidP="00AE43BE">
            <w:pPr>
              <w:jc w:val="center"/>
            </w:pPr>
            <w:r w:rsidRPr="00E201A9">
              <w:t>5</w:t>
            </w:r>
          </w:p>
        </w:tc>
        <w:tc>
          <w:tcPr>
            <w:tcW w:w="1134" w:type="dxa"/>
            <w:tcBorders>
              <w:top w:val="nil"/>
              <w:left w:val="nil"/>
              <w:bottom w:val="single" w:sz="4" w:space="0" w:color="auto"/>
              <w:right w:val="single" w:sz="4" w:space="0" w:color="auto"/>
            </w:tcBorders>
            <w:shd w:val="clear" w:color="000000" w:fill="FFFFFF"/>
          </w:tcPr>
          <w:p w14:paraId="0D2DB00B" w14:textId="77777777" w:rsidR="00AE43BE" w:rsidRPr="00E201A9" w:rsidRDefault="00AE43BE" w:rsidP="00AE43BE">
            <w:pPr>
              <w:jc w:val="center"/>
            </w:pPr>
            <w:r w:rsidRPr="00E201A9">
              <w:t>20</w:t>
            </w:r>
          </w:p>
        </w:tc>
        <w:tc>
          <w:tcPr>
            <w:tcW w:w="1417" w:type="dxa"/>
            <w:tcBorders>
              <w:top w:val="single" w:sz="4" w:space="0" w:color="auto"/>
              <w:left w:val="nil"/>
              <w:bottom w:val="single" w:sz="4" w:space="0" w:color="auto"/>
              <w:right w:val="single" w:sz="4" w:space="0" w:color="auto"/>
            </w:tcBorders>
            <w:shd w:val="clear" w:color="000000" w:fill="FFFFFF"/>
          </w:tcPr>
          <w:p w14:paraId="2CC75D67" w14:textId="52C98497" w:rsidR="00AE43BE" w:rsidRPr="00E201A9" w:rsidRDefault="00AE43BE" w:rsidP="00AE43BE">
            <w:pPr>
              <w:jc w:val="center"/>
            </w:pPr>
            <w:r w:rsidRPr="00E201A9">
              <w:t>Vyr. patarėjas, atsakingas už inovacijas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7163A" w14:textId="2571BEDC" w:rsidR="00AE43BE" w:rsidRPr="00E201A9" w:rsidRDefault="00AE43BE" w:rsidP="00AE43BE">
            <w:pPr>
              <w:jc w:val="center"/>
            </w:pPr>
            <w:r w:rsidRPr="00E201A9">
              <w:t>142</w:t>
            </w:r>
          </w:p>
        </w:tc>
        <w:tc>
          <w:tcPr>
            <w:tcW w:w="4677" w:type="dxa"/>
            <w:tcBorders>
              <w:top w:val="nil"/>
              <w:left w:val="nil"/>
              <w:bottom w:val="single" w:sz="4" w:space="0" w:color="auto"/>
              <w:right w:val="single" w:sz="4" w:space="0" w:color="auto"/>
            </w:tcBorders>
            <w:shd w:val="clear" w:color="auto" w:fill="auto"/>
          </w:tcPr>
          <w:p w14:paraId="6818D4A4" w14:textId="77777777" w:rsidR="00AE43BE" w:rsidRPr="00E201A9" w:rsidRDefault="00AE43BE" w:rsidP="00AE43BE">
            <w:r w:rsidRPr="00E201A9">
              <w:t xml:space="preserve">Šiuo metu 4 ir 5 lygio paslaugų yra 142, iš jų 100 paslaugų yra teikiama per Savivaldybės administracijos el. paslaugų portalą </w:t>
            </w:r>
            <w:hyperlink r:id="rId8" w:history="1">
              <w:r w:rsidRPr="00E201A9">
                <w:rPr>
                  <w:rStyle w:val="Hipersaitas"/>
                  <w:color w:val="auto"/>
                </w:rPr>
                <w:t>https://paslaugos.klaipeda.lt/</w:t>
              </w:r>
            </w:hyperlink>
            <w:r w:rsidRPr="00E201A9">
              <w:t>, 42 per kitas valstybines informacines sistemas:</w:t>
            </w:r>
          </w:p>
          <w:p w14:paraId="1BA286C6" w14:textId="77777777" w:rsidR="00AE43BE" w:rsidRPr="00E201A9" w:rsidRDefault="00A4771F" w:rsidP="00AE43BE">
            <w:pPr>
              <w:numPr>
                <w:ilvl w:val="0"/>
                <w:numId w:val="8"/>
              </w:numPr>
              <w:ind w:left="0"/>
            </w:pPr>
            <w:hyperlink r:id="rId9" w:history="1">
              <w:r w:rsidR="00AE43BE" w:rsidRPr="00E201A9">
                <w:rPr>
                  <w:rStyle w:val="Hipersaitas"/>
                  <w:color w:val="auto"/>
                </w:rPr>
                <w:t>https://www.spis.lt</w:t>
              </w:r>
            </w:hyperlink>
            <w:r w:rsidR="00AE43BE" w:rsidRPr="00E201A9">
              <w:t xml:space="preserve"> </w:t>
            </w:r>
          </w:p>
          <w:p w14:paraId="451922AF" w14:textId="77777777" w:rsidR="00AE43BE" w:rsidRPr="00E201A9" w:rsidRDefault="00A4771F" w:rsidP="00AE43BE">
            <w:pPr>
              <w:numPr>
                <w:ilvl w:val="0"/>
                <w:numId w:val="8"/>
              </w:numPr>
              <w:ind w:left="0"/>
            </w:pPr>
            <w:hyperlink r:id="rId10" w:history="1">
              <w:r w:rsidR="00AE43BE" w:rsidRPr="00E201A9">
                <w:rPr>
                  <w:rStyle w:val="Hipersaitas"/>
                  <w:color w:val="auto"/>
                </w:rPr>
                <w:t>https://www.zpdris.lt</w:t>
              </w:r>
            </w:hyperlink>
            <w:r w:rsidR="00AE43BE" w:rsidRPr="00E201A9">
              <w:t xml:space="preserve"> </w:t>
            </w:r>
          </w:p>
          <w:p w14:paraId="70547BB9" w14:textId="77777777" w:rsidR="00AE43BE" w:rsidRPr="00E201A9" w:rsidRDefault="00A4771F" w:rsidP="00AE43BE">
            <w:pPr>
              <w:numPr>
                <w:ilvl w:val="0"/>
                <w:numId w:val="8"/>
              </w:numPr>
              <w:ind w:left="0"/>
            </w:pPr>
            <w:hyperlink r:id="rId11" w:history="1">
              <w:r w:rsidR="00AE43BE" w:rsidRPr="00E201A9">
                <w:rPr>
                  <w:rStyle w:val="Hipersaitas"/>
                  <w:color w:val="auto"/>
                </w:rPr>
                <w:t>http://www.tpdris.lt</w:t>
              </w:r>
            </w:hyperlink>
            <w:r w:rsidR="00AE43BE" w:rsidRPr="00E201A9">
              <w:t xml:space="preserve"> </w:t>
            </w:r>
          </w:p>
          <w:p w14:paraId="741B547A" w14:textId="77777777" w:rsidR="00AE43BE" w:rsidRPr="00E201A9" w:rsidRDefault="00A4771F" w:rsidP="00AE43BE">
            <w:pPr>
              <w:numPr>
                <w:ilvl w:val="0"/>
                <w:numId w:val="8"/>
              </w:numPr>
              <w:ind w:left="0"/>
            </w:pPr>
            <w:hyperlink r:id="rId12" w:history="1">
              <w:r w:rsidR="00AE43BE" w:rsidRPr="00E201A9">
                <w:rPr>
                  <w:rStyle w:val="Hipersaitas"/>
                  <w:color w:val="auto"/>
                </w:rPr>
                <w:t>https://www.planuojustatau.lt</w:t>
              </w:r>
            </w:hyperlink>
          </w:p>
          <w:p w14:paraId="5784B84A" w14:textId="77777777" w:rsidR="00AE43BE" w:rsidRPr="00E201A9" w:rsidRDefault="00A4771F" w:rsidP="00AE43BE">
            <w:pPr>
              <w:numPr>
                <w:ilvl w:val="0"/>
                <w:numId w:val="8"/>
              </w:numPr>
              <w:ind w:left="0"/>
            </w:pPr>
            <w:hyperlink r:id="rId13" w:history="1">
              <w:r w:rsidR="00AE43BE" w:rsidRPr="00E201A9">
                <w:rPr>
                  <w:rStyle w:val="Hipersaitas"/>
                  <w:color w:val="auto"/>
                </w:rPr>
                <w:t>https://planuojustatyti.lt</w:t>
              </w:r>
            </w:hyperlink>
          </w:p>
          <w:p w14:paraId="199EE559" w14:textId="77777777" w:rsidR="00AE43BE" w:rsidRPr="00E201A9" w:rsidRDefault="00A4771F" w:rsidP="00AE43BE">
            <w:pPr>
              <w:numPr>
                <w:ilvl w:val="0"/>
                <w:numId w:val="8"/>
              </w:numPr>
              <w:ind w:left="0"/>
            </w:pPr>
            <w:hyperlink r:id="rId14" w:history="1">
              <w:r w:rsidR="00AE43BE" w:rsidRPr="00E201A9">
                <w:rPr>
                  <w:rStyle w:val="Hipersaitas"/>
                  <w:color w:val="auto"/>
                </w:rPr>
                <w:t>https://www.geoportal.lt</w:t>
              </w:r>
            </w:hyperlink>
            <w:r w:rsidR="00AE43BE" w:rsidRPr="00E201A9">
              <w:t xml:space="preserve"> </w:t>
            </w:r>
          </w:p>
          <w:p w14:paraId="62FC98CB" w14:textId="7FD14179" w:rsidR="00AE43BE" w:rsidRPr="00E201A9" w:rsidRDefault="00A4771F" w:rsidP="00AE43BE">
            <w:pPr>
              <w:jc w:val="both"/>
            </w:pPr>
            <w:hyperlink r:id="rId15" w:history="1">
              <w:r w:rsidR="00AE43BE" w:rsidRPr="00E201A9">
                <w:rPr>
                  <w:rStyle w:val="Hipersaitas"/>
                  <w:color w:val="auto"/>
                </w:rPr>
                <w:t>https://mgvdisisorinis.registrucentras.lt</w:t>
              </w:r>
            </w:hyperlink>
          </w:p>
        </w:tc>
      </w:tr>
      <w:bookmarkEnd w:id="17"/>
      <w:tr w:rsidR="00E201A9" w:rsidRPr="00E201A9" w14:paraId="2686F68D" w14:textId="77777777" w:rsidTr="00150D59">
        <w:tc>
          <w:tcPr>
            <w:tcW w:w="1413" w:type="dxa"/>
            <w:vMerge/>
          </w:tcPr>
          <w:p w14:paraId="0459A183" w14:textId="77777777" w:rsidR="00793EA9" w:rsidRPr="00E201A9" w:rsidRDefault="00793EA9" w:rsidP="00086DAC">
            <w:pPr>
              <w:rPr>
                <w:b/>
              </w:rPr>
            </w:pPr>
          </w:p>
        </w:tc>
        <w:tc>
          <w:tcPr>
            <w:tcW w:w="1984" w:type="dxa"/>
            <w:vMerge/>
          </w:tcPr>
          <w:p w14:paraId="7D95C506" w14:textId="77777777" w:rsidR="00793EA9" w:rsidRPr="00E201A9" w:rsidRDefault="00793EA9" w:rsidP="00086DAC">
            <w:pPr>
              <w:rPr>
                <w:b/>
              </w:rPr>
            </w:pPr>
          </w:p>
        </w:tc>
        <w:tc>
          <w:tcPr>
            <w:tcW w:w="2127" w:type="dxa"/>
            <w:tcBorders>
              <w:top w:val="nil"/>
              <w:left w:val="nil"/>
              <w:bottom w:val="single" w:sz="4" w:space="0" w:color="auto"/>
              <w:right w:val="single" w:sz="4" w:space="0" w:color="auto"/>
            </w:tcBorders>
            <w:shd w:val="clear" w:color="auto" w:fill="auto"/>
          </w:tcPr>
          <w:p w14:paraId="75B47E59" w14:textId="77777777" w:rsidR="00793EA9" w:rsidRPr="00E201A9" w:rsidRDefault="00793EA9" w:rsidP="00086DAC">
            <w:r w:rsidRPr="00E201A9">
              <w:t>8.3.4. Įdiegtų elektroninių programų skaičius</w:t>
            </w:r>
          </w:p>
        </w:tc>
        <w:tc>
          <w:tcPr>
            <w:tcW w:w="1134" w:type="dxa"/>
            <w:tcBorders>
              <w:top w:val="nil"/>
              <w:left w:val="nil"/>
              <w:bottom w:val="single" w:sz="4" w:space="0" w:color="auto"/>
              <w:right w:val="single" w:sz="4" w:space="0" w:color="auto"/>
            </w:tcBorders>
            <w:shd w:val="clear" w:color="auto" w:fill="auto"/>
          </w:tcPr>
          <w:p w14:paraId="2860103F" w14:textId="77777777" w:rsidR="00793EA9" w:rsidRPr="00E201A9" w:rsidRDefault="00793EA9" w:rsidP="00086DAC">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793EA9" w:rsidRPr="00E201A9" w:rsidRDefault="00793EA9" w:rsidP="00086DAC">
            <w:pPr>
              <w:jc w:val="center"/>
            </w:pPr>
            <w:r w:rsidRPr="00E201A9">
              <w:t>3</w:t>
            </w:r>
          </w:p>
        </w:tc>
        <w:tc>
          <w:tcPr>
            <w:tcW w:w="1417" w:type="dxa"/>
            <w:tcBorders>
              <w:top w:val="single" w:sz="4" w:space="0" w:color="auto"/>
              <w:left w:val="nil"/>
              <w:bottom w:val="single" w:sz="4" w:space="0" w:color="auto"/>
              <w:right w:val="single" w:sz="4" w:space="0" w:color="auto"/>
            </w:tcBorders>
          </w:tcPr>
          <w:p w14:paraId="507A233E" w14:textId="2B69735F" w:rsidR="00793EA9" w:rsidRPr="00E201A9" w:rsidRDefault="00313CCD" w:rsidP="00086DAC">
            <w:pPr>
              <w:jc w:val="center"/>
            </w:pPr>
            <w:r w:rsidRPr="00E201A9">
              <w:t>Informaci</w:t>
            </w:r>
            <w:r w:rsidR="00250788" w:rsidRPr="00E201A9">
              <w:t>-</w:t>
            </w:r>
            <w:r w:rsidR="00793EA9" w:rsidRPr="00E201A9">
              <w:t>nių technologijų skyrius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793EA9" w:rsidRPr="00E201A9" w:rsidRDefault="00793EA9" w:rsidP="00086DAC">
            <w:pPr>
              <w:jc w:val="center"/>
            </w:pPr>
            <w:r w:rsidRPr="00E201A9">
              <w:t>0</w:t>
            </w:r>
          </w:p>
        </w:tc>
        <w:tc>
          <w:tcPr>
            <w:tcW w:w="4677" w:type="dxa"/>
            <w:tcBorders>
              <w:top w:val="nil"/>
              <w:left w:val="nil"/>
              <w:bottom w:val="single" w:sz="4" w:space="0" w:color="auto"/>
              <w:right w:val="single" w:sz="4" w:space="0" w:color="auto"/>
            </w:tcBorders>
            <w:shd w:val="clear" w:color="auto" w:fill="auto"/>
          </w:tcPr>
          <w:p w14:paraId="3429113C" w14:textId="710330CD" w:rsidR="00793EA9" w:rsidRPr="00E201A9" w:rsidRDefault="00793EA9" w:rsidP="00086DAC">
            <w:pPr>
              <w:jc w:val="both"/>
            </w:pPr>
            <w:r w:rsidRPr="00E201A9">
              <w:t>Veiklos nebeaktualios. Naujai kuriamos interneto svetainės pritaikomos mobiliems įrenginiams ir instaliuoti mobilią</w:t>
            </w:r>
            <w:r w:rsidR="00664B26">
              <w:t>ją</w:t>
            </w:r>
            <w:r w:rsidRPr="00E201A9">
              <w:t xml:space="preserve"> programą nėra patogu vartotojui.</w:t>
            </w:r>
          </w:p>
        </w:tc>
      </w:tr>
      <w:tr w:rsidR="00E201A9" w:rsidRPr="00E201A9" w14:paraId="4BA336F7" w14:textId="77777777" w:rsidTr="00150D59">
        <w:tc>
          <w:tcPr>
            <w:tcW w:w="1413" w:type="dxa"/>
            <w:vMerge/>
          </w:tcPr>
          <w:p w14:paraId="22AD4B34" w14:textId="77777777" w:rsidR="006F1423" w:rsidRPr="00E201A9" w:rsidRDefault="006F1423" w:rsidP="006F1423">
            <w:pPr>
              <w:rPr>
                <w:b/>
              </w:rPr>
            </w:pPr>
          </w:p>
        </w:tc>
        <w:tc>
          <w:tcPr>
            <w:tcW w:w="1984" w:type="dxa"/>
            <w:vMerge/>
          </w:tcPr>
          <w:p w14:paraId="6D2AC468" w14:textId="77777777" w:rsidR="006F1423" w:rsidRPr="00E201A9" w:rsidRDefault="006F1423" w:rsidP="006F1423">
            <w:pPr>
              <w:rPr>
                <w:b/>
              </w:rPr>
            </w:pPr>
          </w:p>
        </w:tc>
        <w:tc>
          <w:tcPr>
            <w:tcW w:w="2127" w:type="dxa"/>
            <w:tcBorders>
              <w:top w:val="nil"/>
              <w:left w:val="nil"/>
              <w:bottom w:val="single" w:sz="4" w:space="0" w:color="auto"/>
              <w:right w:val="single" w:sz="4" w:space="0" w:color="auto"/>
            </w:tcBorders>
            <w:shd w:val="clear" w:color="auto" w:fill="auto"/>
          </w:tcPr>
          <w:p w14:paraId="1CBDC4AB" w14:textId="5B551D19" w:rsidR="006F1423" w:rsidRPr="00E201A9" w:rsidRDefault="006F1423" w:rsidP="006F1423">
            <w:r w:rsidRPr="00E201A9">
              <w:t xml:space="preserve">8.3.5. Sukurta </w:t>
            </w:r>
            <w:r w:rsidR="00664B26">
              <w:t>K</w:t>
            </w:r>
            <w:r w:rsidRPr="00E201A9">
              <w:t>laipėdiečio kortelės koncepcija ir įdiegta sistema</w:t>
            </w:r>
          </w:p>
        </w:tc>
        <w:tc>
          <w:tcPr>
            <w:tcW w:w="1134" w:type="dxa"/>
            <w:tcBorders>
              <w:top w:val="nil"/>
              <w:left w:val="nil"/>
              <w:bottom w:val="single" w:sz="4" w:space="0" w:color="auto"/>
              <w:right w:val="single" w:sz="4" w:space="0" w:color="auto"/>
            </w:tcBorders>
            <w:shd w:val="clear" w:color="auto" w:fill="auto"/>
          </w:tcPr>
          <w:p w14:paraId="372E8367" w14:textId="77777777" w:rsidR="006F1423" w:rsidRPr="00E201A9" w:rsidRDefault="006F1423" w:rsidP="006F1423">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6F1423" w:rsidRPr="00E201A9" w:rsidRDefault="006F1423" w:rsidP="006F1423">
            <w:pPr>
              <w:jc w:val="center"/>
            </w:pPr>
            <w:r w:rsidRPr="00E201A9">
              <w:t>1</w:t>
            </w:r>
          </w:p>
        </w:tc>
        <w:tc>
          <w:tcPr>
            <w:tcW w:w="1417" w:type="dxa"/>
            <w:tcBorders>
              <w:top w:val="single" w:sz="4" w:space="0" w:color="auto"/>
              <w:left w:val="nil"/>
              <w:bottom w:val="single" w:sz="4" w:space="0" w:color="auto"/>
              <w:right w:val="single" w:sz="4" w:space="0" w:color="auto"/>
            </w:tcBorders>
          </w:tcPr>
          <w:p w14:paraId="0C38CF21" w14:textId="77777777" w:rsidR="006F1423" w:rsidRPr="00E201A9" w:rsidRDefault="006F1423" w:rsidP="006F1423">
            <w:pPr>
              <w:jc w:val="center"/>
            </w:pPr>
            <w:r w:rsidRPr="00E201A9">
              <w:t>Vyr. patarėjas, atsakingas už inovacijas</w:t>
            </w:r>
          </w:p>
        </w:tc>
        <w:tc>
          <w:tcPr>
            <w:tcW w:w="1276" w:type="dxa"/>
            <w:tcBorders>
              <w:top w:val="single" w:sz="4" w:space="0" w:color="auto"/>
              <w:left w:val="single" w:sz="4" w:space="0" w:color="auto"/>
              <w:bottom w:val="single" w:sz="4" w:space="0" w:color="auto"/>
              <w:right w:val="single" w:sz="4" w:space="0" w:color="auto"/>
            </w:tcBorders>
          </w:tcPr>
          <w:p w14:paraId="7A6EDE3B" w14:textId="0E673738" w:rsidR="006F1423" w:rsidRPr="00E201A9" w:rsidRDefault="006F1423" w:rsidP="006F1423">
            <w:pPr>
              <w:jc w:val="center"/>
            </w:pPr>
            <w:r w:rsidRPr="00E201A9">
              <w:t>1</w:t>
            </w:r>
          </w:p>
        </w:tc>
        <w:tc>
          <w:tcPr>
            <w:tcW w:w="4677" w:type="dxa"/>
            <w:tcBorders>
              <w:top w:val="nil"/>
              <w:left w:val="nil"/>
              <w:bottom w:val="single" w:sz="4" w:space="0" w:color="auto"/>
              <w:right w:val="single" w:sz="4" w:space="0" w:color="auto"/>
            </w:tcBorders>
          </w:tcPr>
          <w:p w14:paraId="0A5074F3" w14:textId="6AA023A6" w:rsidR="006F1423" w:rsidRPr="00E201A9" w:rsidRDefault="006F1423" w:rsidP="006F1423">
            <w:pPr>
              <w:jc w:val="both"/>
            </w:pPr>
            <w:r w:rsidRPr="00E201A9">
              <w:t xml:space="preserve">Klaipėdiečio kortelės informacinė sistema įdiegta ir sukurtos mobilios </w:t>
            </w:r>
            <w:r w:rsidR="00664B26">
              <w:t>programos</w:t>
            </w:r>
            <w:r w:rsidRPr="00E201A9">
              <w:t>.</w:t>
            </w:r>
          </w:p>
        </w:tc>
      </w:tr>
      <w:tr w:rsidR="00E201A9" w:rsidRPr="00E201A9" w14:paraId="7D480374" w14:textId="77777777" w:rsidTr="00150D59">
        <w:tc>
          <w:tcPr>
            <w:tcW w:w="1413" w:type="dxa"/>
            <w:vMerge/>
          </w:tcPr>
          <w:p w14:paraId="4F806D68" w14:textId="77777777" w:rsidR="000C4042" w:rsidRPr="00E201A9" w:rsidRDefault="000C4042" w:rsidP="00086DAC">
            <w:pPr>
              <w:rPr>
                <w:b/>
              </w:rPr>
            </w:pPr>
          </w:p>
        </w:tc>
        <w:tc>
          <w:tcPr>
            <w:tcW w:w="1984" w:type="dxa"/>
            <w:vMerge/>
          </w:tcPr>
          <w:p w14:paraId="0CF21A28" w14:textId="77777777" w:rsidR="000C4042" w:rsidRPr="00E201A9" w:rsidRDefault="000C4042" w:rsidP="00086DAC">
            <w:pPr>
              <w:rPr>
                <w:b/>
              </w:rPr>
            </w:pPr>
          </w:p>
        </w:tc>
        <w:tc>
          <w:tcPr>
            <w:tcW w:w="2127" w:type="dxa"/>
            <w:tcBorders>
              <w:top w:val="nil"/>
              <w:left w:val="nil"/>
              <w:bottom w:val="single" w:sz="4" w:space="0" w:color="auto"/>
              <w:right w:val="single" w:sz="4" w:space="0" w:color="auto"/>
            </w:tcBorders>
            <w:shd w:val="clear" w:color="auto" w:fill="auto"/>
          </w:tcPr>
          <w:p w14:paraId="3EE22F2C" w14:textId="77777777" w:rsidR="000C4042" w:rsidRPr="00E201A9" w:rsidRDefault="000C4042" w:rsidP="00086DAC">
            <w:r w:rsidRPr="00E201A9">
              <w:t>8.3.6. Įsteigtų nuotolinių gyventojų aptarnavimo centrų skaičius</w:t>
            </w:r>
          </w:p>
        </w:tc>
        <w:tc>
          <w:tcPr>
            <w:tcW w:w="1134" w:type="dxa"/>
            <w:tcBorders>
              <w:top w:val="nil"/>
              <w:left w:val="nil"/>
              <w:bottom w:val="single" w:sz="4" w:space="0" w:color="auto"/>
              <w:right w:val="single" w:sz="4" w:space="0" w:color="auto"/>
            </w:tcBorders>
            <w:shd w:val="clear" w:color="auto" w:fill="auto"/>
          </w:tcPr>
          <w:p w14:paraId="06387F22" w14:textId="77777777" w:rsidR="000C4042" w:rsidRPr="00E201A9" w:rsidRDefault="000C4042" w:rsidP="00086DAC">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0C4042" w:rsidRPr="00E201A9" w:rsidRDefault="000C4042" w:rsidP="00086DAC">
            <w:pPr>
              <w:jc w:val="center"/>
            </w:pPr>
            <w:r w:rsidRPr="00E201A9">
              <w:t>2–4</w:t>
            </w:r>
          </w:p>
        </w:tc>
        <w:tc>
          <w:tcPr>
            <w:tcW w:w="1417" w:type="dxa"/>
            <w:tcBorders>
              <w:top w:val="single" w:sz="4" w:space="0" w:color="auto"/>
              <w:left w:val="nil"/>
              <w:bottom w:val="single" w:sz="4" w:space="0" w:color="auto"/>
              <w:right w:val="single" w:sz="4" w:space="0" w:color="auto"/>
            </w:tcBorders>
          </w:tcPr>
          <w:p w14:paraId="6DCA2DD9" w14:textId="355AD92A" w:rsidR="000C4042" w:rsidRPr="00E201A9" w:rsidRDefault="000C4042" w:rsidP="00086DAC">
            <w:pPr>
              <w:jc w:val="center"/>
            </w:pPr>
            <w:r w:rsidRPr="00E201A9">
              <w:t>Vyr. patarėjas D. Petrolevi</w:t>
            </w:r>
            <w:r w:rsidR="0043462B" w:rsidRPr="00E201A9">
              <w:t>-</w:t>
            </w:r>
            <w:r w:rsidRPr="00E201A9">
              <w:t>čius</w:t>
            </w:r>
          </w:p>
        </w:tc>
        <w:tc>
          <w:tcPr>
            <w:tcW w:w="1276" w:type="dxa"/>
            <w:tcBorders>
              <w:top w:val="single" w:sz="4" w:space="0" w:color="auto"/>
              <w:left w:val="single" w:sz="4" w:space="0" w:color="auto"/>
              <w:bottom w:val="single" w:sz="4" w:space="0" w:color="auto"/>
              <w:right w:val="single" w:sz="4" w:space="0" w:color="auto"/>
            </w:tcBorders>
          </w:tcPr>
          <w:p w14:paraId="004DDC51" w14:textId="1CA48C35" w:rsidR="000C4042" w:rsidRPr="00E201A9" w:rsidRDefault="00E77CB4" w:rsidP="00086DAC">
            <w:pPr>
              <w:jc w:val="center"/>
            </w:pPr>
            <w:r w:rsidRPr="00E201A9">
              <w:t>1</w:t>
            </w:r>
          </w:p>
        </w:tc>
        <w:tc>
          <w:tcPr>
            <w:tcW w:w="4677" w:type="dxa"/>
            <w:tcBorders>
              <w:top w:val="nil"/>
              <w:left w:val="nil"/>
              <w:right w:val="single" w:sz="4" w:space="0" w:color="auto"/>
            </w:tcBorders>
          </w:tcPr>
          <w:p w14:paraId="0C116AC9" w14:textId="7679144E" w:rsidR="00983C04" w:rsidRPr="00E201A9" w:rsidRDefault="004A201B" w:rsidP="00FA3B21">
            <w:r w:rsidRPr="00E201A9">
              <w:t xml:space="preserve">Nuo 2022 m. lapkričio pradėjo veikti Klientų aptarnavimo centras (Taikos pr. 52C), kuriame teikiamos socialinių išmokų ir socialinės paramos paslaugos, gyvenamosios vietos deklaravimo paslaugos bei </w:t>
            </w:r>
            <w:r w:rsidR="00664B26">
              <w:t>daugiau kaip</w:t>
            </w:r>
            <w:r w:rsidRPr="00E201A9">
              <w:t xml:space="preserve"> 20 Klientų aptarnavimo skyriaus teikiamų administracinių paslaugų.</w:t>
            </w:r>
            <w:r w:rsidR="00FA3B21" w:rsidRPr="00E201A9">
              <w:t xml:space="preserve"> </w:t>
            </w:r>
          </w:p>
          <w:p w14:paraId="4609B3EA" w14:textId="34505070" w:rsidR="000C4042" w:rsidRPr="00E201A9" w:rsidRDefault="00983C04" w:rsidP="00664B26">
            <w:r w:rsidRPr="00E201A9">
              <w:t xml:space="preserve">Planuojama, kad 2023 m. </w:t>
            </w:r>
            <w:r w:rsidR="00FA3B21" w:rsidRPr="00E201A9">
              <w:t xml:space="preserve">kovą Klaipėdoje pradės veikti </w:t>
            </w:r>
            <w:r w:rsidRPr="00E201A9">
              <w:t>„</w:t>
            </w:r>
            <w:r w:rsidR="00FA3B21" w:rsidRPr="00E201A9">
              <w:t>International House Klaipėda</w:t>
            </w:r>
            <w:r w:rsidRPr="00E201A9">
              <w:t>“</w:t>
            </w:r>
            <w:r w:rsidR="00FA3B21" w:rsidRPr="00E201A9">
              <w:t xml:space="preserve"> padalinys, </w:t>
            </w:r>
            <w:r w:rsidRPr="00E201A9">
              <w:t xml:space="preserve">kuris </w:t>
            </w:r>
            <w:r w:rsidR="00FA3B21" w:rsidRPr="00E201A9">
              <w:t xml:space="preserve">būtų skirtas atvykusių investuotojų iš užsienio </w:t>
            </w:r>
            <w:r w:rsidR="00664B26">
              <w:t>ir</w:t>
            </w:r>
            <w:r w:rsidR="00FA3B21" w:rsidRPr="00E201A9">
              <w:t xml:space="preserve"> tų, kurie dirba  Klaipėdoje, aptarnavimui. Taip pat būtų dirbama su užsienio studentais ir jų integracija Klaipėdoje. Čia būtų suteikiama visa reikiama informacija apie santykius ir darbą su institucijomis – Valstybine darbo inspekcija, Valstybine mokesčių inspekcija, Visuomenės sveikatos centru, Užimtumo tarnyba ir kt. Šių įstaigų atstovai reguliariai dirbtų </w:t>
            </w:r>
            <w:r w:rsidRPr="00E201A9">
              <w:t>„</w:t>
            </w:r>
            <w:r w:rsidR="00FA3B21" w:rsidRPr="00E201A9">
              <w:t xml:space="preserve">International </w:t>
            </w:r>
            <w:r w:rsidR="00664B26">
              <w:t>H</w:t>
            </w:r>
            <w:r w:rsidR="00FA3B21" w:rsidRPr="00E201A9">
              <w:t>ouse</w:t>
            </w:r>
            <w:r w:rsidRPr="00E201A9">
              <w:t>“</w:t>
            </w:r>
            <w:r w:rsidR="00FA3B21" w:rsidRPr="00E201A9">
              <w:t xml:space="preserve"> padalinyje.</w:t>
            </w:r>
          </w:p>
        </w:tc>
      </w:tr>
      <w:tr w:rsidR="00C71E5B" w:rsidRPr="00E201A9" w14:paraId="3AE778E6" w14:textId="77777777" w:rsidTr="00150D59">
        <w:tc>
          <w:tcPr>
            <w:tcW w:w="1413" w:type="dxa"/>
            <w:vMerge/>
          </w:tcPr>
          <w:p w14:paraId="4EB9737F" w14:textId="77777777" w:rsidR="00C71E5B" w:rsidRPr="00E201A9" w:rsidRDefault="00C71E5B" w:rsidP="00C71E5B">
            <w:pPr>
              <w:rPr>
                <w:b/>
              </w:rPr>
            </w:pPr>
          </w:p>
        </w:tc>
        <w:tc>
          <w:tcPr>
            <w:tcW w:w="1984" w:type="dxa"/>
            <w:vMerge/>
          </w:tcPr>
          <w:p w14:paraId="3B90C0CE" w14:textId="77777777" w:rsidR="00C71E5B" w:rsidRPr="00E201A9" w:rsidRDefault="00C71E5B" w:rsidP="00C71E5B">
            <w:pPr>
              <w:rPr>
                <w:b/>
              </w:rPr>
            </w:pPr>
          </w:p>
        </w:tc>
        <w:tc>
          <w:tcPr>
            <w:tcW w:w="2127" w:type="dxa"/>
            <w:tcBorders>
              <w:top w:val="single" w:sz="4" w:space="0" w:color="auto"/>
              <w:left w:val="nil"/>
              <w:bottom w:val="single" w:sz="4" w:space="0" w:color="auto"/>
              <w:right w:val="single" w:sz="4" w:space="0" w:color="auto"/>
            </w:tcBorders>
            <w:shd w:val="clear" w:color="auto" w:fill="auto"/>
          </w:tcPr>
          <w:p w14:paraId="3B41675E" w14:textId="77777777" w:rsidR="00C71E5B" w:rsidRPr="00E201A9" w:rsidRDefault="00C71E5B" w:rsidP="00C71E5B">
            <w:r w:rsidRPr="00E201A9">
              <w:t xml:space="preserve">8.3.7. Iš esmės pagerintos klientų aptarnavimo ir Savivaldybės administracijos darbo fizinės sąlygos </w:t>
            </w:r>
          </w:p>
        </w:tc>
        <w:tc>
          <w:tcPr>
            <w:tcW w:w="1134" w:type="dxa"/>
            <w:tcBorders>
              <w:top w:val="nil"/>
              <w:left w:val="nil"/>
              <w:bottom w:val="single" w:sz="4" w:space="0" w:color="auto"/>
              <w:right w:val="single" w:sz="4" w:space="0" w:color="auto"/>
            </w:tcBorders>
            <w:shd w:val="clear" w:color="auto" w:fill="auto"/>
          </w:tcPr>
          <w:p w14:paraId="57275465" w14:textId="77777777" w:rsidR="00C71E5B" w:rsidRPr="00E201A9" w:rsidRDefault="00C71E5B" w:rsidP="00C71E5B">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C71E5B" w:rsidRPr="00E201A9" w:rsidRDefault="00C71E5B" w:rsidP="00C71E5B">
            <w:pPr>
              <w:jc w:val="center"/>
            </w:pPr>
            <w:r w:rsidRPr="00E201A9">
              <w:t>1</w:t>
            </w:r>
          </w:p>
        </w:tc>
        <w:tc>
          <w:tcPr>
            <w:tcW w:w="1417" w:type="dxa"/>
            <w:tcBorders>
              <w:top w:val="single" w:sz="4" w:space="0" w:color="auto"/>
              <w:left w:val="nil"/>
              <w:bottom w:val="single" w:sz="4" w:space="0" w:color="auto"/>
              <w:right w:val="single" w:sz="4" w:space="0" w:color="auto"/>
            </w:tcBorders>
          </w:tcPr>
          <w:p w14:paraId="015318B4" w14:textId="74CA09B3" w:rsidR="00C71E5B" w:rsidRPr="00E201A9" w:rsidRDefault="00C71E5B" w:rsidP="00C71E5B">
            <w:pPr>
              <w:jc w:val="center"/>
            </w:pPr>
            <w:r w:rsidRPr="00E201A9">
              <w:t>Turto valdymo skyrius</w:t>
            </w:r>
          </w:p>
        </w:tc>
        <w:tc>
          <w:tcPr>
            <w:tcW w:w="1276" w:type="dxa"/>
            <w:tcBorders>
              <w:top w:val="single" w:sz="4" w:space="0" w:color="auto"/>
              <w:left w:val="single" w:sz="4" w:space="0" w:color="auto"/>
              <w:bottom w:val="single" w:sz="4" w:space="0" w:color="auto"/>
              <w:right w:val="single" w:sz="4" w:space="0" w:color="auto"/>
            </w:tcBorders>
          </w:tcPr>
          <w:p w14:paraId="6BE759C6" w14:textId="77777777" w:rsidR="00C71E5B" w:rsidRPr="00E201A9" w:rsidRDefault="00C71E5B" w:rsidP="00C71E5B">
            <w:pPr>
              <w:jc w:val="center"/>
            </w:pPr>
            <w:r w:rsidRPr="00E201A9">
              <w:t>0</w:t>
            </w:r>
          </w:p>
        </w:tc>
        <w:tc>
          <w:tcPr>
            <w:tcW w:w="4677" w:type="dxa"/>
            <w:tcBorders>
              <w:left w:val="nil"/>
              <w:bottom w:val="single" w:sz="4" w:space="0" w:color="auto"/>
              <w:right w:val="single" w:sz="4" w:space="0" w:color="auto"/>
            </w:tcBorders>
          </w:tcPr>
          <w:p w14:paraId="451DF486" w14:textId="681B61B5" w:rsidR="00C71E5B" w:rsidRPr="00E201A9" w:rsidRDefault="00C71E5B" w:rsidP="00C71E5B">
            <w:pPr>
              <w:jc w:val="both"/>
            </w:pPr>
            <w:r w:rsidRPr="00E201A9">
              <w:t xml:space="preserve">2021 m. Savivaldybės tarybos </w:t>
            </w:r>
            <w:r w:rsidR="00664B26">
              <w:t>K</w:t>
            </w:r>
            <w:r w:rsidRPr="00E201A9">
              <w:t xml:space="preserve">olegija pritarė, kad Savivaldybės administracijos veikla turėtų būti perkelta į naujas patalpas. </w:t>
            </w:r>
          </w:p>
          <w:p w14:paraId="256BFD77" w14:textId="7A22A92C" w:rsidR="00C71E5B" w:rsidRPr="00E201A9" w:rsidRDefault="00C71E5B" w:rsidP="00C71E5B">
            <w:pPr>
              <w:jc w:val="both"/>
            </w:pPr>
            <w:r w:rsidRPr="00E201A9">
              <w:t>2022 m. nagrinėtos galimybės dėl administracijos veiklos perkėlimo į naują savivaldybės pastatą, kuris galėtų būti pastatytas savivaldybei priklausančiame žemės sklype.</w:t>
            </w:r>
          </w:p>
        </w:tc>
      </w:tr>
    </w:tbl>
    <w:p w14:paraId="5D15F202" w14:textId="77777777" w:rsidR="00E855E1" w:rsidRPr="00E201A9" w:rsidRDefault="00E855E1" w:rsidP="00086DAC">
      <w:pPr>
        <w:jc w:val="center"/>
        <w:rPr>
          <w:b/>
        </w:rPr>
      </w:pPr>
    </w:p>
    <w:p w14:paraId="34BA6AD2" w14:textId="3E54EF9A" w:rsidR="00981859" w:rsidRPr="00E201A9" w:rsidRDefault="00E855E1" w:rsidP="00086DAC">
      <w:pPr>
        <w:jc w:val="center"/>
      </w:pPr>
      <w:r w:rsidRPr="00E201A9">
        <w:t>_________________________________</w:t>
      </w:r>
    </w:p>
    <w:sectPr w:rsidR="00981859" w:rsidRPr="00E201A9" w:rsidSect="00374B10">
      <w:headerReference w:type="default" r:id="rId16"/>
      <w:pgSz w:w="16838" w:h="11906" w:orient="landscape" w:code="9"/>
      <w:pgMar w:top="1616" w:right="567" w:bottom="107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7FE7" w14:textId="77777777" w:rsidR="00CC2AD4" w:rsidRDefault="00CC2AD4" w:rsidP="006D1B42">
      <w:r>
        <w:separator/>
      </w:r>
    </w:p>
  </w:endnote>
  <w:endnote w:type="continuationSeparator" w:id="0">
    <w:p w14:paraId="076F39C7" w14:textId="77777777" w:rsidR="00CC2AD4" w:rsidRDefault="00CC2AD4"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FEAD" w14:textId="77777777" w:rsidR="00CC2AD4" w:rsidRDefault="00CC2AD4" w:rsidP="006D1B42">
      <w:r>
        <w:separator/>
      </w:r>
    </w:p>
  </w:footnote>
  <w:footnote w:type="continuationSeparator" w:id="0">
    <w:p w14:paraId="0CB88A82" w14:textId="77777777" w:rsidR="00CC2AD4" w:rsidRDefault="00CC2AD4"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4DC2A98B" w:rsidR="006C273A" w:rsidRDefault="006C273A">
        <w:pPr>
          <w:pStyle w:val="Antrats"/>
          <w:jc w:val="center"/>
        </w:pPr>
        <w:r>
          <w:fldChar w:fldCharType="begin"/>
        </w:r>
        <w:r>
          <w:instrText>PAGE   \* MERGEFORMAT</w:instrText>
        </w:r>
        <w:r>
          <w:fldChar w:fldCharType="separate"/>
        </w:r>
        <w:r w:rsidR="00A4771F">
          <w:rPr>
            <w:noProof/>
          </w:rPr>
          <w:t>2</w:t>
        </w:r>
        <w:r>
          <w:fldChar w:fldCharType="end"/>
        </w:r>
      </w:p>
    </w:sdtContent>
  </w:sdt>
  <w:p w14:paraId="34BA6AD8" w14:textId="77777777" w:rsidR="006C273A" w:rsidRDefault="006C27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408"/>
    <w:multiLevelType w:val="hybridMultilevel"/>
    <w:tmpl w:val="C82E2AF0"/>
    <w:lvl w:ilvl="0" w:tplc="4DF2B9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0641A3"/>
    <w:multiLevelType w:val="hybridMultilevel"/>
    <w:tmpl w:val="11AC5716"/>
    <w:lvl w:ilvl="0" w:tplc="F10E641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201EF"/>
    <w:multiLevelType w:val="hybridMultilevel"/>
    <w:tmpl w:val="768C38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4" w15:restartNumberingAfterBreak="0">
    <w:nsid w:val="4B676648"/>
    <w:multiLevelType w:val="hybridMultilevel"/>
    <w:tmpl w:val="F2FE9D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7F17763"/>
    <w:multiLevelType w:val="hybridMultilevel"/>
    <w:tmpl w:val="B40012FE"/>
    <w:lvl w:ilvl="0" w:tplc="F4F27D08">
      <w:start w:val="1"/>
      <w:numFmt w:val="bullet"/>
      <w:lvlText w:val="•"/>
      <w:lvlJc w:val="left"/>
      <w:pPr>
        <w:tabs>
          <w:tab w:val="num" w:pos="720"/>
        </w:tabs>
        <w:ind w:left="720" w:hanging="360"/>
      </w:pPr>
      <w:rPr>
        <w:rFonts w:ascii="Arial" w:hAnsi="Arial" w:hint="default"/>
      </w:rPr>
    </w:lvl>
    <w:lvl w:ilvl="1" w:tplc="2F52A2EC" w:tentative="1">
      <w:start w:val="1"/>
      <w:numFmt w:val="bullet"/>
      <w:lvlText w:val="•"/>
      <w:lvlJc w:val="left"/>
      <w:pPr>
        <w:tabs>
          <w:tab w:val="num" w:pos="1440"/>
        </w:tabs>
        <w:ind w:left="1440" w:hanging="360"/>
      </w:pPr>
      <w:rPr>
        <w:rFonts w:ascii="Arial" w:hAnsi="Arial" w:hint="default"/>
      </w:rPr>
    </w:lvl>
    <w:lvl w:ilvl="2" w:tplc="A49EC536" w:tentative="1">
      <w:start w:val="1"/>
      <w:numFmt w:val="bullet"/>
      <w:lvlText w:val="•"/>
      <w:lvlJc w:val="left"/>
      <w:pPr>
        <w:tabs>
          <w:tab w:val="num" w:pos="2160"/>
        </w:tabs>
        <w:ind w:left="2160" w:hanging="360"/>
      </w:pPr>
      <w:rPr>
        <w:rFonts w:ascii="Arial" w:hAnsi="Arial" w:hint="default"/>
      </w:rPr>
    </w:lvl>
    <w:lvl w:ilvl="3" w:tplc="6004176A" w:tentative="1">
      <w:start w:val="1"/>
      <w:numFmt w:val="bullet"/>
      <w:lvlText w:val="•"/>
      <w:lvlJc w:val="left"/>
      <w:pPr>
        <w:tabs>
          <w:tab w:val="num" w:pos="2880"/>
        </w:tabs>
        <w:ind w:left="2880" w:hanging="360"/>
      </w:pPr>
      <w:rPr>
        <w:rFonts w:ascii="Arial" w:hAnsi="Arial" w:hint="default"/>
      </w:rPr>
    </w:lvl>
    <w:lvl w:ilvl="4" w:tplc="8AEE2F2C" w:tentative="1">
      <w:start w:val="1"/>
      <w:numFmt w:val="bullet"/>
      <w:lvlText w:val="•"/>
      <w:lvlJc w:val="left"/>
      <w:pPr>
        <w:tabs>
          <w:tab w:val="num" w:pos="3600"/>
        </w:tabs>
        <w:ind w:left="3600" w:hanging="360"/>
      </w:pPr>
      <w:rPr>
        <w:rFonts w:ascii="Arial" w:hAnsi="Arial" w:hint="default"/>
      </w:rPr>
    </w:lvl>
    <w:lvl w:ilvl="5" w:tplc="08761374" w:tentative="1">
      <w:start w:val="1"/>
      <w:numFmt w:val="bullet"/>
      <w:lvlText w:val="•"/>
      <w:lvlJc w:val="left"/>
      <w:pPr>
        <w:tabs>
          <w:tab w:val="num" w:pos="4320"/>
        </w:tabs>
        <w:ind w:left="4320" w:hanging="360"/>
      </w:pPr>
      <w:rPr>
        <w:rFonts w:ascii="Arial" w:hAnsi="Arial" w:hint="default"/>
      </w:rPr>
    </w:lvl>
    <w:lvl w:ilvl="6" w:tplc="B99C04EE" w:tentative="1">
      <w:start w:val="1"/>
      <w:numFmt w:val="bullet"/>
      <w:lvlText w:val="•"/>
      <w:lvlJc w:val="left"/>
      <w:pPr>
        <w:tabs>
          <w:tab w:val="num" w:pos="5040"/>
        </w:tabs>
        <w:ind w:left="5040" w:hanging="360"/>
      </w:pPr>
      <w:rPr>
        <w:rFonts w:ascii="Arial" w:hAnsi="Arial" w:hint="default"/>
      </w:rPr>
    </w:lvl>
    <w:lvl w:ilvl="7" w:tplc="9AD67550" w:tentative="1">
      <w:start w:val="1"/>
      <w:numFmt w:val="bullet"/>
      <w:lvlText w:val="•"/>
      <w:lvlJc w:val="left"/>
      <w:pPr>
        <w:tabs>
          <w:tab w:val="num" w:pos="5760"/>
        </w:tabs>
        <w:ind w:left="5760" w:hanging="360"/>
      </w:pPr>
      <w:rPr>
        <w:rFonts w:ascii="Arial" w:hAnsi="Arial" w:hint="default"/>
      </w:rPr>
    </w:lvl>
    <w:lvl w:ilvl="8" w:tplc="100264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C30BD8"/>
    <w:multiLevelType w:val="hybridMultilevel"/>
    <w:tmpl w:val="09FC7E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F6"/>
    <w:rsid w:val="00004480"/>
    <w:rsid w:val="00010C5D"/>
    <w:rsid w:val="00010DAC"/>
    <w:rsid w:val="00012370"/>
    <w:rsid w:val="000146A3"/>
    <w:rsid w:val="00016161"/>
    <w:rsid w:val="00017462"/>
    <w:rsid w:val="00020159"/>
    <w:rsid w:val="000218AE"/>
    <w:rsid w:val="00024AC5"/>
    <w:rsid w:val="00031EBE"/>
    <w:rsid w:val="0004328F"/>
    <w:rsid w:val="000439D4"/>
    <w:rsid w:val="00044564"/>
    <w:rsid w:val="00044A29"/>
    <w:rsid w:val="00044FD6"/>
    <w:rsid w:val="000473E6"/>
    <w:rsid w:val="00051FDC"/>
    <w:rsid w:val="00052ADB"/>
    <w:rsid w:val="00054AC9"/>
    <w:rsid w:val="00056D9B"/>
    <w:rsid w:val="0005798F"/>
    <w:rsid w:val="000602F0"/>
    <w:rsid w:val="0006079E"/>
    <w:rsid w:val="00062BF1"/>
    <w:rsid w:val="000649CA"/>
    <w:rsid w:val="000710AE"/>
    <w:rsid w:val="00076C77"/>
    <w:rsid w:val="000802DD"/>
    <w:rsid w:val="00081287"/>
    <w:rsid w:val="00084BCC"/>
    <w:rsid w:val="000867C6"/>
    <w:rsid w:val="00086DAC"/>
    <w:rsid w:val="00093324"/>
    <w:rsid w:val="00096E0A"/>
    <w:rsid w:val="0009719C"/>
    <w:rsid w:val="000A0889"/>
    <w:rsid w:val="000A2ADD"/>
    <w:rsid w:val="000A3C50"/>
    <w:rsid w:val="000C1E77"/>
    <w:rsid w:val="000C2907"/>
    <w:rsid w:val="000C294E"/>
    <w:rsid w:val="000C33EC"/>
    <w:rsid w:val="000C4042"/>
    <w:rsid w:val="000C5C83"/>
    <w:rsid w:val="000C5D5D"/>
    <w:rsid w:val="000C620A"/>
    <w:rsid w:val="000D456E"/>
    <w:rsid w:val="000E5BA8"/>
    <w:rsid w:val="000E6D5A"/>
    <w:rsid w:val="000F799E"/>
    <w:rsid w:val="0011728D"/>
    <w:rsid w:val="00123A2B"/>
    <w:rsid w:val="00143B2E"/>
    <w:rsid w:val="00150D59"/>
    <w:rsid w:val="00151ECA"/>
    <w:rsid w:val="001530AC"/>
    <w:rsid w:val="00154F83"/>
    <w:rsid w:val="00157773"/>
    <w:rsid w:val="001640E6"/>
    <w:rsid w:val="001649C8"/>
    <w:rsid w:val="00170ECA"/>
    <w:rsid w:val="00171B41"/>
    <w:rsid w:val="00173859"/>
    <w:rsid w:val="00180E66"/>
    <w:rsid w:val="001813EB"/>
    <w:rsid w:val="00181FFB"/>
    <w:rsid w:val="001832E8"/>
    <w:rsid w:val="00183C9B"/>
    <w:rsid w:val="00192256"/>
    <w:rsid w:val="00193063"/>
    <w:rsid w:val="001976E4"/>
    <w:rsid w:val="001A49A0"/>
    <w:rsid w:val="001A58AB"/>
    <w:rsid w:val="001A6CA4"/>
    <w:rsid w:val="001A7389"/>
    <w:rsid w:val="001B10F7"/>
    <w:rsid w:val="001B1CD3"/>
    <w:rsid w:val="001B75F3"/>
    <w:rsid w:val="001C11FE"/>
    <w:rsid w:val="001C4E3E"/>
    <w:rsid w:val="001C5540"/>
    <w:rsid w:val="001D20D6"/>
    <w:rsid w:val="001D7787"/>
    <w:rsid w:val="001F16E8"/>
    <w:rsid w:val="001F53D5"/>
    <w:rsid w:val="001F6DD0"/>
    <w:rsid w:val="00201597"/>
    <w:rsid w:val="0020440A"/>
    <w:rsid w:val="0020738E"/>
    <w:rsid w:val="00210F19"/>
    <w:rsid w:val="00214A51"/>
    <w:rsid w:val="002217C3"/>
    <w:rsid w:val="00221A5E"/>
    <w:rsid w:val="00222A0A"/>
    <w:rsid w:val="00223AFA"/>
    <w:rsid w:val="00225C6D"/>
    <w:rsid w:val="00225F93"/>
    <w:rsid w:val="00232ED5"/>
    <w:rsid w:val="002354A1"/>
    <w:rsid w:val="002430F0"/>
    <w:rsid w:val="00243905"/>
    <w:rsid w:val="00250470"/>
    <w:rsid w:val="00250788"/>
    <w:rsid w:val="00250A85"/>
    <w:rsid w:val="00252683"/>
    <w:rsid w:val="00254D99"/>
    <w:rsid w:val="002554B5"/>
    <w:rsid w:val="00261BDA"/>
    <w:rsid w:val="00263AF2"/>
    <w:rsid w:val="00267435"/>
    <w:rsid w:val="00270BCC"/>
    <w:rsid w:val="00274268"/>
    <w:rsid w:val="00274E36"/>
    <w:rsid w:val="002842C4"/>
    <w:rsid w:val="00286A0E"/>
    <w:rsid w:val="00287727"/>
    <w:rsid w:val="002A2922"/>
    <w:rsid w:val="002A2F82"/>
    <w:rsid w:val="002B1184"/>
    <w:rsid w:val="002B767B"/>
    <w:rsid w:val="002C46D3"/>
    <w:rsid w:val="002D4B80"/>
    <w:rsid w:val="002D542A"/>
    <w:rsid w:val="002E1F17"/>
    <w:rsid w:val="002E56F8"/>
    <w:rsid w:val="002F2516"/>
    <w:rsid w:val="002F688E"/>
    <w:rsid w:val="00306281"/>
    <w:rsid w:val="00313CCD"/>
    <w:rsid w:val="00314A94"/>
    <w:rsid w:val="003155CC"/>
    <w:rsid w:val="00322660"/>
    <w:rsid w:val="003260C7"/>
    <w:rsid w:val="00326AE5"/>
    <w:rsid w:val="00330CEF"/>
    <w:rsid w:val="0033620E"/>
    <w:rsid w:val="003407DC"/>
    <w:rsid w:val="00341A02"/>
    <w:rsid w:val="00342B35"/>
    <w:rsid w:val="00342D67"/>
    <w:rsid w:val="003465D1"/>
    <w:rsid w:val="00347914"/>
    <w:rsid w:val="00351A6A"/>
    <w:rsid w:val="00352B8A"/>
    <w:rsid w:val="0036093A"/>
    <w:rsid w:val="0036412A"/>
    <w:rsid w:val="003641BE"/>
    <w:rsid w:val="0036528C"/>
    <w:rsid w:val="00371A0F"/>
    <w:rsid w:val="00373B0B"/>
    <w:rsid w:val="00373E3E"/>
    <w:rsid w:val="0037475A"/>
    <w:rsid w:val="00374B10"/>
    <w:rsid w:val="00382A18"/>
    <w:rsid w:val="00384974"/>
    <w:rsid w:val="0039391E"/>
    <w:rsid w:val="0039675A"/>
    <w:rsid w:val="00396921"/>
    <w:rsid w:val="00396EDC"/>
    <w:rsid w:val="003A1657"/>
    <w:rsid w:val="003A1E8D"/>
    <w:rsid w:val="003A2380"/>
    <w:rsid w:val="003A439B"/>
    <w:rsid w:val="003A52BC"/>
    <w:rsid w:val="003B1EB1"/>
    <w:rsid w:val="003B4528"/>
    <w:rsid w:val="003B5C81"/>
    <w:rsid w:val="003B7E6E"/>
    <w:rsid w:val="003C0580"/>
    <w:rsid w:val="003C3984"/>
    <w:rsid w:val="003E3914"/>
    <w:rsid w:val="003E3925"/>
    <w:rsid w:val="003E58B2"/>
    <w:rsid w:val="003E64C9"/>
    <w:rsid w:val="003F181D"/>
    <w:rsid w:val="003F1BE0"/>
    <w:rsid w:val="003F3D86"/>
    <w:rsid w:val="0040246E"/>
    <w:rsid w:val="0040626D"/>
    <w:rsid w:val="00407B74"/>
    <w:rsid w:val="004131C6"/>
    <w:rsid w:val="00415D8B"/>
    <w:rsid w:val="00420F9C"/>
    <w:rsid w:val="00422A11"/>
    <w:rsid w:val="00423D43"/>
    <w:rsid w:val="0043247D"/>
    <w:rsid w:val="0043462B"/>
    <w:rsid w:val="0043514B"/>
    <w:rsid w:val="0043627F"/>
    <w:rsid w:val="00440EB8"/>
    <w:rsid w:val="0044347A"/>
    <w:rsid w:val="00444B6E"/>
    <w:rsid w:val="004476DD"/>
    <w:rsid w:val="00451C42"/>
    <w:rsid w:val="004608CA"/>
    <w:rsid w:val="00463EFC"/>
    <w:rsid w:val="004657BF"/>
    <w:rsid w:val="004737D7"/>
    <w:rsid w:val="0047720D"/>
    <w:rsid w:val="0048287E"/>
    <w:rsid w:val="00486B6E"/>
    <w:rsid w:val="004907B6"/>
    <w:rsid w:val="00492A07"/>
    <w:rsid w:val="00494B20"/>
    <w:rsid w:val="004A05ED"/>
    <w:rsid w:val="004A19D9"/>
    <w:rsid w:val="004A1B87"/>
    <w:rsid w:val="004A201B"/>
    <w:rsid w:val="004A3AA8"/>
    <w:rsid w:val="004B2FEA"/>
    <w:rsid w:val="004B40B0"/>
    <w:rsid w:val="004B4960"/>
    <w:rsid w:val="004C3FBF"/>
    <w:rsid w:val="004C5951"/>
    <w:rsid w:val="004C6EB5"/>
    <w:rsid w:val="004D40AF"/>
    <w:rsid w:val="004E138B"/>
    <w:rsid w:val="004E1839"/>
    <w:rsid w:val="004E5E26"/>
    <w:rsid w:val="004F51F8"/>
    <w:rsid w:val="004F5231"/>
    <w:rsid w:val="004F67A2"/>
    <w:rsid w:val="005007D6"/>
    <w:rsid w:val="00501AAE"/>
    <w:rsid w:val="005077F3"/>
    <w:rsid w:val="00514FA5"/>
    <w:rsid w:val="00516F5C"/>
    <w:rsid w:val="00517AF9"/>
    <w:rsid w:val="00520379"/>
    <w:rsid w:val="00520387"/>
    <w:rsid w:val="00521380"/>
    <w:rsid w:val="005223F5"/>
    <w:rsid w:val="00524EE4"/>
    <w:rsid w:val="00526C3D"/>
    <w:rsid w:val="0053007A"/>
    <w:rsid w:val="005343F5"/>
    <w:rsid w:val="005376CD"/>
    <w:rsid w:val="005407E9"/>
    <w:rsid w:val="0054146B"/>
    <w:rsid w:val="00553880"/>
    <w:rsid w:val="00556771"/>
    <w:rsid w:val="00557E04"/>
    <w:rsid w:val="005701B4"/>
    <w:rsid w:val="00573938"/>
    <w:rsid w:val="00575445"/>
    <w:rsid w:val="005754EF"/>
    <w:rsid w:val="00580588"/>
    <w:rsid w:val="005847CD"/>
    <w:rsid w:val="00584F8F"/>
    <w:rsid w:val="00595AA4"/>
    <w:rsid w:val="0059729F"/>
    <w:rsid w:val="0059767A"/>
    <w:rsid w:val="00597EE8"/>
    <w:rsid w:val="005A0AEA"/>
    <w:rsid w:val="005A185A"/>
    <w:rsid w:val="005A7465"/>
    <w:rsid w:val="005B0DAA"/>
    <w:rsid w:val="005B72E9"/>
    <w:rsid w:val="005C6A08"/>
    <w:rsid w:val="005D2224"/>
    <w:rsid w:val="005D3C06"/>
    <w:rsid w:val="005E1156"/>
    <w:rsid w:val="005E14EB"/>
    <w:rsid w:val="005E1A8A"/>
    <w:rsid w:val="005E2F12"/>
    <w:rsid w:val="005E3F15"/>
    <w:rsid w:val="005E7303"/>
    <w:rsid w:val="005F2A4E"/>
    <w:rsid w:val="005F3C4B"/>
    <w:rsid w:val="005F495C"/>
    <w:rsid w:val="005F497F"/>
    <w:rsid w:val="005F6351"/>
    <w:rsid w:val="006020FB"/>
    <w:rsid w:val="0060498F"/>
    <w:rsid w:val="00612473"/>
    <w:rsid w:val="00612B38"/>
    <w:rsid w:val="00612F68"/>
    <w:rsid w:val="0061355A"/>
    <w:rsid w:val="00613F54"/>
    <w:rsid w:val="0062323D"/>
    <w:rsid w:val="00631DAE"/>
    <w:rsid w:val="00632BA8"/>
    <w:rsid w:val="006372AE"/>
    <w:rsid w:val="0064108C"/>
    <w:rsid w:val="00647242"/>
    <w:rsid w:val="006479A5"/>
    <w:rsid w:val="00650E17"/>
    <w:rsid w:val="00651345"/>
    <w:rsid w:val="006615C3"/>
    <w:rsid w:val="006617B9"/>
    <w:rsid w:val="0066445B"/>
    <w:rsid w:val="006647E8"/>
    <w:rsid w:val="00664B26"/>
    <w:rsid w:val="006726A9"/>
    <w:rsid w:val="00683043"/>
    <w:rsid w:val="006841D0"/>
    <w:rsid w:val="006850FF"/>
    <w:rsid w:val="00687999"/>
    <w:rsid w:val="00694DFE"/>
    <w:rsid w:val="006A1ACF"/>
    <w:rsid w:val="006A1DA1"/>
    <w:rsid w:val="006A32B2"/>
    <w:rsid w:val="006A405B"/>
    <w:rsid w:val="006A44A2"/>
    <w:rsid w:val="006A62B8"/>
    <w:rsid w:val="006A6EB9"/>
    <w:rsid w:val="006A7176"/>
    <w:rsid w:val="006B104D"/>
    <w:rsid w:val="006B22E4"/>
    <w:rsid w:val="006C1672"/>
    <w:rsid w:val="006C273A"/>
    <w:rsid w:val="006C42CD"/>
    <w:rsid w:val="006C7F99"/>
    <w:rsid w:val="006D1B42"/>
    <w:rsid w:val="006E3F82"/>
    <w:rsid w:val="006E3F92"/>
    <w:rsid w:val="006F1423"/>
    <w:rsid w:val="00703DC3"/>
    <w:rsid w:val="007052BF"/>
    <w:rsid w:val="00705B83"/>
    <w:rsid w:val="00707598"/>
    <w:rsid w:val="0071327A"/>
    <w:rsid w:val="00714518"/>
    <w:rsid w:val="00721E99"/>
    <w:rsid w:val="00722B1F"/>
    <w:rsid w:val="0072466E"/>
    <w:rsid w:val="0072643D"/>
    <w:rsid w:val="00735274"/>
    <w:rsid w:val="007366C4"/>
    <w:rsid w:val="0074053A"/>
    <w:rsid w:val="00742090"/>
    <w:rsid w:val="0075053E"/>
    <w:rsid w:val="00761C98"/>
    <w:rsid w:val="007639A8"/>
    <w:rsid w:val="00770899"/>
    <w:rsid w:val="00772514"/>
    <w:rsid w:val="00772D98"/>
    <w:rsid w:val="0078404B"/>
    <w:rsid w:val="0078517D"/>
    <w:rsid w:val="007865C7"/>
    <w:rsid w:val="00786E8E"/>
    <w:rsid w:val="00790065"/>
    <w:rsid w:val="007925A7"/>
    <w:rsid w:val="007939B6"/>
    <w:rsid w:val="00793EA9"/>
    <w:rsid w:val="007967FE"/>
    <w:rsid w:val="007A1BDA"/>
    <w:rsid w:val="007A3597"/>
    <w:rsid w:val="007A507D"/>
    <w:rsid w:val="007A50CB"/>
    <w:rsid w:val="007B180C"/>
    <w:rsid w:val="007B6E42"/>
    <w:rsid w:val="007C10D5"/>
    <w:rsid w:val="007D1632"/>
    <w:rsid w:val="007D5DC6"/>
    <w:rsid w:val="007D6061"/>
    <w:rsid w:val="007D6568"/>
    <w:rsid w:val="007D6F8A"/>
    <w:rsid w:val="007D7FD2"/>
    <w:rsid w:val="007E243C"/>
    <w:rsid w:val="007E364F"/>
    <w:rsid w:val="007F449D"/>
    <w:rsid w:val="0080775C"/>
    <w:rsid w:val="00813F50"/>
    <w:rsid w:val="00816A87"/>
    <w:rsid w:val="00825E0E"/>
    <w:rsid w:val="00827768"/>
    <w:rsid w:val="00831709"/>
    <w:rsid w:val="008354D5"/>
    <w:rsid w:val="0084057D"/>
    <w:rsid w:val="00844A53"/>
    <w:rsid w:val="0085187B"/>
    <w:rsid w:val="0085549F"/>
    <w:rsid w:val="00856549"/>
    <w:rsid w:val="008630B9"/>
    <w:rsid w:val="00866CA5"/>
    <w:rsid w:val="008751AF"/>
    <w:rsid w:val="008852A4"/>
    <w:rsid w:val="00890AC5"/>
    <w:rsid w:val="00896226"/>
    <w:rsid w:val="00896EB6"/>
    <w:rsid w:val="008A0BCC"/>
    <w:rsid w:val="008A39E9"/>
    <w:rsid w:val="008B01EA"/>
    <w:rsid w:val="008B2B5A"/>
    <w:rsid w:val="008B3FCB"/>
    <w:rsid w:val="008B41BB"/>
    <w:rsid w:val="008B5B21"/>
    <w:rsid w:val="008B60E6"/>
    <w:rsid w:val="008B73C0"/>
    <w:rsid w:val="008C1434"/>
    <w:rsid w:val="008E4725"/>
    <w:rsid w:val="008E5389"/>
    <w:rsid w:val="008E6E82"/>
    <w:rsid w:val="008E7621"/>
    <w:rsid w:val="008F23DB"/>
    <w:rsid w:val="008F2772"/>
    <w:rsid w:val="009008EF"/>
    <w:rsid w:val="00901158"/>
    <w:rsid w:val="00903C2C"/>
    <w:rsid w:val="00905D29"/>
    <w:rsid w:val="009077EC"/>
    <w:rsid w:val="00907949"/>
    <w:rsid w:val="00911044"/>
    <w:rsid w:val="0091452B"/>
    <w:rsid w:val="009145C3"/>
    <w:rsid w:val="0091563D"/>
    <w:rsid w:val="009169D1"/>
    <w:rsid w:val="0093093B"/>
    <w:rsid w:val="0093098A"/>
    <w:rsid w:val="00932FC3"/>
    <w:rsid w:val="00934141"/>
    <w:rsid w:val="0094133D"/>
    <w:rsid w:val="00951A0B"/>
    <w:rsid w:val="00952A31"/>
    <w:rsid w:val="009546DB"/>
    <w:rsid w:val="00956C17"/>
    <w:rsid w:val="00961826"/>
    <w:rsid w:val="009625CD"/>
    <w:rsid w:val="00964DBE"/>
    <w:rsid w:val="0096586C"/>
    <w:rsid w:val="0097504C"/>
    <w:rsid w:val="00981859"/>
    <w:rsid w:val="00983C04"/>
    <w:rsid w:val="00984DE8"/>
    <w:rsid w:val="00985ADA"/>
    <w:rsid w:val="00985B0E"/>
    <w:rsid w:val="00986192"/>
    <w:rsid w:val="0098687F"/>
    <w:rsid w:val="009904FA"/>
    <w:rsid w:val="0099365E"/>
    <w:rsid w:val="009A0A21"/>
    <w:rsid w:val="009A3FE2"/>
    <w:rsid w:val="009A4697"/>
    <w:rsid w:val="009A6850"/>
    <w:rsid w:val="009B0DC8"/>
    <w:rsid w:val="009C3149"/>
    <w:rsid w:val="009C7173"/>
    <w:rsid w:val="009D4D42"/>
    <w:rsid w:val="009E4877"/>
    <w:rsid w:val="009F4822"/>
    <w:rsid w:val="009F5426"/>
    <w:rsid w:val="009F7EE9"/>
    <w:rsid w:val="00A009AD"/>
    <w:rsid w:val="00A01ABD"/>
    <w:rsid w:val="00A024C3"/>
    <w:rsid w:val="00A06545"/>
    <w:rsid w:val="00A072CC"/>
    <w:rsid w:val="00A1169F"/>
    <w:rsid w:val="00A11D5F"/>
    <w:rsid w:val="00A22092"/>
    <w:rsid w:val="00A228ED"/>
    <w:rsid w:val="00A238B7"/>
    <w:rsid w:val="00A24D63"/>
    <w:rsid w:val="00A251CB"/>
    <w:rsid w:val="00A2799D"/>
    <w:rsid w:val="00A44303"/>
    <w:rsid w:val="00A45157"/>
    <w:rsid w:val="00A4771F"/>
    <w:rsid w:val="00A516BE"/>
    <w:rsid w:val="00A576C9"/>
    <w:rsid w:val="00A61328"/>
    <w:rsid w:val="00A65AC6"/>
    <w:rsid w:val="00A66487"/>
    <w:rsid w:val="00A70607"/>
    <w:rsid w:val="00A773BC"/>
    <w:rsid w:val="00A77C9B"/>
    <w:rsid w:val="00A819FF"/>
    <w:rsid w:val="00A81DBE"/>
    <w:rsid w:val="00A836B2"/>
    <w:rsid w:val="00A879D6"/>
    <w:rsid w:val="00A91C45"/>
    <w:rsid w:val="00A91C8D"/>
    <w:rsid w:val="00A94229"/>
    <w:rsid w:val="00A94263"/>
    <w:rsid w:val="00AA05D2"/>
    <w:rsid w:val="00AA1F1B"/>
    <w:rsid w:val="00AA3AED"/>
    <w:rsid w:val="00AA63F0"/>
    <w:rsid w:val="00AA7A56"/>
    <w:rsid w:val="00AB1CAF"/>
    <w:rsid w:val="00AB4034"/>
    <w:rsid w:val="00AB4CB4"/>
    <w:rsid w:val="00AB51C3"/>
    <w:rsid w:val="00AD1A65"/>
    <w:rsid w:val="00AD3C53"/>
    <w:rsid w:val="00AE43BE"/>
    <w:rsid w:val="00AF3BE3"/>
    <w:rsid w:val="00AF5AF0"/>
    <w:rsid w:val="00AF5FBE"/>
    <w:rsid w:val="00AF7D08"/>
    <w:rsid w:val="00B00F22"/>
    <w:rsid w:val="00B01482"/>
    <w:rsid w:val="00B037B4"/>
    <w:rsid w:val="00B0552E"/>
    <w:rsid w:val="00B1212F"/>
    <w:rsid w:val="00B14D79"/>
    <w:rsid w:val="00B26BFF"/>
    <w:rsid w:val="00B33F3F"/>
    <w:rsid w:val="00B36B43"/>
    <w:rsid w:val="00B36FED"/>
    <w:rsid w:val="00B41F12"/>
    <w:rsid w:val="00B45F15"/>
    <w:rsid w:val="00B4710C"/>
    <w:rsid w:val="00B500BC"/>
    <w:rsid w:val="00B50B06"/>
    <w:rsid w:val="00B569B8"/>
    <w:rsid w:val="00B60621"/>
    <w:rsid w:val="00B630FA"/>
    <w:rsid w:val="00B642B9"/>
    <w:rsid w:val="00B64A5D"/>
    <w:rsid w:val="00B750B6"/>
    <w:rsid w:val="00B82D3D"/>
    <w:rsid w:val="00B8365E"/>
    <w:rsid w:val="00B83A21"/>
    <w:rsid w:val="00B8425C"/>
    <w:rsid w:val="00B90CD7"/>
    <w:rsid w:val="00BA59B5"/>
    <w:rsid w:val="00BB21D8"/>
    <w:rsid w:val="00BB2B1C"/>
    <w:rsid w:val="00BB3BB5"/>
    <w:rsid w:val="00BB5C74"/>
    <w:rsid w:val="00BC39B3"/>
    <w:rsid w:val="00BC5671"/>
    <w:rsid w:val="00BD2B29"/>
    <w:rsid w:val="00BE6221"/>
    <w:rsid w:val="00BE6784"/>
    <w:rsid w:val="00BE7413"/>
    <w:rsid w:val="00BF71F4"/>
    <w:rsid w:val="00C021D2"/>
    <w:rsid w:val="00C131D3"/>
    <w:rsid w:val="00C136FB"/>
    <w:rsid w:val="00C14B31"/>
    <w:rsid w:val="00C15C67"/>
    <w:rsid w:val="00C223D0"/>
    <w:rsid w:val="00C27421"/>
    <w:rsid w:val="00C312F2"/>
    <w:rsid w:val="00C33727"/>
    <w:rsid w:val="00C356D0"/>
    <w:rsid w:val="00C35F48"/>
    <w:rsid w:val="00C44D12"/>
    <w:rsid w:val="00C4707A"/>
    <w:rsid w:val="00C470AB"/>
    <w:rsid w:val="00C5453F"/>
    <w:rsid w:val="00C57A0B"/>
    <w:rsid w:val="00C609B0"/>
    <w:rsid w:val="00C65566"/>
    <w:rsid w:val="00C67D7E"/>
    <w:rsid w:val="00C71E5B"/>
    <w:rsid w:val="00C73E6E"/>
    <w:rsid w:val="00C76F95"/>
    <w:rsid w:val="00C9097F"/>
    <w:rsid w:val="00C918D9"/>
    <w:rsid w:val="00CA350E"/>
    <w:rsid w:val="00CA4D3B"/>
    <w:rsid w:val="00CB7488"/>
    <w:rsid w:val="00CC0415"/>
    <w:rsid w:val="00CC2AD4"/>
    <w:rsid w:val="00CC5CE8"/>
    <w:rsid w:val="00CD12D6"/>
    <w:rsid w:val="00CD329B"/>
    <w:rsid w:val="00CE294E"/>
    <w:rsid w:val="00CE4836"/>
    <w:rsid w:val="00D0031A"/>
    <w:rsid w:val="00D067A1"/>
    <w:rsid w:val="00D10163"/>
    <w:rsid w:val="00D1242E"/>
    <w:rsid w:val="00D20853"/>
    <w:rsid w:val="00D2209B"/>
    <w:rsid w:val="00D273C2"/>
    <w:rsid w:val="00D27B53"/>
    <w:rsid w:val="00D32C80"/>
    <w:rsid w:val="00D3357E"/>
    <w:rsid w:val="00D3578C"/>
    <w:rsid w:val="00D35D71"/>
    <w:rsid w:val="00D42E40"/>
    <w:rsid w:val="00D56FA2"/>
    <w:rsid w:val="00D6023E"/>
    <w:rsid w:val="00D628C9"/>
    <w:rsid w:val="00D65E12"/>
    <w:rsid w:val="00D67E08"/>
    <w:rsid w:val="00D74803"/>
    <w:rsid w:val="00D76952"/>
    <w:rsid w:val="00D80B7C"/>
    <w:rsid w:val="00D82490"/>
    <w:rsid w:val="00D8390D"/>
    <w:rsid w:val="00D844D7"/>
    <w:rsid w:val="00D8555A"/>
    <w:rsid w:val="00D8653A"/>
    <w:rsid w:val="00D9077D"/>
    <w:rsid w:val="00D90E00"/>
    <w:rsid w:val="00D92655"/>
    <w:rsid w:val="00D9321E"/>
    <w:rsid w:val="00D95B14"/>
    <w:rsid w:val="00DA530D"/>
    <w:rsid w:val="00DB207F"/>
    <w:rsid w:val="00DB4ECB"/>
    <w:rsid w:val="00DC0AEF"/>
    <w:rsid w:val="00DC11ED"/>
    <w:rsid w:val="00DC175A"/>
    <w:rsid w:val="00DC4344"/>
    <w:rsid w:val="00DD55A6"/>
    <w:rsid w:val="00DE5D15"/>
    <w:rsid w:val="00DE6541"/>
    <w:rsid w:val="00DF079C"/>
    <w:rsid w:val="00DF3F0C"/>
    <w:rsid w:val="00DF5872"/>
    <w:rsid w:val="00DF6869"/>
    <w:rsid w:val="00DF7664"/>
    <w:rsid w:val="00DF77D2"/>
    <w:rsid w:val="00E01869"/>
    <w:rsid w:val="00E04C88"/>
    <w:rsid w:val="00E05328"/>
    <w:rsid w:val="00E11AF7"/>
    <w:rsid w:val="00E11D27"/>
    <w:rsid w:val="00E169D8"/>
    <w:rsid w:val="00E201A9"/>
    <w:rsid w:val="00E205A0"/>
    <w:rsid w:val="00E20C6E"/>
    <w:rsid w:val="00E213FE"/>
    <w:rsid w:val="00E26BAC"/>
    <w:rsid w:val="00E32A91"/>
    <w:rsid w:val="00E33871"/>
    <w:rsid w:val="00E35012"/>
    <w:rsid w:val="00E37717"/>
    <w:rsid w:val="00E40FA2"/>
    <w:rsid w:val="00E42E1E"/>
    <w:rsid w:val="00E46C2A"/>
    <w:rsid w:val="00E476B6"/>
    <w:rsid w:val="00E4774F"/>
    <w:rsid w:val="00E47D85"/>
    <w:rsid w:val="00E54C05"/>
    <w:rsid w:val="00E56679"/>
    <w:rsid w:val="00E606DC"/>
    <w:rsid w:val="00E6281C"/>
    <w:rsid w:val="00E77CB4"/>
    <w:rsid w:val="00E82E03"/>
    <w:rsid w:val="00E855E1"/>
    <w:rsid w:val="00E92AED"/>
    <w:rsid w:val="00E9382F"/>
    <w:rsid w:val="00E94D26"/>
    <w:rsid w:val="00EA6F67"/>
    <w:rsid w:val="00EC216E"/>
    <w:rsid w:val="00EC707A"/>
    <w:rsid w:val="00ED4EFA"/>
    <w:rsid w:val="00EE2C33"/>
    <w:rsid w:val="00EF1D49"/>
    <w:rsid w:val="00F05FCC"/>
    <w:rsid w:val="00F1414D"/>
    <w:rsid w:val="00F215E8"/>
    <w:rsid w:val="00F25026"/>
    <w:rsid w:val="00F302FF"/>
    <w:rsid w:val="00F33D76"/>
    <w:rsid w:val="00F342C4"/>
    <w:rsid w:val="00F350AE"/>
    <w:rsid w:val="00F3708A"/>
    <w:rsid w:val="00F37124"/>
    <w:rsid w:val="00F41A7B"/>
    <w:rsid w:val="00F43F09"/>
    <w:rsid w:val="00F44BF6"/>
    <w:rsid w:val="00F47927"/>
    <w:rsid w:val="00F47A71"/>
    <w:rsid w:val="00F53A34"/>
    <w:rsid w:val="00F55998"/>
    <w:rsid w:val="00F56EF1"/>
    <w:rsid w:val="00F774A0"/>
    <w:rsid w:val="00F82441"/>
    <w:rsid w:val="00F90521"/>
    <w:rsid w:val="00F931D2"/>
    <w:rsid w:val="00F93896"/>
    <w:rsid w:val="00F96C95"/>
    <w:rsid w:val="00FA12C5"/>
    <w:rsid w:val="00FA2941"/>
    <w:rsid w:val="00FA3B21"/>
    <w:rsid w:val="00FA4076"/>
    <w:rsid w:val="00FA4A41"/>
    <w:rsid w:val="00FB2095"/>
    <w:rsid w:val="00FB265F"/>
    <w:rsid w:val="00FC41EC"/>
    <w:rsid w:val="00FC422E"/>
    <w:rsid w:val="00FC631E"/>
    <w:rsid w:val="00FC6907"/>
    <w:rsid w:val="00FC7F3D"/>
    <w:rsid w:val="00FD7B76"/>
    <w:rsid w:val="00FE3C1A"/>
    <w:rsid w:val="00FE3E4D"/>
    <w:rsid w:val="00FF1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aliases w:val="TES_tekst-punktais"/>
    <w:basedOn w:val="prastasis"/>
    <w:link w:val="SraopastraipaDiagrama"/>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FC41EC"/>
    <w:rPr>
      <w:color w:val="0563C1"/>
      <w:u w:val="single"/>
    </w:rPr>
  </w:style>
  <w:style w:type="paragraph" w:customStyle="1" w:styleId="ydpd39f8370msonormal">
    <w:name w:val="ydpd39f8370msonormal"/>
    <w:basedOn w:val="prastasis"/>
    <w:rsid w:val="00C223D0"/>
    <w:pPr>
      <w:spacing w:before="100" w:beforeAutospacing="1" w:after="100" w:afterAutospacing="1"/>
    </w:pPr>
    <w:rPr>
      <w:rFonts w:ascii="Calibri" w:eastAsiaTheme="minorHAnsi" w:hAnsi="Calibri" w:cs="Calibri"/>
      <w:sz w:val="22"/>
      <w:szCs w:val="22"/>
      <w:lang w:eastAsia="lt-LT"/>
    </w:rPr>
  </w:style>
  <w:style w:type="paragraph" w:styleId="prastasiniatinklio">
    <w:name w:val="Normal (Web)"/>
    <w:basedOn w:val="prastasis"/>
    <w:uiPriority w:val="99"/>
    <w:unhideWhenUsed/>
    <w:rsid w:val="002217C3"/>
    <w:pPr>
      <w:spacing w:before="100" w:beforeAutospacing="1" w:after="100" w:afterAutospacing="1"/>
    </w:pPr>
    <w:rPr>
      <w:rFonts w:eastAsiaTheme="minorHAnsi"/>
      <w:lang w:eastAsia="lt-LT"/>
    </w:rPr>
  </w:style>
  <w:style w:type="character" w:customStyle="1" w:styleId="SraopastraipaDiagrama">
    <w:name w:val="Sąrašo pastraipa Diagrama"/>
    <w:aliases w:val="TES_tekst-punktais Diagrama"/>
    <w:link w:val="Sraopastraipa"/>
    <w:uiPriority w:val="34"/>
    <w:locked/>
    <w:rsid w:val="00044A29"/>
    <w:rPr>
      <w:rFonts w:ascii="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9556">
      <w:bodyDiv w:val="1"/>
      <w:marLeft w:val="0"/>
      <w:marRight w:val="0"/>
      <w:marTop w:val="0"/>
      <w:marBottom w:val="0"/>
      <w:divBdr>
        <w:top w:val="none" w:sz="0" w:space="0" w:color="auto"/>
        <w:left w:val="none" w:sz="0" w:space="0" w:color="auto"/>
        <w:bottom w:val="none" w:sz="0" w:space="0" w:color="auto"/>
        <w:right w:val="none" w:sz="0" w:space="0" w:color="auto"/>
      </w:divBdr>
    </w:div>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3052854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9541965">
      <w:bodyDiv w:val="1"/>
      <w:marLeft w:val="0"/>
      <w:marRight w:val="0"/>
      <w:marTop w:val="0"/>
      <w:marBottom w:val="0"/>
      <w:divBdr>
        <w:top w:val="none" w:sz="0" w:space="0" w:color="auto"/>
        <w:left w:val="none" w:sz="0" w:space="0" w:color="auto"/>
        <w:bottom w:val="none" w:sz="0" w:space="0" w:color="auto"/>
        <w:right w:val="none" w:sz="0" w:space="0" w:color="auto"/>
      </w:divBdr>
    </w:div>
    <w:div w:id="760639522">
      <w:bodyDiv w:val="1"/>
      <w:marLeft w:val="0"/>
      <w:marRight w:val="0"/>
      <w:marTop w:val="0"/>
      <w:marBottom w:val="0"/>
      <w:divBdr>
        <w:top w:val="none" w:sz="0" w:space="0" w:color="auto"/>
        <w:left w:val="none" w:sz="0" w:space="0" w:color="auto"/>
        <w:bottom w:val="none" w:sz="0" w:space="0" w:color="auto"/>
        <w:right w:val="none" w:sz="0" w:space="0" w:color="auto"/>
      </w:divBdr>
    </w:div>
    <w:div w:id="769813765">
      <w:bodyDiv w:val="1"/>
      <w:marLeft w:val="0"/>
      <w:marRight w:val="0"/>
      <w:marTop w:val="0"/>
      <w:marBottom w:val="0"/>
      <w:divBdr>
        <w:top w:val="none" w:sz="0" w:space="0" w:color="auto"/>
        <w:left w:val="none" w:sz="0" w:space="0" w:color="auto"/>
        <w:bottom w:val="none" w:sz="0" w:space="0" w:color="auto"/>
        <w:right w:val="none" w:sz="0" w:space="0" w:color="auto"/>
      </w:divBdr>
    </w:div>
    <w:div w:id="824320865">
      <w:bodyDiv w:val="1"/>
      <w:marLeft w:val="0"/>
      <w:marRight w:val="0"/>
      <w:marTop w:val="0"/>
      <w:marBottom w:val="0"/>
      <w:divBdr>
        <w:top w:val="none" w:sz="0" w:space="0" w:color="auto"/>
        <w:left w:val="none" w:sz="0" w:space="0" w:color="auto"/>
        <w:bottom w:val="none" w:sz="0" w:space="0" w:color="auto"/>
        <w:right w:val="none" w:sz="0" w:space="0" w:color="auto"/>
      </w:divBdr>
    </w:div>
    <w:div w:id="1137601954">
      <w:bodyDiv w:val="1"/>
      <w:marLeft w:val="0"/>
      <w:marRight w:val="0"/>
      <w:marTop w:val="0"/>
      <w:marBottom w:val="0"/>
      <w:divBdr>
        <w:top w:val="none" w:sz="0" w:space="0" w:color="auto"/>
        <w:left w:val="none" w:sz="0" w:space="0" w:color="auto"/>
        <w:bottom w:val="none" w:sz="0" w:space="0" w:color="auto"/>
        <w:right w:val="none" w:sz="0" w:space="0" w:color="auto"/>
      </w:divBdr>
    </w:div>
    <w:div w:id="1163542408">
      <w:bodyDiv w:val="1"/>
      <w:marLeft w:val="0"/>
      <w:marRight w:val="0"/>
      <w:marTop w:val="0"/>
      <w:marBottom w:val="0"/>
      <w:divBdr>
        <w:top w:val="none" w:sz="0" w:space="0" w:color="auto"/>
        <w:left w:val="none" w:sz="0" w:space="0" w:color="auto"/>
        <w:bottom w:val="none" w:sz="0" w:space="0" w:color="auto"/>
        <w:right w:val="none" w:sz="0" w:space="0" w:color="auto"/>
      </w:divBdr>
    </w:div>
    <w:div w:id="1180893506">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317416286">
      <w:bodyDiv w:val="1"/>
      <w:marLeft w:val="0"/>
      <w:marRight w:val="0"/>
      <w:marTop w:val="0"/>
      <w:marBottom w:val="0"/>
      <w:divBdr>
        <w:top w:val="none" w:sz="0" w:space="0" w:color="auto"/>
        <w:left w:val="none" w:sz="0" w:space="0" w:color="auto"/>
        <w:bottom w:val="none" w:sz="0" w:space="0" w:color="auto"/>
        <w:right w:val="none" w:sz="0" w:space="0" w:color="auto"/>
      </w:divBdr>
    </w:div>
    <w:div w:id="1406757512">
      <w:bodyDiv w:val="1"/>
      <w:marLeft w:val="0"/>
      <w:marRight w:val="0"/>
      <w:marTop w:val="0"/>
      <w:marBottom w:val="0"/>
      <w:divBdr>
        <w:top w:val="none" w:sz="0" w:space="0" w:color="auto"/>
        <w:left w:val="none" w:sz="0" w:space="0" w:color="auto"/>
        <w:bottom w:val="none" w:sz="0" w:space="0" w:color="auto"/>
        <w:right w:val="none" w:sz="0" w:space="0" w:color="auto"/>
      </w:divBdr>
    </w:div>
    <w:div w:id="1502618048">
      <w:bodyDiv w:val="1"/>
      <w:marLeft w:val="0"/>
      <w:marRight w:val="0"/>
      <w:marTop w:val="0"/>
      <w:marBottom w:val="0"/>
      <w:divBdr>
        <w:top w:val="none" w:sz="0" w:space="0" w:color="auto"/>
        <w:left w:val="none" w:sz="0" w:space="0" w:color="auto"/>
        <w:bottom w:val="none" w:sz="0" w:space="0" w:color="auto"/>
        <w:right w:val="none" w:sz="0" w:space="0" w:color="auto"/>
      </w:divBdr>
    </w:div>
    <w:div w:id="1719625593">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819767546">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1928463836">
      <w:bodyDiv w:val="1"/>
      <w:marLeft w:val="0"/>
      <w:marRight w:val="0"/>
      <w:marTop w:val="0"/>
      <w:marBottom w:val="0"/>
      <w:divBdr>
        <w:top w:val="none" w:sz="0" w:space="0" w:color="auto"/>
        <w:left w:val="none" w:sz="0" w:space="0" w:color="auto"/>
        <w:bottom w:val="none" w:sz="0" w:space="0" w:color="auto"/>
        <w:right w:val="none" w:sz="0" w:space="0" w:color="auto"/>
      </w:divBdr>
    </w:div>
    <w:div w:id="1973486737">
      <w:bodyDiv w:val="1"/>
      <w:marLeft w:val="0"/>
      <w:marRight w:val="0"/>
      <w:marTop w:val="0"/>
      <w:marBottom w:val="0"/>
      <w:divBdr>
        <w:top w:val="none" w:sz="0" w:space="0" w:color="auto"/>
        <w:left w:val="none" w:sz="0" w:space="0" w:color="auto"/>
        <w:bottom w:val="none" w:sz="0" w:space="0" w:color="auto"/>
        <w:right w:val="none" w:sz="0" w:space="0" w:color="auto"/>
      </w:divBdr>
      <w:divsChild>
        <w:div w:id="1242714091">
          <w:marLeft w:val="446"/>
          <w:marRight w:val="0"/>
          <w:marTop w:val="0"/>
          <w:marBottom w:val="0"/>
          <w:divBdr>
            <w:top w:val="none" w:sz="0" w:space="0" w:color="auto"/>
            <w:left w:val="none" w:sz="0" w:space="0" w:color="auto"/>
            <w:bottom w:val="none" w:sz="0" w:space="0" w:color="auto"/>
            <w:right w:val="none" w:sz="0" w:space="0" w:color="auto"/>
          </w:divBdr>
        </w:div>
        <w:div w:id="139731284">
          <w:marLeft w:val="446"/>
          <w:marRight w:val="0"/>
          <w:marTop w:val="0"/>
          <w:marBottom w:val="0"/>
          <w:divBdr>
            <w:top w:val="none" w:sz="0" w:space="0" w:color="auto"/>
            <w:left w:val="none" w:sz="0" w:space="0" w:color="auto"/>
            <w:bottom w:val="none" w:sz="0" w:space="0" w:color="auto"/>
            <w:right w:val="none" w:sz="0" w:space="0" w:color="auto"/>
          </w:divBdr>
        </w:div>
        <w:div w:id="810486334">
          <w:marLeft w:val="446"/>
          <w:marRight w:val="0"/>
          <w:marTop w:val="0"/>
          <w:marBottom w:val="0"/>
          <w:divBdr>
            <w:top w:val="none" w:sz="0" w:space="0" w:color="auto"/>
            <w:left w:val="none" w:sz="0" w:space="0" w:color="auto"/>
            <w:bottom w:val="none" w:sz="0" w:space="0" w:color="auto"/>
            <w:right w:val="none" w:sz="0" w:space="0" w:color="auto"/>
          </w:divBdr>
        </w:div>
      </w:divsChild>
    </w:div>
    <w:div w:id="1994526001">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 w:id="20622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klaipeda.lt/" TargetMode="External"/><Relationship Id="rId13" Type="http://schemas.openxmlformats.org/officeDocument/2006/relationships/hyperlink" Target="https://planuojustatyt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uojustat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dris.lt" TargetMode="External"/><Relationship Id="rId5" Type="http://schemas.openxmlformats.org/officeDocument/2006/relationships/webSettings" Target="webSettings.xml"/><Relationship Id="rId15" Type="http://schemas.openxmlformats.org/officeDocument/2006/relationships/hyperlink" Target="https://mgvdisisorinis.registrucentras.lt" TargetMode="External"/><Relationship Id="rId10" Type="http://schemas.openxmlformats.org/officeDocument/2006/relationships/hyperlink" Target="https://www.zpdris.lt" TargetMode="External"/><Relationship Id="rId4" Type="http://schemas.openxmlformats.org/officeDocument/2006/relationships/settings" Target="settings.xml"/><Relationship Id="rId9" Type="http://schemas.openxmlformats.org/officeDocument/2006/relationships/hyperlink" Target="https://www.spis.lt" TargetMode="External"/><Relationship Id="rId14" Type="http://schemas.openxmlformats.org/officeDocument/2006/relationships/hyperlink" Target="https://www.geoporta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7078-EB7F-405B-8052-A13EDD2D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59479</Words>
  <Characters>33904</Characters>
  <Application>Microsoft Office Word</Application>
  <DocSecurity>4</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2023-03-01T11:33:00Z</dcterms:created>
  <dcterms:modified xsi:type="dcterms:W3CDTF">2023-03-01T11:33:00Z</dcterms:modified>
</cp:coreProperties>
</file>