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BBA" w:rsidRDefault="00C13BBA" w:rsidP="00DA4E98">
      <w:pPr>
        <w:pStyle w:val="Antrat3"/>
        <w:jc w:val="left"/>
      </w:pPr>
      <w:bookmarkStart w:id="0" w:name="_GoBack"/>
      <w:bookmarkEnd w:id="0"/>
    </w:p>
    <w:p w:rsidR="00391C7E" w:rsidRDefault="00C13BBA" w:rsidP="00391C7E">
      <w:pPr>
        <w:pStyle w:val="Antrat3"/>
      </w:pPr>
      <w:r w:rsidRPr="008B389A">
        <w:t>AIŠKINAMASIS RAŠTAS</w:t>
      </w:r>
      <w:r w:rsidR="00391C7E">
        <w:t xml:space="preserve"> </w:t>
      </w:r>
    </w:p>
    <w:p w:rsidR="005768C4" w:rsidRDefault="00391C7E" w:rsidP="00391C7E">
      <w:pPr>
        <w:pStyle w:val="Antrat3"/>
        <w:rPr>
          <w:b w:val="0"/>
          <w:caps/>
        </w:rPr>
      </w:pPr>
      <w:r>
        <w:t>PRIE KLAIPĖDOS MIESTO SAVIVALDYBĖS TARYBOS SPRENDIMO  „</w:t>
      </w:r>
      <w:r w:rsidR="005018B0" w:rsidRPr="005018B0">
        <w:t xml:space="preserve">DĖL </w:t>
      </w:r>
      <w:r w:rsidR="005018B0" w:rsidRPr="005018B0">
        <w:rPr>
          <w:bCs/>
        </w:rPr>
        <w:t>PASKYRIMO LAIKINAI VYKDYTI LIETUVOS RESPUBLIKOS VIETOS SAVIVALDOS ĮSTATYMO 27 STRAIPSNIO 2 DALIES 4, 5 IR 7 PUNKTUOSE NUSTATYTUS MERO ĮGALIOJIMUS</w:t>
      </w:r>
      <w:r>
        <w:rPr>
          <w:caps/>
        </w:rPr>
        <w:t>“ PROJEKTO</w:t>
      </w:r>
    </w:p>
    <w:p w:rsidR="00D33505" w:rsidRPr="003C1602" w:rsidRDefault="00D33505" w:rsidP="00DA4E98">
      <w:pPr>
        <w:jc w:val="center"/>
        <w:rPr>
          <w:szCs w:val="24"/>
          <w:lang w:eastAsia="lt-LT"/>
        </w:rPr>
      </w:pPr>
    </w:p>
    <w:p w:rsidR="00695671" w:rsidRPr="00D319E2" w:rsidRDefault="00C13BBA" w:rsidP="00DA4E98">
      <w:pPr>
        <w:pStyle w:val="Pagrindinistekstas"/>
        <w:ind w:firstLine="709"/>
        <w:rPr>
          <w:b/>
          <w:szCs w:val="24"/>
        </w:rPr>
      </w:pPr>
      <w:r w:rsidRPr="00D319E2">
        <w:rPr>
          <w:b/>
          <w:szCs w:val="24"/>
        </w:rPr>
        <w:t xml:space="preserve">1. </w:t>
      </w:r>
      <w:r w:rsidR="00890DC3">
        <w:rPr>
          <w:b/>
          <w:szCs w:val="24"/>
        </w:rPr>
        <w:t xml:space="preserve">Sprendimo </w:t>
      </w:r>
      <w:r w:rsidR="00890DC3">
        <w:rPr>
          <w:b/>
          <w:color w:val="000000"/>
          <w:szCs w:val="24"/>
          <w:lang w:eastAsia="lt-LT"/>
        </w:rPr>
        <w:t>p</w:t>
      </w:r>
      <w:r w:rsidR="00695671" w:rsidRPr="00D319E2">
        <w:rPr>
          <w:b/>
          <w:szCs w:val="24"/>
          <w:lang w:eastAsia="lt-LT"/>
        </w:rPr>
        <w:t xml:space="preserve">rojekto </w:t>
      </w:r>
      <w:r w:rsidR="00890DC3">
        <w:rPr>
          <w:b/>
          <w:szCs w:val="24"/>
          <w:lang w:eastAsia="lt-LT"/>
        </w:rPr>
        <w:t>tikslai ir uždaviniai</w:t>
      </w:r>
      <w:r w:rsidR="00695671" w:rsidRPr="00D319E2">
        <w:rPr>
          <w:b/>
          <w:szCs w:val="24"/>
        </w:rPr>
        <w:t>.</w:t>
      </w:r>
    </w:p>
    <w:p w:rsidR="003300A7" w:rsidRDefault="00B536EA" w:rsidP="00746369">
      <w:pPr>
        <w:ind w:firstLine="720"/>
        <w:jc w:val="both"/>
        <w:rPr>
          <w:color w:val="000000"/>
        </w:rPr>
      </w:pPr>
      <w:r>
        <w:t xml:space="preserve">Sprendimo projektu siekiama įgyvendinti Lietuvos Respublikos vietos savivaldos įstatymo (toliau – VSĮ) 30 straipsnio 2 dalies ir Klaipėdos miesto </w:t>
      </w:r>
      <w:r w:rsidRPr="0023553C">
        <w:t>savivaldybės tarybos veiklos reglament</w:t>
      </w:r>
      <w:r>
        <w:t>o</w:t>
      </w:r>
      <w:r w:rsidR="003300A7">
        <w:t xml:space="preserve"> </w:t>
      </w:r>
      <w:r w:rsidR="003300A7">
        <w:rPr>
          <w:bCs/>
        </w:rPr>
        <w:t xml:space="preserve"> (toliau – Reglamentas)</w:t>
      </w:r>
      <w:r w:rsidRPr="0023553C">
        <w:t xml:space="preserve">, patvirtinto Klaipėdos miesto savivaldybės tarybos </w:t>
      </w:r>
      <w:r w:rsidR="003300A7">
        <w:t xml:space="preserve">(toliau – Taryba) </w:t>
      </w:r>
      <w:r w:rsidRPr="0023553C">
        <w:t>2023 m. kovo 23 d. sprendimu Nr. T2-19</w:t>
      </w:r>
      <w:r w:rsidR="003300A7">
        <w:t xml:space="preserve">, </w:t>
      </w:r>
      <w:r w:rsidR="00896DAE">
        <w:t xml:space="preserve">22.1 ir </w:t>
      </w:r>
      <w:r w:rsidRPr="0023553C">
        <w:rPr>
          <w:bCs/>
        </w:rPr>
        <w:t>22.2 pa</w:t>
      </w:r>
      <w:r w:rsidRPr="0023553C">
        <w:rPr>
          <w:lang w:eastAsia="lt-LT"/>
        </w:rPr>
        <w:t>punkči</w:t>
      </w:r>
      <w:r w:rsidR="009B2EAC">
        <w:rPr>
          <w:lang w:eastAsia="lt-LT"/>
        </w:rPr>
        <w:t>ų</w:t>
      </w:r>
      <w:r>
        <w:rPr>
          <w:lang w:eastAsia="lt-LT"/>
        </w:rPr>
        <w:t xml:space="preserve"> nuostat</w:t>
      </w:r>
      <w:r w:rsidR="003300A7">
        <w:rPr>
          <w:lang w:eastAsia="lt-LT"/>
        </w:rPr>
        <w:t xml:space="preserve">as, numatančias, kad </w:t>
      </w:r>
      <w:r w:rsidR="009B2EAC">
        <w:rPr>
          <w:lang w:eastAsia="lt-LT"/>
        </w:rPr>
        <w:t xml:space="preserve">merui </w:t>
      </w:r>
      <w:r w:rsidR="009B2EAC">
        <w:rPr>
          <w:color w:val="000000"/>
        </w:rPr>
        <w:t xml:space="preserve">laikinai neinant savo pareigų </w:t>
      </w:r>
      <w:r w:rsidR="003300A7">
        <w:rPr>
          <w:lang w:eastAsia="lt-LT"/>
        </w:rPr>
        <w:t xml:space="preserve">dėl </w:t>
      </w:r>
      <w:r w:rsidR="003300A7">
        <w:rPr>
          <w:color w:val="000000"/>
        </w:rPr>
        <w:t>atostogų, laikinojo nedarbingumo ar kitų pateisinamų priežasčių</w:t>
      </w:r>
      <w:r w:rsidR="009B2EAC">
        <w:rPr>
          <w:color w:val="000000"/>
        </w:rPr>
        <w:t xml:space="preserve"> arba </w:t>
      </w:r>
      <w:r w:rsidR="003300A7">
        <w:rPr>
          <w:color w:val="000000"/>
        </w:rPr>
        <w:t>mero įgaliojimus sustabdžius teismo nutartimi, VSĮ 27 straipsnio 2 dalies 4, 5 ir 7 punktuose nustatytus mero įgaliojimus vykdo laikinai Tarybos paskirtas Tarybos narys. </w:t>
      </w:r>
    </w:p>
    <w:p w:rsidR="003300A7" w:rsidRDefault="003300A7" w:rsidP="00746369">
      <w:pPr>
        <w:ind w:firstLine="720"/>
        <w:jc w:val="both"/>
        <w:rPr>
          <w:color w:val="000000"/>
        </w:rPr>
      </w:pPr>
      <w:r>
        <w:rPr>
          <w:lang w:eastAsia="lt-LT"/>
        </w:rPr>
        <w:t xml:space="preserve">VSĮ </w:t>
      </w:r>
      <w:r>
        <w:rPr>
          <w:color w:val="000000"/>
        </w:rPr>
        <w:t>27 straipsnio 2 dalies 4, 5 ir 7 punktuose nustatyti</w:t>
      </w:r>
      <w:r w:rsidR="00896DAE">
        <w:rPr>
          <w:color w:val="000000"/>
        </w:rPr>
        <w:t xml:space="preserve"> mero įgaliojimai:</w:t>
      </w:r>
    </w:p>
    <w:p w:rsidR="00896DAE" w:rsidRPr="00896DAE" w:rsidRDefault="00896DAE" w:rsidP="00896DAE">
      <w:pPr>
        <w:ind w:firstLine="720"/>
        <w:jc w:val="both"/>
        <w:rPr>
          <w:lang w:eastAsia="lt-LT"/>
        </w:rPr>
      </w:pPr>
      <w:r>
        <w:rPr>
          <w:lang w:eastAsia="lt-LT"/>
        </w:rPr>
        <w:t>„</w:t>
      </w:r>
      <w:r w:rsidRPr="00896DAE">
        <w:rPr>
          <w:lang w:eastAsia="lt-LT"/>
        </w:rPr>
        <w:t>4) sudaro savivaldybės tarybos posėdžių darbotvarkių projektus ir teikia savivaldybės tarybos sprendimų projektus, šaukia savivaldybės tarybos posėdžius ir jiems pirmininkauja;</w:t>
      </w:r>
    </w:p>
    <w:p w:rsidR="00896DAE" w:rsidRPr="00896DAE" w:rsidRDefault="00896DAE" w:rsidP="00896DAE">
      <w:pPr>
        <w:ind w:firstLine="720"/>
        <w:jc w:val="both"/>
        <w:rPr>
          <w:lang w:eastAsia="lt-LT"/>
        </w:rPr>
      </w:pPr>
      <w:bookmarkStart w:id="1" w:name="part_7cc7f64515b743be91506017b645e1f4"/>
      <w:bookmarkEnd w:id="1"/>
      <w:r w:rsidRPr="00896DAE">
        <w:rPr>
          <w:lang w:eastAsia="lt-LT"/>
        </w:rPr>
        <w:t>5) pasirašo savivaldybės tarybos sprendimus ir posėdžių, kuriems pirmininkavo, protokolus;</w:t>
      </w:r>
    </w:p>
    <w:p w:rsidR="00896DAE" w:rsidRDefault="00896DAE" w:rsidP="00896DAE">
      <w:pPr>
        <w:ind w:firstLine="720"/>
        <w:jc w:val="both"/>
        <w:rPr>
          <w:lang w:eastAsia="lt-LT"/>
        </w:rPr>
      </w:pPr>
      <w:bookmarkStart w:id="2" w:name="part_df6abf1dd1c342129419f116fb1d6ab5"/>
      <w:bookmarkStart w:id="3" w:name="part_f3452d72368340b8bd28da1250dda8e4"/>
      <w:bookmarkEnd w:id="2"/>
      <w:bookmarkEnd w:id="3"/>
      <w:r>
        <w:rPr>
          <w:lang w:eastAsia="lt-LT"/>
        </w:rPr>
        <w:t>&lt;...&gt;</w:t>
      </w:r>
    </w:p>
    <w:p w:rsidR="00896DAE" w:rsidRDefault="00896DAE" w:rsidP="00896DAE">
      <w:pPr>
        <w:ind w:firstLine="720"/>
        <w:jc w:val="both"/>
        <w:rPr>
          <w:lang w:eastAsia="lt-LT"/>
        </w:rPr>
      </w:pPr>
      <w:r w:rsidRPr="00896DAE">
        <w:rPr>
          <w:lang w:eastAsia="lt-LT"/>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r>
        <w:rPr>
          <w:lang w:eastAsia="lt-LT"/>
        </w:rPr>
        <w:t>“.</w:t>
      </w:r>
    </w:p>
    <w:p w:rsidR="00896DAE" w:rsidRPr="00896DAE" w:rsidRDefault="00896DAE" w:rsidP="00896DAE">
      <w:pPr>
        <w:ind w:firstLine="720"/>
        <w:jc w:val="both"/>
        <w:rPr>
          <w:lang w:eastAsia="lt-LT"/>
        </w:rPr>
      </w:pPr>
      <w:r>
        <w:rPr>
          <w:lang w:eastAsia="lt-LT"/>
        </w:rPr>
        <w:t>Reglamento 22.2 papunktyje numatyta, kad „T</w:t>
      </w:r>
      <w:r>
        <w:rPr>
          <w:color w:val="000000"/>
        </w:rPr>
        <w:t>arybos dauguma teikimu Tarybai pateikia ne mažiau kaip 3 Tarybos narių kandidatūras, kurie gali būti paskiriami laikinai vykdyti mero įgaliojimus, atsiradus Reglamento 22.1.1 ir 22.1.2 papunkčiuose numatytoms aplinkybėms. Taryba dėl Tarybos narių, kurie skiriami laikinai vykdyti mero įgaliojimus, sąrašo priima sprendimą. Vienam Tarybos nariui negalint laikinai vykdyti mero įgaliojimų, juos vykdo kitas sąraše nurodytas Tarybos narys.“.</w:t>
      </w:r>
    </w:p>
    <w:p w:rsidR="006212DC" w:rsidRDefault="001A30E3" w:rsidP="00976129">
      <w:pPr>
        <w:ind w:firstLine="709"/>
        <w:jc w:val="both"/>
      </w:pPr>
      <w:r>
        <w:t xml:space="preserve">Atsižvelgiant į </w:t>
      </w:r>
      <w:r w:rsidR="00E84EE1">
        <w:t xml:space="preserve">aukščiau </w:t>
      </w:r>
      <w:r>
        <w:t xml:space="preserve">nurodytas </w:t>
      </w:r>
      <w:r w:rsidR="005E033D">
        <w:t xml:space="preserve">VSĮ </w:t>
      </w:r>
      <w:r>
        <w:t>nuostatas</w:t>
      </w:r>
      <w:r w:rsidR="005E033D">
        <w:t xml:space="preserve"> ir </w:t>
      </w:r>
      <w:r w:rsidR="00896DAE">
        <w:t xml:space="preserve">Reglamento nuostatas, </w:t>
      </w:r>
      <w:r w:rsidR="005E033D">
        <w:t>parengtas šis</w:t>
      </w:r>
      <w:r w:rsidR="00896DAE">
        <w:t xml:space="preserve"> </w:t>
      </w:r>
      <w:r w:rsidR="005E033D">
        <w:t>sprendimo projektas</w:t>
      </w:r>
      <w:r w:rsidR="00746D93">
        <w:t xml:space="preserve"> dėl </w:t>
      </w:r>
      <w:r w:rsidR="00050143">
        <w:t xml:space="preserve">tarybos nario paskyrimo laikinai vykdyti </w:t>
      </w:r>
      <w:r w:rsidR="00050143">
        <w:rPr>
          <w:color w:val="000000"/>
        </w:rPr>
        <w:t>VSĮ 27 straipsnio 2 dalies 4, 5 ir 7 punktuose nustatytus mero įgaliojimus.</w:t>
      </w:r>
    </w:p>
    <w:p w:rsidR="00C13BBA" w:rsidRPr="00890DC3" w:rsidRDefault="00857452" w:rsidP="00DA4E98">
      <w:pPr>
        <w:pStyle w:val="Pagrindinistekstas"/>
        <w:ind w:firstLine="709"/>
        <w:rPr>
          <w:b/>
          <w:szCs w:val="24"/>
        </w:rPr>
      </w:pPr>
      <w:r w:rsidRPr="00890DC3">
        <w:rPr>
          <w:b/>
          <w:szCs w:val="24"/>
        </w:rPr>
        <w:t xml:space="preserve">2. </w:t>
      </w:r>
      <w:r w:rsidR="00890DC3">
        <w:rPr>
          <w:b/>
          <w:color w:val="000000"/>
        </w:rPr>
        <w:t>K</w:t>
      </w:r>
      <w:r w:rsidR="00890DC3" w:rsidRPr="00890DC3">
        <w:rPr>
          <w:b/>
          <w:color w:val="000000"/>
        </w:rPr>
        <w:t>aip šiuo metu yra teisiškai reglamentuojami projekte aptarti klausimai</w:t>
      </w:r>
      <w:r w:rsidR="00C13BBA" w:rsidRPr="00890DC3">
        <w:rPr>
          <w:b/>
          <w:szCs w:val="24"/>
        </w:rPr>
        <w:t>.</w:t>
      </w:r>
    </w:p>
    <w:p w:rsidR="00E4078A" w:rsidRDefault="00E4078A" w:rsidP="00DA4E98">
      <w:pPr>
        <w:ind w:firstLine="709"/>
        <w:jc w:val="both"/>
        <w:rPr>
          <w:szCs w:val="24"/>
        </w:rPr>
      </w:pPr>
      <w:r>
        <w:rPr>
          <w:szCs w:val="24"/>
        </w:rPr>
        <w:t xml:space="preserve">Pagal teisinį reglamentavimą, galiojusį iki 2023-04-20, merui laikiniai neinant savo pareigų mero įgaliojimus, susijusius su Tarybos posėdžių sušaukimu, jų pirmininkavimu bei </w:t>
      </w:r>
      <w:r w:rsidRPr="00896DAE">
        <w:rPr>
          <w:lang w:eastAsia="lt-LT"/>
        </w:rPr>
        <w:t>savivaldybės biudžetinių įstaigų ir viešųjų įstaigų (kurių savininkė yra savivaldybė) vadov</w:t>
      </w:r>
      <w:r>
        <w:rPr>
          <w:lang w:eastAsia="lt-LT"/>
        </w:rPr>
        <w:t xml:space="preserve">ų darbo santykių įgyvendinimu, vykdė mero pavaduotojas. </w:t>
      </w:r>
    </w:p>
    <w:p w:rsidR="005E71CD" w:rsidRPr="00A85EC2" w:rsidRDefault="003246A5" w:rsidP="00DA4E98">
      <w:pPr>
        <w:pStyle w:val="Pagrindinistekstas"/>
        <w:ind w:firstLine="709"/>
        <w:rPr>
          <w:b/>
          <w:szCs w:val="24"/>
        </w:rPr>
      </w:pPr>
      <w:r w:rsidRPr="00A85EC2">
        <w:rPr>
          <w:b/>
          <w:szCs w:val="24"/>
        </w:rPr>
        <w:t xml:space="preserve">3. </w:t>
      </w:r>
      <w:r w:rsidR="00506AB1" w:rsidRPr="00A85EC2">
        <w:rPr>
          <w:b/>
          <w:bCs/>
          <w:szCs w:val="24"/>
          <w:lang w:eastAsia="lt-LT"/>
        </w:rPr>
        <w:t xml:space="preserve">Kokios </w:t>
      </w:r>
      <w:r w:rsidR="00890DC3">
        <w:rPr>
          <w:b/>
          <w:bCs/>
          <w:szCs w:val="24"/>
          <w:lang w:eastAsia="lt-LT"/>
        </w:rPr>
        <w:t>siūlomos</w:t>
      </w:r>
      <w:r w:rsidR="00506AB1" w:rsidRPr="00A85EC2">
        <w:rPr>
          <w:b/>
          <w:bCs/>
          <w:szCs w:val="24"/>
          <w:lang w:eastAsia="lt-LT"/>
        </w:rPr>
        <w:t xml:space="preserve"> naujos teisinio reglamentavimo nuostatos ir </w:t>
      </w:r>
      <w:r w:rsidR="00890DC3">
        <w:rPr>
          <w:b/>
          <w:bCs/>
          <w:szCs w:val="24"/>
          <w:lang w:eastAsia="lt-LT"/>
        </w:rPr>
        <w:t>laukiami</w:t>
      </w:r>
      <w:r w:rsidR="00506AB1" w:rsidRPr="00A85EC2">
        <w:rPr>
          <w:b/>
          <w:bCs/>
          <w:szCs w:val="24"/>
          <w:lang w:eastAsia="lt-LT"/>
        </w:rPr>
        <w:t xml:space="preserve"> rezult</w:t>
      </w:r>
      <w:r w:rsidR="00890DC3">
        <w:rPr>
          <w:b/>
          <w:bCs/>
          <w:szCs w:val="24"/>
          <w:lang w:eastAsia="lt-LT"/>
        </w:rPr>
        <w:t>atai</w:t>
      </w:r>
      <w:r w:rsidR="005E71CD" w:rsidRPr="00A85EC2">
        <w:rPr>
          <w:b/>
        </w:rPr>
        <w:t>.</w:t>
      </w:r>
    </w:p>
    <w:p w:rsidR="007357C8" w:rsidRPr="00A85EC2" w:rsidRDefault="007357C8" w:rsidP="00243F14">
      <w:pPr>
        <w:ind w:firstLine="709"/>
        <w:jc w:val="both"/>
        <w:rPr>
          <w:lang w:eastAsia="lt-LT"/>
        </w:rPr>
      </w:pPr>
      <w:r w:rsidRPr="00A85EC2">
        <w:rPr>
          <w:lang w:eastAsia="lt-LT"/>
        </w:rPr>
        <w:t>T</w:t>
      </w:r>
      <w:r w:rsidR="00FE08BF" w:rsidRPr="00A85EC2">
        <w:rPr>
          <w:lang w:eastAsia="lt-LT"/>
        </w:rPr>
        <w:t>eikiamu</w:t>
      </w:r>
      <w:r w:rsidR="000114CE" w:rsidRPr="00A85EC2">
        <w:rPr>
          <w:lang w:eastAsia="lt-LT"/>
        </w:rPr>
        <w:t xml:space="preserve"> sprendimo projektu siūloma </w:t>
      </w:r>
      <w:r w:rsidR="003B6417">
        <w:rPr>
          <w:color w:val="000000"/>
        </w:rPr>
        <w:t xml:space="preserve">nustatyti </w:t>
      </w:r>
      <w:r w:rsidR="00CF717C">
        <w:rPr>
          <w:color w:val="000000"/>
        </w:rPr>
        <w:t xml:space="preserve">paskirti tarybos narį (jų sąrašą), kuris laikinai vykdys VSĮ 27 straipsnio 2 dalies 4, 5 ir 7 punktuose nustatytus mero įgaliojimus, kai meras laikinai neis savo pareigų. Tokiu būdu bus užtikrintas nepertraukiamas </w:t>
      </w:r>
      <w:r w:rsidR="003B6417">
        <w:rPr>
          <w:color w:val="000000"/>
        </w:rPr>
        <w:t>mero</w:t>
      </w:r>
      <w:r w:rsidR="00CF717C">
        <w:rPr>
          <w:color w:val="000000"/>
        </w:rPr>
        <w:t xml:space="preserve"> įgaliojimų vykdymas</w:t>
      </w:r>
      <w:r w:rsidR="003B6417">
        <w:rPr>
          <w:color w:val="000000"/>
        </w:rPr>
        <w:t>, atitinkant</w:t>
      </w:r>
      <w:r w:rsidR="00CF717C">
        <w:rPr>
          <w:color w:val="000000"/>
        </w:rPr>
        <w:t>is</w:t>
      </w:r>
      <w:r w:rsidR="003B6417">
        <w:rPr>
          <w:color w:val="000000"/>
        </w:rPr>
        <w:t xml:space="preserve"> </w:t>
      </w:r>
      <w:r w:rsidR="004F5973" w:rsidRPr="00A85EC2">
        <w:rPr>
          <w:lang w:eastAsia="lt-LT"/>
        </w:rPr>
        <w:t xml:space="preserve">aktualų </w:t>
      </w:r>
      <w:r w:rsidR="003B6417">
        <w:rPr>
          <w:lang w:eastAsia="lt-LT"/>
        </w:rPr>
        <w:t>naujo VSĮ</w:t>
      </w:r>
      <w:r w:rsidR="004F5973" w:rsidRPr="00A85EC2">
        <w:rPr>
          <w:lang w:eastAsia="lt-LT"/>
        </w:rPr>
        <w:t xml:space="preserve"> reglamentavimą</w:t>
      </w:r>
      <w:r w:rsidR="00EF32D8">
        <w:rPr>
          <w:lang w:eastAsia="lt-LT"/>
        </w:rPr>
        <w:t>.</w:t>
      </w:r>
    </w:p>
    <w:p w:rsidR="00D40CE3" w:rsidRPr="00890DC3" w:rsidRDefault="00DA4E98" w:rsidP="00DA4E98">
      <w:pPr>
        <w:ind w:firstLine="709"/>
        <w:jc w:val="both"/>
        <w:rPr>
          <w:b/>
          <w:bCs/>
          <w:szCs w:val="24"/>
        </w:rPr>
      </w:pPr>
      <w:r w:rsidRPr="00890DC3">
        <w:rPr>
          <w:b/>
          <w:bCs/>
          <w:szCs w:val="24"/>
        </w:rPr>
        <w:t>4</w:t>
      </w:r>
      <w:r w:rsidR="00D40CE3" w:rsidRPr="00890DC3">
        <w:rPr>
          <w:b/>
          <w:bCs/>
          <w:szCs w:val="24"/>
        </w:rPr>
        <w:t xml:space="preserve">. </w:t>
      </w:r>
      <w:r w:rsidR="00890DC3" w:rsidRPr="00890DC3">
        <w:rPr>
          <w:b/>
          <w:color w:val="000000"/>
        </w:rPr>
        <w:t>Numatomo teisinio reguliavimo poveikio vertinimas</w:t>
      </w:r>
      <w:r w:rsidR="00D40CE3" w:rsidRPr="00890DC3">
        <w:rPr>
          <w:b/>
          <w:bCs/>
          <w:szCs w:val="24"/>
        </w:rPr>
        <w:t>.</w:t>
      </w:r>
    </w:p>
    <w:p w:rsidR="00D40CE3" w:rsidRDefault="00D40CE3" w:rsidP="00DA4E98">
      <w:pPr>
        <w:ind w:firstLine="709"/>
        <w:jc w:val="both"/>
      </w:pPr>
      <w:r w:rsidRPr="00D40CE3">
        <w:rPr>
          <w:bCs/>
          <w:szCs w:val="24"/>
          <w:lang w:eastAsia="lt-LT"/>
        </w:rPr>
        <w:t>N</w:t>
      </w:r>
      <w:r w:rsidRPr="00D40CE3">
        <w:rPr>
          <w:szCs w:val="24"/>
          <w:lang w:eastAsia="lt-LT"/>
        </w:rPr>
        <w:t xml:space="preserve">eigiamų </w:t>
      </w:r>
      <w:r w:rsidRPr="00D40CE3">
        <w:rPr>
          <w:bCs/>
          <w:szCs w:val="24"/>
          <w:lang w:eastAsia="lt-LT"/>
        </w:rPr>
        <w:t xml:space="preserve">priimto sprendimo </w:t>
      </w:r>
      <w:r w:rsidRPr="00D40CE3">
        <w:rPr>
          <w:szCs w:val="24"/>
          <w:lang w:eastAsia="lt-LT"/>
        </w:rPr>
        <w:t>pasekmių nenustatyta.</w:t>
      </w:r>
    </w:p>
    <w:p w:rsidR="009B7E87" w:rsidRDefault="00DA4E98" w:rsidP="009B7E87">
      <w:pPr>
        <w:ind w:firstLine="709"/>
        <w:jc w:val="both"/>
        <w:rPr>
          <w:b/>
          <w:bCs/>
          <w:szCs w:val="24"/>
          <w:lang w:eastAsia="lt-LT"/>
        </w:rPr>
      </w:pPr>
      <w:r>
        <w:rPr>
          <w:b/>
          <w:szCs w:val="24"/>
        </w:rPr>
        <w:t>5</w:t>
      </w:r>
      <w:r w:rsidR="00D40CE3">
        <w:rPr>
          <w:b/>
          <w:szCs w:val="24"/>
        </w:rPr>
        <w:t xml:space="preserve">. </w:t>
      </w:r>
      <w:r w:rsidR="00D40CE3" w:rsidRPr="00D40CE3">
        <w:rPr>
          <w:b/>
          <w:bCs/>
          <w:szCs w:val="24"/>
          <w:lang w:eastAsia="lt-LT"/>
        </w:rPr>
        <w:t>Jeigu sprendimui įgyvendinti reikia kitų teisės aktų, – kas ir kada juos turėtų parengti, šių aktų metmenys.</w:t>
      </w:r>
    </w:p>
    <w:p w:rsidR="00D40CE3" w:rsidRPr="009B7E87" w:rsidRDefault="003B6417" w:rsidP="009B7E87">
      <w:pPr>
        <w:ind w:firstLine="709"/>
        <w:jc w:val="both"/>
        <w:rPr>
          <w:b/>
          <w:bCs/>
          <w:szCs w:val="24"/>
          <w:lang w:eastAsia="lt-LT"/>
        </w:rPr>
      </w:pPr>
      <w:r>
        <w:rPr>
          <w:bCs/>
          <w:szCs w:val="24"/>
          <w:lang w:eastAsia="lt-LT"/>
        </w:rPr>
        <w:t xml:space="preserve">Kitų teisės aktų priėmimas nenumatytas. </w:t>
      </w:r>
      <w:r w:rsidR="00A85EC2">
        <w:rPr>
          <w:bCs/>
          <w:szCs w:val="24"/>
          <w:lang w:eastAsia="lt-LT"/>
        </w:rPr>
        <w:t xml:space="preserve"> </w:t>
      </w:r>
      <w:r w:rsidR="00147887">
        <w:rPr>
          <w:color w:val="000000"/>
          <w:szCs w:val="24"/>
        </w:rPr>
        <w:t xml:space="preserve"> </w:t>
      </w:r>
    </w:p>
    <w:p w:rsidR="003B6417" w:rsidRPr="00A22881" w:rsidRDefault="00DA4E98" w:rsidP="00DA4E98">
      <w:pPr>
        <w:ind w:firstLine="709"/>
        <w:jc w:val="both"/>
        <w:rPr>
          <w:b/>
        </w:rPr>
      </w:pPr>
      <w:r>
        <w:rPr>
          <w:b/>
          <w:szCs w:val="24"/>
        </w:rPr>
        <w:t>6</w:t>
      </w:r>
      <w:r w:rsidR="003B6417">
        <w:rPr>
          <w:b/>
          <w:szCs w:val="24"/>
        </w:rPr>
        <w:t xml:space="preserve">. </w:t>
      </w:r>
      <w:r w:rsidR="00A22881">
        <w:rPr>
          <w:b/>
        </w:rPr>
        <w:t>K</w:t>
      </w:r>
      <w:r w:rsidR="00A22881" w:rsidRPr="00A22881">
        <w:rPr>
          <w:b/>
        </w:rPr>
        <w:t xml:space="preserve">iek biudžeto lėšų pareikalaus ar leis sutaupyti projekto įgyvendinimas, </w:t>
      </w:r>
      <w:r w:rsidR="00A22881" w:rsidRPr="00A22881">
        <w:rPr>
          <w:b/>
          <w:color w:val="000000"/>
        </w:rPr>
        <w:t>finansavimo šaltiniai</w:t>
      </w:r>
      <w:r w:rsidR="003B6417" w:rsidRPr="00A22881">
        <w:rPr>
          <w:b/>
        </w:rPr>
        <w:t xml:space="preserve">. </w:t>
      </w:r>
    </w:p>
    <w:p w:rsidR="00CF717C" w:rsidRDefault="00CF717C" w:rsidP="00CF717C">
      <w:pPr>
        <w:ind w:firstLine="709"/>
        <w:jc w:val="both"/>
        <w:rPr>
          <w:bCs/>
          <w:szCs w:val="24"/>
          <w:lang w:eastAsia="lt-LT"/>
        </w:rPr>
      </w:pPr>
      <w:r>
        <w:rPr>
          <w:bCs/>
          <w:szCs w:val="24"/>
          <w:lang w:eastAsia="lt-LT"/>
        </w:rPr>
        <w:t>Papildomų lėšų poreikis nenumatomas.</w:t>
      </w:r>
    </w:p>
    <w:p w:rsidR="00CF717C" w:rsidRDefault="00CF717C" w:rsidP="00CF717C">
      <w:pPr>
        <w:ind w:firstLine="709"/>
        <w:jc w:val="both"/>
        <w:rPr>
          <w:szCs w:val="24"/>
        </w:rPr>
      </w:pPr>
    </w:p>
    <w:p w:rsidR="00D33505" w:rsidRPr="00B57C79" w:rsidRDefault="00D33505" w:rsidP="00CF717C">
      <w:pPr>
        <w:ind w:firstLine="709"/>
        <w:jc w:val="both"/>
        <w:rPr>
          <w:szCs w:val="24"/>
        </w:rPr>
      </w:pPr>
      <w:r w:rsidRPr="00E0161B">
        <w:rPr>
          <w:szCs w:val="24"/>
        </w:rPr>
        <w:t>PRIDEDAMA</w:t>
      </w:r>
      <w:r w:rsidR="00CF717C">
        <w:rPr>
          <w:szCs w:val="24"/>
        </w:rPr>
        <w:t xml:space="preserve">. </w:t>
      </w:r>
      <w:r w:rsidR="005E20B2" w:rsidRPr="00B57C79">
        <w:rPr>
          <w:szCs w:val="24"/>
        </w:rPr>
        <w:t>T</w:t>
      </w:r>
      <w:r w:rsidR="00561761" w:rsidRPr="00B57C79">
        <w:rPr>
          <w:szCs w:val="24"/>
        </w:rPr>
        <w:t xml:space="preserve">eisės aktų </w:t>
      </w:r>
      <w:r w:rsidR="00561761" w:rsidRPr="0016165A">
        <w:rPr>
          <w:szCs w:val="24"/>
        </w:rPr>
        <w:t xml:space="preserve">ištraukos, </w:t>
      </w:r>
      <w:r w:rsidR="0016165A" w:rsidRPr="0016165A">
        <w:rPr>
          <w:szCs w:val="24"/>
        </w:rPr>
        <w:t>1</w:t>
      </w:r>
      <w:r w:rsidR="00561761" w:rsidRPr="0016165A">
        <w:rPr>
          <w:szCs w:val="24"/>
        </w:rPr>
        <w:t xml:space="preserve"> lapa</w:t>
      </w:r>
      <w:r w:rsidR="0016165A" w:rsidRPr="0016165A">
        <w:rPr>
          <w:szCs w:val="24"/>
        </w:rPr>
        <w:t>s</w:t>
      </w:r>
      <w:r w:rsidR="00CF717C">
        <w:rPr>
          <w:szCs w:val="24"/>
        </w:rPr>
        <w:t>.</w:t>
      </w:r>
    </w:p>
    <w:tbl>
      <w:tblPr>
        <w:tblW w:w="0" w:type="auto"/>
        <w:tblInd w:w="-284" w:type="dxa"/>
        <w:tblLook w:val="04A0" w:firstRow="1" w:lastRow="0" w:firstColumn="1" w:lastColumn="0" w:noHBand="0" w:noVBand="1"/>
      </w:tblPr>
      <w:tblGrid>
        <w:gridCol w:w="6478"/>
        <w:gridCol w:w="3161"/>
      </w:tblGrid>
      <w:tr w:rsidR="00057229" w:rsidRPr="00057229" w:rsidTr="00CF717C">
        <w:tc>
          <w:tcPr>
            <w:tcW w:w="6478" w:type="dxa"/>
            <w:shd w:val="clear" w:color="auto" w:fill="auto"/>
          </w:tcPr>
          <w:p w:rsidR="00A90A2A" w:rsidRDefault="00A90A2A" w:rsidP="0013668C"/>
          <w:p w:rsidR="00057229" w:rsidRPr="00057229" w:rsidRDefault="00472A5E" w:rsidP="0013668C">
            <w:pPr>
              <w:rPr>
                <w:szCs w:val="24"/>
              </w:rPr>
            </w:pPr>
            <w:r w:rsidRPr="00EA7769">
              <w:t xml:space="preserve">Klaipėdos miesto savivaldybės meras    </w:t>
            </w:r>
          </w:p>
        </w:tc>
        <w:tc>
          <w:tcPr>
            <w:tcW w:w="3161" w:type="dxa"/>
            <w:shd w:val="clear" w:color="auto" w:fill="auto"/>
          </w:tcPr>
          <w:p w:rsidR="00A90A2A" w:rsidRDefault="00A90A2A" w:rsidP="00057229">
            <w:pPr>
              <w:jc w:val="right"/>
            </w:pPr>
          </w:p>
          <w:p w:rsidR="00057229" w:rsidRPr="00057229" w:rsidRDefault="00C92492" w:rsidP="00057229">
            <w:pPr>
              <w:jc w:val="right"/>
              <w:rPr>
                <w:szCs w:val="24"/>
              </w:rPr>
            </w:pPr>
            <w:r>
              <w:t>Arvydas Vaitkus</w:t>
            </w:r>
          </w:p>
        </w:tc>
      </w:tr>
    </w:tbl>
    <w:p w:rsidR="0096008E" w:rsidRPr="00A90A2A" w:rsidRDefault="0096008E" w:rsidP="0096008E">
      <w:pPr>
        <w:jc w:val="center"/>
        <w:rPr>
          <w:color w:val="000000"/>
          <w:szCs w:val="24"/>
          <w:lang w:eastAsia="lt-LT"/>
        </w:rPr>
      </w:pPr>
      <w:r w:rsidRPr="00A90A2A">
        <w:rPr>
          <w:b/>
          <w:bCs/>
          <w:color w:val="000000"/>
          <w:szCs w:val="24"/>
          <w:lang w:eastAsia="lt-LT"/>
        </w:rPr>
        <w:lastRenderedPageBreak/>
        <w:t>LIETUVOS RESPUBLIKOS</w:t>
      </w:r>
    </w:p>
    <w:p w:rsidR="0096008E" w:rsidRPr="00A90A2A" w:rsidRDefault="0096008E" w:rsidP="0096008E">
      <w:pPr>
        <w:jc w:val="center"/>
        <w:rPr>
          <w:color w:val="000000"/>
          <w:szCs w:val="24"/>
          <w:lang w:eastAsia="lt-LT"/>
        </w:rPr>
      </w:pPr>
      <w:r w:rsidRPr="00A90A2A">
        <w:rPr>
          <w:b/>
          <w:bCs/>
          <w:color w:val="000000"/>
          <w:szCs w:val="24"/>
          <w:lang w:eastAsia="lt-LT"/>
        </w:rPr>
        <w:t>VIETOS SAVIVALDOS</w:t>
      </w:r>
    </w:p>
    <w:p w:rsidR="0096008E" w:rsidRPr="00A90A2A" w:rsidRDefault="0096008E" w:rsidP="0096008E">
      <w:pPr>
        <w:jc w:val="center"/>
        <w:rPr>
          <w:color w:val="000000"/>
          <w:szCs w:val="24"/>
          <w:lang w:eastAsia="lt-LT"/>
        </w:rPr>
      </w:pPr>
      <w:r w:rsidRPr="00A90A2A">
        <w:rPr>
          <w:b/>
          <w:bCs/>
          <w:color w:val="000000"/>
          <w:szCs w:val="24"/>
          <w:lang w:eastAsia="lt-LT"/>
        </w:rPr>
        <w:t>ĮSTATYMAS</w:t>
      </w:r>
    </w:p>
    <w:p w:rsidR="0096008E" w:rsidRPr="00A90A2A" w:rsidRDefault="0096008E" w:rsidP="0096008E">
      <w:pPr>
        <w:jc w:val="center"/>
        <w:rPr>
          <w:color w:val="000000"/>
          <w:szCs w:val="24"/>
          <w:lang w:eastAsia="lt-LT"/>
        </w:rPr>
      </w:pPr>
      <w:r w:rsidRPr="00A90A2A">
        <w:rPr>
          <w:color w:val="000000"/>
          <w:szCs w:val="24"/>
          <w:lang w:eastAsia="lt-LT"/>
        </w:rPr>
        <w:t> </w:t>
      </w:r>
    </w:p>
    <w:p w:rsidR="0096008E" w:rsidRPr="00A90A2A" w:rsidRDefault="0096008E" w:rsidP="0096008E">
      <w:pPr>
        <w:jc w:val="center"/>
        <w:rPr>
          <w:color w:val="000000"/>
          <w:szCs w:val="24"/>
          <w:lang w:eastAsia="lt-LT"/>
        </w:rPr>
      </w:pPr>
      <w:r w:rsidRPr="00A90A2A">
        <w:rPr>
          <w:color w:val="000000"/>
          <w:szCs w:val="24"/>
          <w:lang w:eastAsia="lt-LT"/>
        </w:rPr>
        <w:t>1994 m. liepos 7 d. Nr. I-533</w:t>
      </w:r>
    </w:p>
    <w:p w:rsidR="0096008E" w:rsidRPr="00A90A2A" w:rsidRDefault="0096008E" w:rsidP="0096008E">
      <w:pPr>
        <w:jc w:val="center"/>
        <w:rPr>
          <w:color w:val="000000"/>
          <w:szCs w:val="24"/>
          <w:lang w:eastAsia="lt-LT"/>
        </w:rPr>
      </w:pPr>
      <w:r w:rsidRPr="00A90A2A">
        <w:rPr>
          <w:color w:val="000000"/>
          <w:szCs w:val="24"/>
          <w:lang w:eastAsia="lt-LT"/>
        </w:rPr>
        <w:t>Vilnius</w:t>
      </w:r>
    </w:p>
    <w:p w:rsidR="00816286" w:rsidRDefault="00816286" w:rsidP="00A90A2A">
      <w:pPr>
        <w:spacing w:line="360" w:lineRule="atLeast"/>
        <w:ind w:firstLine="720"/>
        <w:jc w:val="both"/>
        <w:rPr>
          <w:b/>
          <w:bCs/>
          <w:color w:val="000000"/>
          <w:szCs w:val="24"/>
          <w:lang w:eastAsia="lt-LT"/>
        </w:rPr>
      </w:pPr>
    </w:p>
    <w:p w:rsidR="00816286" w:rsidRPr="00816286" w:rsidRDefault="00816286" w:rsidP="00816286">
      <w:pPr>
        <w:ind w:firstLine="720"/>
        <w:jc w:val="both"/>
        <w:rPr>
          <w:color w:val="000000"/>
          <w:szCs w:val="24"/>
          <w:lang w:eastAsia="lt-LT"/>
        </w:rPr>
      </w:pPr>
      <w:r w:rsidRPr="00816286">
        <w:rPr>
          <w:b/>
          <w:bCs/>
          <w:color w:val="000000"/>
          <w:szCs w:val="24"/>
          <w:lang w:eastAsia="lt-LT"/>
        </w:rPr>
        <w:t>27 straipsnis. Mero įgaliojimai</w:t>
      </w:r>
    </w:p>
    <w:p w:rsidR="00816286" w:rsidRPr="00816286" w:rsidRDefault="00816286" w:rsidP="00816286">
      <w:pPr>
        <w:ind w:firstLine="720"/>
        <w:jc w:val="both"/>
        <w:rPr>
          <w:color w:val="000000"/>
          <w:szCs w:val="24"/>
          <w:lang w:eastAsia="lt-LT"/>
        </w:rPr>
      </w:pPr>
      <w:bookmarkStart w:id="4" w:name="part_c5a1a4b9a05b4f0784e9c1eb5e55240b"/>
      <w:bookmarkEnd w:id="4"/>
      <w:r>
        <w:rPr>
          <w:color w:val="000000"/>
          <w:szCs w:val="24"/>
          <w:lang w:eastAsia="lt-LT"/>
        </w:rPr>
        <w:t>&lt;...&gt;</w:t>
      </w:r>
    </w:p>
    <w:p w:rsidR="00816286" w:rsidRPr="00816286" w:rsidRDefault="00816286" w:rsidP="00816286">
      <w:pPr>
        <w:ind w:firstLine="720"/>
        <w:jc w:val="both"/>
        <w:rPr>
          <w:color w:val="000000"/>
          <w:szCs w:val="24"/>
          <w:lang w:eastAsia="lt-LT"/>
        </w:rPr>
      </w:pPr>
      <w:bookmarkStart w:id="5" w:name="part_4a8922e23d6240ef885a6a92bc3a2a5d"/>
      <w:bookmarkEnd w:id="5"/>
      <w:r w:rsidRPr="00816286">
        <w:rPr>
          <w:color w:val="000000"/>
          <w:szCs w:val="24"/>
          <w:lang w:eastAsia="lt-LT"/>
        </w:rPr>
        <w:t>2. Meras:</w:t>
      </w:r>
    </w:p>
    <w:p w:rsidR="00816286" w:rsidRPr="00816286" w:rsidRDefault="00816286" w:rsidP="00816286">
      <w:pPr>
        <w:ind w:firstLine="720"/>
        <w:jc w:val="both"/>
        <w:rPr>
          <w:color w:val="000000"/>
          <w:szCs w:val="24"/>
          <w:lang w:eastAsia="lt-LT"/>
        </w:rPr>
      </w:pPr>
      <w:bookmarkStart w:id="6" w:name="part_160d5c0226584ea18527a5b410badf57"/>
      <w:bookmarkEnd w:id="6"/>
      <w:r>
        <w:rPr>
          <w:color w:val="000000"/>
          <w:szCs w:val="24"/>
          <w:lang w:eastAsia="lt-LT"/>
        </w:rPr>
        <w:t>&lt;...&gt;</w:t>
      </w:r>
    </w:p>
    <w:p w:rsidR="00816286" w:rsidRPr="00816286" w:rsidRDefault="00816286" w:rsidP="00816286">
      <w:pPr>
        <w:ind w:firstLine="720"/>
        <w:jc w:val="both"/>
        <w:rPr>
          <w:color w:val="000000"/>
          <w:szCs w:val="24"/>
          <w:lang w:eastAsia="lt-LT"/>
        </w:rPr>
      </w:pPr>
      <w:bookmarkStart w:id="7" w:name="part_850d282228ec45818c087ba19d81643b"/>
      <w:bookmarkEnd w:id="7"/>
      <w:r w:rsidRPr="00816286">
        <w:rPr>
          <w:color w:val="000000"/>
          <w:szCs w:val="24"/>
          <w:lang w:eastAsia="lt-LT"/>
        </w:rPr>
        <w:t>4) sudaro savivaldybės tarybos posėdžių darbotvarkių projektus ir teikia savivaldybės tarybos sprendimų projektus, šaukia savivaldybės tarybos posėdžius ir jiems pirmininkauja;</w:t>
      </w:r>
    </w:p>
    <w:p w:rsidR="00816286" w:rsidRPr="00816286" w:rsidRDefault="00816286" w:rsidP="00816286">
      <w:pPr>
        <w:ind w:firstLine="720"/>
        <w:jc w:val="both"/>
        <w:rPr>
          <w:color w:val="000000"/>
          <w:szCs w:val="24"/>
          <w:lang w:eastAsia="lt-LT"/>
        </w:rPr>
      </w:pPr>
      <w:r w:rsidRPr="00816286">
        <w:rPr>
          <w:color w:val="000000"/>
          <w:szCs w:val="24"/>
          <w:lang w:eastAsia="lt-LT"/>
        </w:rPr>
        <w:t>5) pasirašo savivaldybės tarybos sprendimus ir posėdžių, kuriems pirmininkavo, protokolus;</w:t>
      </w:r>
    </w:p>
    <w:p w:rsidR="00816286" w:rsidRPr="00816286" w:rsidRDefault="00816286" w:rsidP="00816286">
      <w:pPr>
        <w:ind w:firstLine="720"/>
        <w:jc w:val="both"/>
        <w:rPr>
          <w:color w:val="000000"/>
          <w:szCs w:val="24"/>
          <w:lang w:eastAsia="lt-LT"/>
        </w:rPr>
      </w:pPr>
      <w:r>
        <w:rPr>
          <w:color w:val="000000"/>
          <w:szCs w:val="24"/>
          <w:lang w:eastAsia="lt-LT"/>
        </w:rPr>
        <w:t>&lt;...&gt;</w:t>
      </w:r>
    </w:p>
    <w:p w:rsidR="00816286" w:rsidRPr="00816286" w:rsidRDefault="00816286" w:rsidP="00816286">
      <w:pPr>
        <w:ind w:firstLine="720"/>
        <w:jc w:val="both"/>
        <w:rPr>
          <w:color w:val="000000"/>
          <w:szCs w:val="24"/>
          <w:lang w:eastAsia="lt-LT"/>
        </w:rPr>
      </w:pPr>
      <w:r w:rsidRPr="00816286">
        <w:rPr>
          <w:color w:val="000000"/>
          <w:szCs w:val="24"/>
          <w:lang w:eastAsia="lt-LT"/>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rsidR="00816286" w:rsidRDefault="00816286" w:rsidP="00A90A2A">
      <w:pPr>
        <w:spacing w:line="360" w:lineRule="atLeast"/>
        <w:ind w:firstLine="720"/>
        <w:jc w:val="both"/>
        <w:rPr>
          <w:b/>
          <w:bCs/>
          <w:color w:val="000000"/>
          <w:szCs w:val="24"/>
          <w:lang w:eastAsia="lt-LT"/>
        </w:rPr>
      </w:pPr>
    </w:p>
    <w:p w:rsidR="00A90A2A" w:rsidRPr="00A90A2A" w:rsidRDefault="00410ABA" w:rsidP="00A90A2A">
      <w:pPr>
        <w:spacing w:line="360" w:lineRule="atLeast"/>
        <w:ind w:firstLine="720"/>
        <w:jc w:val="both"/>
        <w:rPr>
          <w:color w:val="000000"/>
          <w:szCs w:val="24"/>
          <w:lang w:eastAsia="lt-LT"/>
        </w:rPr>
      </w:pPr>
      <w:r>
        <w:rPr>
          <w:b/>
          <w:bCs/>
          <w:color w:val="000000"/>
          <w:szCs w:val="24"/>
          <w:lang w:eastAsia="lt-LT"/>
        </w:rPr>
        <w:t>3</w:t>
      </w:r>
      <w:r w:rsidR="00A90A2A" w:rsidRPr="00A90A2A">
        <w:rPr>
          <w:b/>
          <w:bCs/>
          <w:color w:val="000000"/>
          <w:szCs w:val="24"/>
          <w:lang w:eastAsia="lt-LT"/>
        </w:rPr>
        <w:t>0 straipsnis. Mero pavadavimas, laikinas mero pareigų ėjimas</w:t>
      </w:r>
    </w:p>
    <w:p w:rsidR="00A90A2A" w:rsidRPr="00A90A2A" w:rsidRDefault="00A90A2A" w:rsidP="00A90A2A">
      <w:pPr>
        <w:ind w:firstLine="720"/>
        <w:jc w:val="both"/>
        <w:rPr>
          <w:color w:val="000000"/>
          <w:szCs w:val="24"/>
          <w:lang w:eastAsia="lt-LT"/>
        </w:rPr>
      </w:pPr>
      <w:bookmarkStart w:id="8" w:name="part_ff6cedfaf8ef4268b0c9288ddd2c7a29"/>
      <w:bookmarkEnd w:id="8"/>
      <w:r w:rsidRPr="00A90A2A">
        <w:rPr>
          <w:color w:val="000000"/>
          <w:szCs w:val="24"/>
          <w:lang w:eastAsia="lt-LT"/>
        </w:rPr>
        <w:t>1. Merą pavaduoja mero paskirtas vicemeras, kai:</w:t>
      </w:r>
    </w:p>
    <w:p w:rsidR="00A90A2A" w:rsidRPr="00A90A2A" w:rsidRDefault="00A90A2A" w:rsidP="00A90A2A">
      <w:pPr>
        <w:ind w:firstLine="720"/>
        <w:jc w:val="both"/>
        <w:rPr>
          <w:color w:val="000000"/>
          <w:szCs w:val="24"/>
          <w:lang w:eastAsia="lt-LT"/>
        </w:rPr>
      </w:pPr>
      <w:bookmarkStart w:id="9" w:name="part_92b91a0425264a0f94280a79dd85dfea"/>
      <w:bookmarkEnd w:id="9"/>
      <w:r w:rsidRPr="00A90A2A">
        <w:rPr>
          <w:color w:val="000000"/>
          <w:szCs w:val="24"/>
          <w:lang w:eastAsia="lt-LT"/>
        </w:rPr>
        <w:t>1) meras dėl atostogų, laikinojo nedarbingumo ar kitų pateisinamų priežasčių laikinai neina savo pareigų;</w:t>
      </w:r>
    </w:p>
    <w:p w:rsidR="00A90A2A" w:rsidRPr="00A90A2A" w:rsidRDefault="00A90A2A" w:rsidP="00A90A2A">
      <w:pPr>
        <w:ind w:firstLine="720"/>
        <w:jc w:val="both"/>
        <w:rPr>
          <w:color w:val="000000"/>
          <w:szCs w:val="24"/>
          <w:lang w:eastAsia="lt-LT"/>
        </w:rPr>
      </w:pPr>
      <w:bookmarkStart w:id="10" w:name="part_75304725da364bb0ba57c3dd05dea6b0"/>
      <w:bookmarkEnd w:id="10"/>
      <w:r w:rsidRPr="00A90A2A">
        <w:rPr>
          <w:color w:val="000000"/>
          <w:szCs w:val="24"/>
          <w:lang w:eastAsia="lt-LT"/>
        </w:rPr>
        <w:t>2) mero įgaliojimai sustabdyti teismo nutartimi.</w:t>
      </w:r>
    </w:p>
    <w:p w:rsidR="00A90A2A" w:rsidRPr="00A90A2A" w:rsidRDefault="00A90A2A" w:rsidP="00A90A2A">
      <w:pPr>
        <w:ind w:firstLine="720"/>
        <w:jc w:val="both"/>
        <w:rPr>
          <w:color w:val="000000"/>
          <w:szCs w:val="24"/>
          <w:lang w:eastAsia="lt-LT"/>
        </w:rPr>
      </w:pPr>
      <w:bookmarkStart w:id="11" w:name="part_49f2935fdc004438921477cd88994da3"/>
      <w:bookmarkEnd w:id="11"/>
      <w:r w:rsidRPr="00A90A2A">
        <w:rPr>
          <w:color w:val="000000"/>
          <w:szCs w:val="24"/>
          <w:lang w:eastAsia="lt-LT"/>
        </w:rPr>
        <w:t>2. Merą pavaduojantis vicemeras vykdo visus mero įgaliojimus, išskyrus nustatytuosius šio įstatymo 27 straipsnio 2 dalies 4, 5, 7, 12, 13, 15, 19, 20 ir 21 punktuose. Vicemerui pavaduojant merą, šio įstatymo 27 straipsnio 2 dalies 12, 13 ir 15 punktuose nustatytus mero įgaliojimus vykdo savivaldybės taryba, o šio įstatymo 27 straipsnio 2 dalies 4, 5 ir 7 punktuose nustatytus mero įgaliojimus – laikinai savivaldybės tarybos paskirtas tarybos narys.</w:t>
      </w:r>
    </w:p>
    <w:p w:rsidR="0096008E" w:rsidRPr="000D361E" w:rsidRDefault="0096008E" w:rsidP="00A90A2A">
      <w:pPr>
        <w:ind w:firstLine="720"/>
        <w:jc w:val="both"/>
        <w:rPr>
          <w:b/>
          <w:bCs/>
          <w:color w:val="000000"/>
          <w:sz w:val="22"/>
          <w:szCs w:val="22"/>
          <w:lang w:eastAsia="lt-LT"/>
        </w:rPr>
      </w:pPr>
    </w:p>
    <w:p w:rsidR="00A90A2A" w:rsidRPr="00A90A2A" w:rsidRDefault="00A90A2A" w:rsidP="00A90A2A">
      <w:pPr>
        <w:ind w:firstLine="5103"/>
        <w:jc w:val="right"/>
        <w:rPr>
          <w:color w:val="000000"/>
          <w:szCs w:val="24"/>
          <w:lang w:eastAsia="lt-LT"/>
        </w:rPr>
      </w:pPr>
      <w:r w:rsidRPr="00A90A2A">
        <w:rPr>
          <w:color w:val="000000"/>
          <w:sz w:val="27"/>
          <w:szCs w:val="27"/>
          <w:lang w:eastAsia="lt-LT"/>
        </w:rPr>
        <w:br/>
      </w:r>
      <w:r w:rsidRPr="00A90A2A">
        <w:rPr>
          <w:color w:val="000000"/>
          <w:szCs w:val="24"/>
          <w:lang w:eastAsia="lt-LT"/>
        </w:rPr>
        <w:t>PATVIRTINTA</w:t>
      </w:r>
    </w:p>
    <w:p w:rsidR="00A90A2A" w:rsidRPr="00A90A2A" w:rsidRDefault="00A90A2A" w:rsidP="00A90A2A">
      <w:pPr>
        <w:ind w:firstLine="5103"/>
        <w:jc w:val="right"/>
        <w:rPr>
          <w:color w:val="000000"/>
          <w:szCs w:val="24"/>
          <w:lang w:eastAsia="lt-LT"/>
        </w:rPr>
      </w:pPr>
      <w:r w:rsidRPr="00A90A2A">
        <w:rPr>
          <w:color w:val="000000"/>
          <w:szCs w:val="24"/>
          <w:lang w:eastAsia="lt-LT"/>
        </w:rPr>
        <w:t>Klaipėdos miesto savivaldybės tarybos</w:t>
      </w:r>
    </w:p>
    <w:p w:rsidR="00A90A2A" w:rsidRPr="00A90A2A" w:rsidRDefault="00A90A2A" w:rsidP="00A90A2A">
      <w:pPr>
        <w:ind w:firstLine="5103"/>
        <w:jc w:val="right"/>
        <w:rPr>
          <w:color w:val="000000"/>
          <w:szCs w:val="24"/>
          <w:lang w:eastAsia="lt-LT"/>
        </w:rPr>
      </w:pPr>
      <w:r w:rsidRPr="00A90A2A">
        <w:rPr>
          <w:color w:val="000000"/>
          <w:szCs w:val="24"/>
          <w:lang w:eastAsia="lt-LT"/>
        </w:rPr>
        <w:t>2023 m. kovo 23 d. sprendimu Nr. T2-19</w:t>
      </w:r>
    </w:p>
    <w:p w:rsidR="00A90A2A" w:rsidRPr="00A90A2A" w:rsidRDefault="00A90A2A" w:rsidP="00A90A2A">
      <w:pPr>
        <w:jc w:val="center"/>
        <w:rPr>
          <w:color w:val="000000"/>
          <w:sz w:val="27"/>
          <w:szCs w:val="27"/>
          <w:lang w:eastAsia="lt-LT"/>
        </w:rPr>
      </w:pPr>
      <w:r w:rsidRPr="00A90A2A">
        <w:rPr>
          <w:color w:val="000000"/>
          <w:sz w:val="27"/>
          <w:szCs w:val="27"/>
          <w:lang w:eastAsia="lt-LT"/>
        </w:rPr>
        <w:t> </w:t>
      </w:r>
    </w:p>
    <w:p w:rsidR="00A90A2A" w:rsidRPr="00A90A2A" w:rsidRDefault="00A90A2A" w:rsidP="00A90A2A">
      <w:pPr>
        <w:jc w:val="center"/>
        <w:rPr>
          <w:color w:val="000000"/>
          <w:szCs w:val="24"/>
          <w:lang w:eastAsia="lt-LT"/>
        </w:rPr>
      </w:pPr>
      <w:r w:rsidRPr="00A90A2A">
        <w:rPr>
          <w:color w:val="000000"/>
          <w:szCs w:val="24"/>
          <w:lang w:eastAsia="lt-LT"/>
        </w:rPr>
        <w:t> </w:t>
      </w:r>
      <w:r w:rsidRPr="00A90A2A">
        <w:rPr>
          <w:b/>
          <w:bCs/>
          <w:caps/>
          <w:color w:val="000000"/>
          <w:szCs w:val="24"/>
          <w:lang w:eastAsia="lt-LT"/>
        </w:rPr>
        <w:t>KLAIPĖDOS MIESTO SAVIVALDYBĖS TARYBOS VEIKLOS</w:t>
      </w:r>
    </w:p>
    <w:p w:rsidR="00A90A2A" w:rsidRPr="00A90A2A" w:rsidRDefault="00A90A2A" w:rsidP="00A90A2A">
      <w:pPr>
        <w:jc w:val="center"/>
        <w:rPr>
          <w:color w:val="000000"/>
          <w:szCs w:val="24"/>
          <w:lang w:eastAsia="lt-LT"/>
        </w:rPr>
      </w:pPr>
      <w:r w:rsidRPr="00A90A2A">
        <w:rPr>
          <w:b/>
          <w:bCs/>
          <w:caps/>
          <w:color w:val="000000"/>
          <w:szCs w:val="24"/>
          <w:lang w:eastAsia="lt-LT"/>
        </w:rPr>
        <w:t>REGLAMENTAS</w:t>
      </w:r>
    </w:p>
    <w:p w:rsidR="000D361E" w:rsidRDefault="000D361E" w:rsidP="008F1F8C">
      <w:pPr>
        <w:jc w:val="center"/>
        <w:rPr>
          <w:rFonts w:eastAsia="Calibri"/>
          <w:szCs w:val="24"/>
        </w:rPr>
      </w:pPr>
    </w:p>
    <w:p w:rsidR="00A90A2A" w:rsidRPr="00A90A2A" w:rsidRDefault="00A90A2A" w:rsidP="00A90A2A">
      <w:pPr>
        <w:ind w:firstLine="709"/>
        <w:jc w:val="both"/>
        <w:rPr>
          <w:color w:val="000000"/>
          <w:szCs w:val="24"/>
          <w:lang w:eastAsia="lt-LT"/>
        </w:rPr>
      </w:pPr>
      <w:r w:rsidRPr="00A90A2A">
        <w:rPr>
          <w:color w:val="000000"/>
          <w:szCs w:val="24"/>
          <w:lang w:eastAsia="lt-LT"/>
        </w:rPr>
        <w:t>22. </w:t>
      </w:r>
      <w:r w:rsidRPr="00A90A2A">
        <w:rPr>
          <w:b/>
          <w:bCs/>
          <w:color w:val="000000"/>
          <w:szCs w:val="24"/>
          <w:lang w:eastAsia="lt-LT"/>
        </w:rPr>
        <w:t>Mero pavadavimas, laikinas mero pareigų ėjimas</w:t>
      </w:r>
    </w:p>
    <w:p w:rsidR="00A90A2A" w:rsidRPr="00A90A2A" w:rsidRDefault="00A90A2A" w:rsidP="00A90A2A">
      <w:pPr>
        <w:ind w:firstLine="709"/>
        <w:jc w:val="both"/>
        <w:rPr>
          <w:color w:val="000000"/>
          <w:szCs w:val="24"/>
          <w:lang w:eastAsia="lt-LT"/>
        </w:rPr>
      </w:pPr>
      <w:bookmarkStart w:id="12" w:name="part_7c405415fba84b598dafa6a9cbd415cc"/>
      <w:bookmarkEnd w:id="12"/>
      <w:r w:rsidRPr="00A90A2A">
        <w:rPr>
          <w:color w:val="000000"/>
          <w:szCs w:val="24"/>
          <w:lang w:eastAsia="lt-LT"/>
        </w:rPr>
        <w:t>22.1. Merą pavaduoja mero paskirtas vicemeras, kai:</w:t>
      </w:r>
    </w:p>
    <w:p w:rsidR="00A90A2A" w:rsidRPr="00A90A2A" w:rsidRDefault="00A90A2A" w:rsidP="00A90A2A">
      <w:pPr>
        <w:ind w:firstLine="709"/>
        <w:jc w:val="both"/>
        <w:rPr>
          <w:color w:val="000000"/>
          <w:szCs w:val="24"/>
          <w:lang w:eastAsia="lt-LT"/>
        </w:rPr>
      </w:pPr>
      <w:bookmarkStart w:id="13" w:name="part_a2d8c99a16454de1b721e213e8a07773"/>
      <w:bookmarkEnd w:id="13"/>
      <w:r w:rsidRPr="00A90A2A">
        <w:rPr>
          <w:color w:val="000000"/>
          <w:szCs w:val="24"/>
          <w:lang w:eastAsia="lt-LT"/>
        </w:rPr>
        <w:t>22.1.1. meras dėl atostogų, laikinojo nedarbingumo ar kitų pateisinamų priežasčių laikinai neina savo pareigų;</w:t>
      </w:r>
    </w:p>
    <w:p w:rsidR="00A90A2A" w:rsidRPr="00A90A2A" w:rsidRDefault="00A90A2A" w:rsidP="00A90A2A">
      <w:pPr>
        <w:ind w:firstLine="709"/>
        <w:jc w:val="both"/>
        <w:rPr>
          <w:color w:val="000000"/>
          <w:szCs w:val="24"/>
          <w:lang w:eastAsia="lt-LT"/>
        </w:rPr>
      </w:pPr>
      <w:bookmarkStart w:id="14" w:name="part_054c45acd5ea4e858be8d5eba1ee9c0e"/>
      <w:bookmarkEnd w:id="14"/>
      <w:r w:rsidRPr="00A90A2A">
        <w:rPr>
          <w:color w:val="000000"/>
          <w:szCs w:val="24"/>
          <w:lang w:eastAsia="lt-LT"/>
        </w:rPr>
        <w:t>22.1.2. mero įgaliojimai sustabdyti teismo nutartimi.</w:t>
      </w:r>
    </w:p>
    <w:p w:rsidR="00A90A2A" w:rsidRPr="00A90A2A" w:rsidRDefault="00A90A2A" w:rsidP="00816286">
      <w:pPr>
        <w:ind w:firstLine="709"/>
        <w:jc w:val="both"/>
        <w:rPr>
          <w:rFonts w:eastAsia="Calibri"/>
          <w:szCs w:val="24"/>
        </w:rPr>
      </w:pPr>
      <w:bookmarkStart w:id="15" w:name="part_371f6251cd6146b48b21070487661c20"/>
      <w:bookmarkEnd w:id="15"/>
      <w:r w:rsidRPr="00A90A2A">
        <w:rPr>
          <w:color w:val="000000"/>
          <w:szCs w:val="24"/>
          <w:lang w:eastAsia="lt-LT"/>
        </w:rPr>
        <w:t>22.2. Merą pavaduojantis vicemeras vykdo visus mero įgaliojimus, išskyrus Vietos savivaldos įstatyme numatytas išimtis. Vicemerui pavaduojant merą, Vietos savivaldos įstatymo 27 straipsnio 2 dalies 12, 13 ir 15 punktuose nustatytus mero įgaliojimus vykdo Taryba, o šio įstatymo 27 straipsnio 2 dalies 4, 5 ir 7 punktuose nustatytus mero įgaliojimus – laikinai Tarybos paskirtas Tarybos narys.  Tarybos dauguma teikimu Tarybai pateikia ne mažiau kaip 3 Tarybos narių kandidatūras, kurie gali būti paskiriami laikinai vykdyti mero įgaliojimus, atsiradus Reglamento 22.1.1 ir 22.1.2 papunkčiuose numatytoms aplinkybėms. Taryba dėl Tarybos narių, kurie skiriami laikinai vykdyti mero įgaliojimus, sąrašo priima sprendimą. Vienam Tarybos nariui negalint laikinai vykdyti mero įgaliojimų, juos vykdo kitas sąraše nurodytas Tarybos narys.</w:t>
      </w:r>
    </w:p>
    <w:sectPr w:rsidR="00A90A2A" w:rsidRPr="00A90A2A" w:rsidSect="00CF717C">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851" w:left="1560"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E89" w:rsidRDefault="00D56E89">
      <w:r>
        <w:separator/>
      </w:r>
    </w:p>
  </w:endnote>
  <w:endnote w:type="continuationSeparator" w:id="0">
    <w:p w:rsidR="00D56E89" w:rsidRDefault="00D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9D" w:rsidRDefault="00912C9D">
    <w:pPr>
      <w:pStyle w:val="Porat"/>
      <w:jc w:val="right"/>
    </w:pPr>
    <w:r>
      <w:fldChar w:fldCharType="begin"/>
    </w:r>
    <w:r>
      <w:instrText>PAGE   \* MERGEFORMAT</w:instrText>
    </w:r>
    <w:r>
      <w:fldChar w:fldCharType="separate"/>
    </w:r>
    <w:r w:rsidR="004F6F8F">
      <w:rPr>
        <w:noProof/>
      </w:rPr>
      <w:t>2</w:t>
    </w:r>
    <w:r>
      <w:fldChar w:fldCharType="end"/>
    </w:r>
  </w:p>
  <w:p w:rsidR="00912C9D" w:rsidRDefault="00912C9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E89" w:rsidRDefault="00D56E89">
      <w:r>
        <w:separator/>
      </w:r>
    </w:p>
  </w:footnote>
  <w:footnote w:type="continuationSeparator" w:id="0">
    <w:p w:rsidR="00D56E89" w:rsidRDefault="00D5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7D5B" w:rsidRDefault="006B7D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5B" w:rsidRDefault="006B7D5B" w:rsidP="00C13BBA">
    <w:pPr>
      <w:pStyle w:val="Antrats"/>
      <w:framePr w:wrap="around" w:vAnchor="text" w:hAnchor="margin" w:xAlign="center" w:y="1"/>
      <w:rPr>
        <w:rStyle w:val="Puslapionumeris"/>
      </w:rPr>
    </w:pPr>
  </w:p>
  <w:p w:rsidR="006B7D5B" w:rsidRDefault="006B7D5B" w:rsidP="00C13BB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114CE"/>
    <w:rsid w:val="0001235B"/>
    <w:rsid w:val="00015ECC"/>
    <w:rsid w:val="00025E67"/>
    <w:rsid w:val="00032B60"/>
    <w:rsid w:val="00032C09"/>
    <w:rsid w:val="000365E2"/>
    <w:rsid w:val="00050143"/>
    <w:rsid w:val="000547A2"/>
    <w:rsid w:val="0005549B"/>
    <w:rsid w:val="00057229"/>
    <w:rsid w:val="00064D1F"/>
    <w:rsid w:val="00067499"/>
    <w:rsid w:val="000777F8"/>
    <w:rsid w:val="00082062"/>
    <w:rsid w:val="000832A7"/>
    <w:rsid w:val="00090A88"/>
    <w:rsid w:val="00091393"/>
    <w:rsid w:val="00091571"/>
    <w:rsid w:val="00092319"/>
    <w:rsid w:val="000934E3"/>
    <w:rsid w:val="00094F3B"/>
    <w:rsid w:val="000A2E31"/>
    <w:rsid w:val="000B7D04"/>
    <w:rsid w:val="000C48A5"/>
    <w:rsid w:val="000D361E"/>
    <w:rsid w:val="000F209E"/>
    <w:rsid w:val="000F22AF"/>
    <w:rsid w:val="000F313F"/>
    <w:rsid w:val="00107AF2"/>
    <w:rsid w:val="00111C15"/>
    <w:rsid w:val="00121190"/>
    <w:rsid w:val="0012456C"/>
    <w:rsid w:val="00126A75"/>
    <w:rsid w:val="0013516C"/>
    <w:rsid w:val="0013668C"/>
    <w:rsid w:val="001409C9"/>
    <w:rsid w:val="00142867"/>
    <w:rsid w:val="00146C70"/>
    <w:rsid w:val="00147887"/>
    <w:rsid w:val="0015209E"/>
    <w:rsid w:val="001602D4"/>
    <w:rsid w:val="00160D12"/>
    <w:rsid w:val="0016165A"/>
    <w:rsid w:val="00166A65"/>
    <w:rsid w:val="00171AC0"/>
    <w:rsid w:val="0017243B"/>
    <w:rsid w:val="00185A2F"/>
    <w:rsid w:val="00186E22"/>
    <w:rsid w:val="00191FC1"/>
    <w:rsid w:val="00193181"/>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114F9"/>
    <w:rsid w:val="00211511"/>
    <w:rsid w:val="002129A8"/>
    <w:rsid w:val="0021715C"/>
    <w:rsid w:val="002249EE"/>
    <w:rsid w:val="00233D1A"/>
    <w:rsid w:val="00234A31"/>
    <w:rsid w:val="002357FA"/>
    <w:rsid w:val="002375BD"/>
    <w:rsid w:val="00240F46"/>
    <w:rsid w:val="00243F14"/>
    <w:rsid w:val="00245E58"/>
    <w:rsid w:val="00246C88"/>
    <w:rsid w:val="00251BA3"/>
    <w:rsid w:val="002520FB"/>
    <w:rsid w:val="002523A9"/>
    <w:rsid w:val="00252761"/>
    <w:rsid w:val="00252CB8"/>
    <w:rsid w:val="002541F4"/>
    <w:rsid w:val="00255E5D"/>
    <w:rsid w:val="0026271F"/>
    <w:rsid w:val="00266D73"/>
    <w:rsid w:val="00273D1B"/>
    <w:rsid w:val="00275F57"/>
    <w:rsid w:val="002909B6"/>
    <w:rsid w:val="002971E0"/>
    <w:rsid w:val="002A1F4D"/>
    <w:rsid w:val="002C4944"/>
    <w:rsid w:val="002C542F"/>
    <w:rsid w:val="002C682D"/>
    <w:rsid w:val="002D0EE6"/>
    <w:rsid w:val="002E3B95"/>
    <w:rsid w:val="002E4246"/>
    <w:rsid w:val="002F6369"/>
    <w:rsid w:val="002F6FB1"/>
    <w:rsid w:val="00303863"/>
    <w:rsid w:val="00314029"/>
    <w:rsid w:val="00314F30"/>
    <w:rsid w:val="003168E5"/>
    <w:rsid w:val="0032093E"/>
    <w:rsid w:val="003246A5"/>
    <w:rsid w:val="003300A7"/>
    <w:rsid w:val="00330DD6"/>
    <w:rsid w:val="00333295"/>
    <w:rsid w:val="00333611"/>
    <w:rsid w:val="00343676"/>
    <w:rsid w:val="003456AF"/>
    <w:rsid w:val="00360C8F"/>
    <w:rsid w:val="00363CF6"/>
    <w:rsid w:val="00365413"/>
    <w:rsid w:val="00367242"/>
    <w:rsid w:val="00372343"/>
    <w:rsid w:val="00391C7E"/>
    <w:rsid w:val="00392C4D"/>
    <w:rsid w:val="003B4A7C"/>
    <w:rsid w:val="003B6417"/>
    <w:rsid w:val="003C1602"/>
    <w:rsid w:val="003E0C5E"/>
    <w:rsid w:val="00410ABA"/>
    <w:rsid w:val="00414F9E"/>
    <w:rsid w:val="00420067"/>
    <w:rsid w:val="00421F99"/>
    <w:rsid w:val="004278F1"/>
    <w:rsid w:val="00432C76"/>
    <w:rsid w:val="00432F4B"/>
    <w:rsid w:val="00435F25"/>
    <w:rsid w:val="00437461"/>
    <w:rsid w:val="00441F2E"/>
    <w:rsid w:val="00444F16"/>
    <w:rsid w:val="00453C49"/>
    <w:rsid w:val="00456F2B"/>
    <w:rsid w:val="0046052C"/>
    <w:rsid w:val="00461C08"/>
    <w:rsid w:val="00462468"/>
    <w:rsid w:val="00472A5E"/>
    <w:rsid w:val="004730B6"/>
    <w:rsid w:val="004840DF"/>
    <w:rsid w:val="00490451"/>
    <w:rsid w:val="004A2766"/>
    <w:rsid w:val="004A4295"/>
    <w:rsid w:val="004B7701"/>
    <w:rsid w:val="004C5810"/>
    <w:rsid w:val="004C6A11"/>
    <w:rsid w:val="004D1B72"/>
    <w:rsid w:val="004D5667"/>
    <w:rsid w:val="004D5E6F"/>
    <w:rsid w:val="004D6008"/>
    <w:rsid w:val="004D7D07"/>
    <w:rsid w:val="004E1797"/>
    <w:rsid w:val="004E3935"/>
    <w:rsid w:val="004E56CB"/>
    <w:rsid w:val="004F5973"/>
    <w:rsid w:val="004F6F8F"/>
    <w:rsid w:val="005018B0"/>
    <w:rsid w:val="00503DAF"/>
    <w:rsid w:val="0050528D"/>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4FEB"/>
    <w:rsid w:val="00586508"/>
    <w:rsid w:val="005925F9"/>
    <w:rsid w:val="00597EDF"/>
    <w:rsid w:val="005A2B04"/>
    <w:rsid w:val="005B010B"/>
    <w:rsid w:val="005B2B0B"/>
    <w:rsid w:val="005B30B0"/>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78B3"/>
    <w:rsid w:val="00617968"/>
    <w:rsid w:val="006212DC"/>
    <w:rsid w:val="00642730"/>
    <w:rsid w:val="00645198"/>
    <w:rsid w:val="00652CED"/>
    <w:rsid w:val="00655F55"/>
    <w:rsid w:val="00656189"/>
    <w:rsid w:val="00656383"/>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20794"/>
    <w:rsid w:val="00733D0D"/>
    <w:rsid w:val="007357C8"/>
    <w:rsid w:val="0073682F"/>
    <w:rsid w:val="00746369"/>
    <w:rsid w:val="00746D93"/>
    <w:rsid w:val="00750C35"/>
    <w:rsid w:val="007519A8"/>
    <w:rsid w:val="00753A38"/>
    <w:rsid w:val="00754F44"/>
    <w:rsid w:val="0075507A"/>
    <w:rsid w:val="00762A59"/>
    <w:rsid w:val="00766263"/>
    <w:rsid w:val="00790B32"/>
    <w:rsid w:val="00790DAF"/>
    <w:rsid w:val="007912A3"/>
    <w:rsid w:val="00792F15"/>
    <w:rsid w:val="00796011"/>
    <w:rsid w:val="007A2EA9"/>
    <w:rsid w:val="007A4705"/>
    <w:rsid w:val="007B22DD"/>
    <w:rsid w:val="007B2E58"/>
    <w:rsid w:val="007B3341"/>
    <w:rsid w:val="007B3788"/>
    <w:rsid w:val="007B3F88"/>
    <w:rsid w:val="007B7DA6"/>
    <w:rsid w:val="007D39CE"/>
    <w:rsid w:val="007D51FE"/>
    <w:rsid w:val="007E4AE9"/>
    <w:rsid w:val="007E71A7"/>
    <w:rsid w:val="007F1FB3"/>
    <w:rsid w:val="007F787A"/>
    <w:rsid w:val="0080323C"/>
    <w:rsid w:val="00804B9E"/>
    <w:rsid w:val="00814C79"/>
    <w:rsid w:val="00816286"/>
    <w:rsid w:val="00823C45"/>
    <w:rsid w:val="008263DF"/>
    <w:rsid w:val="0083758A"/>
    <w:rsid w:val="00844C2F"/>
    <w:rsid w:val="00845FEA"/>
    <w:rsid w:val="008544B7"/>
    <w:rsid w:val="00857452"/>
    <w:rsid w:val="00863E27"/>
    <w:rsid w:val="00863F41"/>
    <w:rsid w:val="00865EFD"/>
    <w:rsid w:val="00870427"/>
    <w:rsid w:val="00874110"/>
    <w:rsid w:val="0088021F"/>
    <w:rsid w:val="00881EAB"/>
    <w:rsid w:val="0088278B"/>
    <w:rsid w:val="00887C4C"/>
    <w:rsid w:val="00887FB5"/>
    <w:rsid w:val="00890DC3"/>
    <w:rsid w:val="0089202A"/>
    <w:rsid w:val="00894814"/>
    <w:rsid w:val="008956E5"/>
    <w:rsid w:val="00896DAE"/>
    <w:rsid w:val="008A11AD"/>
    <w:rsid w:val="008B0010"/>
    <w:rsid w:val="008B0391"/>
    <w:rsid w:val="008B21D2"/>
    <w:rsid w:val="008B6758"/>
    <w:rsid w:val="008D7C6A"/>
    <w:rsid w:val="008F16E7"/>
    <w:rsid w:val="008F1D26"/>
    <w:rsid w:val="008F1F8C"/>
    <w:rsid w:val="00900579"/>
    <w:rsid w:val="00912C9D"/>
    <w:rsid w:val="00925689"/>
    <w:rsid w:val="00930D8C"/>
    <w:rsid w:val="00940D54"/>
    <w:rsid w:val="009440C7"/>
    <w:rsid w:val="0094798A"/>
    <w:rsid w:val="00956789"/>
    <w:rsid w:val="0096008E"/>
    <w:rsid w:val="009644DF"/>
    <w:rsid w:val="0096563A"/>
    <w:rsid w:val="009669FD"/>
    <w:rsid w:val="0097163F"/>
    <w:rsid w:val="00972C2E"/>
    <w:rsid w:val="00976129"/>
    <w:rsid w:val="009919A9"/>
    <w:rsid w:val="00992E14"/>
    <w:rsid w:val="009A00D7"/>
    <w:rsid w:val="009A1B39"/>
    <w:rsid w:val="009A4282"/>
    <w:rsid w:val="009A4E99"/>
    <w:rsid w:val="009A662F"/>
    <w:rsid w:val="009A76C2"/>
    <w:rsid w:val="009B20E6"/>
    <w:rsid w:val="009B2EAC"/>
    <w:rsid w:val="009B7E87"/>
    <w:rsid w:val="009C0B84"/>
    <w:rsid w:val="009D09E7"/>
    <w:rsid w:val="009D4372"/>
    <w:rsid w:val="009D7A40"/>
    <w:rsid w:val="009E1BE0"/>
    <w:rsid w:val="009F02E9"/>
    <w:rsid w:val="009F080E"/>
    <w:rsid w:val="009F109F"/>
    <w:rsid w:val="009F510D"/>
    <w:rsid w:val="00A06D09"/>
    <w:rsid w:val="00A101E0"/>
    <w:rsid w:val="00A1343F"/>
    <w:rsid w:val="00A15CCC"/>
    <w:rsid w:val="00A16645"/>
    <w:rsid w:val="00A20907"/>
    <w:rsid w:val="00A22881"/>
    <w:rsid w:val="00A2591D"/>
    <w:rsid w:val="00A4028D"/>
    <w:rsid w:val="00A40649"/>
    <w:rsid w:val="00A52CB6"/>
    <w:rsid w:val="00A62420"/>
    <w:rsid w:val="00A64F4E"/>
    <w:rsid w:val="00A82889"/>
    <w:rsid w:val="00A833EF"/>
    <w:rsid w:val="00A84243"/>
    <w:rsid w:val="00A85EC2"/>
    <w:rsid w:val="00A90A2A"/>
    <w:rsid w:val="00A91804"/>
    <w:rsid w:val="00A94DE3"/>
    <w:rsid w:val="00AA7E22"/>
    <w:rsid w:val="00AB1686"/>
    <w:rsid w:val="00AB1D9A"/>
    <w:rsid w:val="00AB1E6F"/>
    <w:rsid w:val="00AB388A"/>
    <w:rsid w:val="00AB5B69"/>
    <w:rsid w:val="00AB6197"/>
    <w:rsid w:val="00AD589B"/>
    <w:rsid w:val="00AE2C10"/>
    <w:rsid w:val="00AE6173"/>
    <w:rsid w:val="00AF267E"/>
    <w:rsid w:val="00AF364D"/>
    <w:rsid w:val="00AF699D"/>
    <w:rsid w:val="00B024F6"/>
    <w:rsid w:val="00B033BE"/>
    <w:rsid w:val="00B046C6"/>
    <w:rsid w:val="00B04A33"/>
    <w:rsid w:val="00B11FFC"/>
    <w:rsid w:val="00B16323"/>
    <w:rsid w:val="00B17B41"/>
    <w:rsid w:val="00B20B16"/>
    <w:rsid w:val="00B21345"/>
    <w:rsid w:val="00B24D37"/>
    <w:rsid w:val="00B34F08"/>
    <w:rsid w:val="00B35A58"/>
    <w:rsid w:val="00B40DD9"/>
    <w:rsid w:val="00B536EA"/>
    <w:rsid w:val="00B54B35"/>
    <w:rsid w:val="00B553AF"/>
    <w:rsid w:val="00B57341"/>
    <w:rsid w:val="00B57C79"/>
    <w:rsid w:val="00B60836"/>
    <w:rsid w:val="00B625E2"/>
    <w:rsid w:val="00B65FA1"/>
    <w:rsid w:val="00B73D78"/>
    <w:rsid w:val="00B81B02"/>
    <w:rsid w:val="00B8490F"/>
    <w:rsid w:val="00BA05D4"/>
    <w:rsid w:val="00BA3F57"/>
    <w:rsid w:val="00BA4627"/>
    <w:rsid w:val="00BB39C0"/>
    <w:rsid w:val="00BB52A5"/>
    <w:rsid w:val="00BD1EAA"/>
    <w:rsid w:val="00BD56C0"/>
    <w:rsid w:val="00BE1F14"/>
    <w:rsid w:val="00BF082C"/>
    <w:rsid w:val="00C00C02"/>
    <w:rsid w:val="00C10AE9"/>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84234"/>
    <w:rsid w:val="00C92492"/>
    <w:rsid w:val="00C93862"/>
    <w:rsid w:val="00CA23E4"/>
    <w:rsid w:val="00CA25C6"/>
    <w:rsid w:val="00CA4D6C"/>
    <w:rsid w:val="00CA64AA"/>
    <w:rsid w:val="00CA68DF"/>
    <w:rsid w:val="00CA7611"/>
    <w:rsid w:val="00CB0DF8"/>
    <w:rsid w:val="00CB6B70"/>
    <w:rsid w:val="00CC06AF"/>
    <w:rsid w:val="00CC212B"/>
    <w:rsid w:val="00CD510C"/>
    <w:rsid w:val="00CF08DF"/>
    <w:rsid w:val="00CF31B1"/>
    <w:rsid w:val="00CF717C"/>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3505"/>
    <w:rsid w:val="00D37DEE"/>
    <w:rsid w:val="00D40CE3"/>
    <w:rsid w:val="00D46A43"/>
    <w:rsid w:val="00D501EC"/>
    <w:rsid w:val="00D50EDD"/>
    <w:rsid w:val="00D51152"/>
    <w:rsid w:val="00D54555"/>
    <w:rsid w:val="00D54A4A"/>
    <w:rsid w:val="00D56E89"/>
    <w:rsid w:val="00D5726A"/>
    <w:rsid w:val="00D618DD"/>
    <w:rsid w:val="00D663F7"/>
    <w:rsid w:val="00D74508"/>
    <w:rsid w:val="00D81AD7"/>
    <w:rsid w:val="00D8589A"/>
    <w:rsid w:val="00D86541"/>
    <w:rsid w:val="00DA21E0"/>
    <w:rsid w:val="00DA4E98"/>
    <w:rsid w:val="00DB0FB2"/>
    <w:rsid w:val="00DB182B"/>
    <w:rsid w:val="00DD1944"/>
    <w:rsid w:val="00DD1D5D"/>
    <w:rsid w:val="00DD3CDE"/>
    <w:rsid w:val="00DD7A8A"/>
    <w:rsid w:val="00DE167A"/>
    <w:rsid w:val="00DE7026"/>
    <w:rsid w:val="00DF733A"/>
    <w:rsid w:val="00E00478"/>
    <w:rsid w:val="00E0161B"/>
    <w:rsid w:val="00E0458A"/>
    <w:rsid w:val="00E10785"/>
    <w:rsid w:val="00E13ACB"/>
    <w:rsid w:val="00E13B64"/>
    <w:rsid w:val="00E16A2D"/>
    <w:rsid w:val="00E21A2E"/>
    <w:rsid w:val="00E23BAF"/>
    <w:rsid w:val="00E256F7"/>
    <w:rsid w:val="00E2687B"/>
    <w:rsid w:val="00E4078A"/>
    <w:rsid w:val="00E47043"/>
    <w:rsid w:val="00E47F0E"/>
    <w:rsid w:val="00E54EAC"/>
    <w:rsid w:val="00E67B46"/>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960"/>
    <w:rsid w:val="00F02D97"/>
    <w:rsid w:val="00F0330A"/>
    <w:rsid w:val="00F05C54"/>
    <w:rsid w:val="00F06B25"/>
    <w:rsid w:val="00F10222"/>
    <w:rsid w:val="00F20702"/>
    <w:rsid w:val="00F30D15"/>
    <w:rsid w:val="00F3514B"/>
    <w:rsid w:val="00F370D5"/>
    <w:rsid w:val="00F40007"/>
    <w:rsid w:val="00F461DC"/>
    <w:rsid w:val="00F46419"/>
    <w:rsid w:val="00F5048C"/>
    <w:rsid w:val="00F5447C"/>
    <w:rsid w:val="00F56BD2"/>
    <w:rsid w:val="00F62928"/>
    <w:rsid w:val="00F724C3"/>
    <w:rsid w:val="00F7310E"/>
    <w:rsid w:val="00F742C1"/>
    <w:rsid w:val="00F74F29"/>
    <w:rsid w:val="00F772BA"/>
    <w:rsid w:val="00F8738F"/>
    <w:rsid w:val="00F87CC8"/>
    <w:rsid w:val="00F87D82"/>
    <w:rsid w:val="00F9135D"/>
    <w:rsid w:val="00F92547"/>
    <w:rsid w:val="00F92F6D"/>
    <w:rsid w:val="00F93617"/>
    <w:rsid w:val="00F965BB"/>
    <w:rsid w:val="00F97F6C"/>
    <w:rsid w:val="00FA0AE3"/>
    <w:rsid w:val="00FA130E"/>
    <w:rsid w:val="00FA6BF2"/>
    <w:rsid w:val="00FB206D"/>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07672"/>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3BBA"/>
    <w:rPr>
      <w:sz w:val="24"/>
      <w:lang w:eastAsia="en-US"/>
    </w:rPr>
  </w:style>
  <w:style w:type="paragraph" w:styleId="Antrat3">
    <w:name w:val="heading 3"/>
    <w:basedOn w:val="prastasis"/>
    <w:next w:val="prastasis"/>
    <w:qFormat/>
    <w:rsid w:val="00C13BBA"/>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style>
  <w:style w:type="paragraph" w:styleId="Pagrindinistekstas">
    <w:name w:val="Body Text"/>
    <w:basedOn w:val="prastasis"/>
    <w:rsid w:val="00C13BBA"/>
    <w:pPr>
      <w:jc w:val="both"/>
    </w:p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C93862"/>
    <w:rPr>
      <w:rFonts w:ascii="Segoe UI" w:hAnsi="Segoe UI" w:cs="Segoe UI"/>
      <w:sz w:val="18"/>
      <w:szCs w:val="18"/>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rPr>
      <w:szCs w:val="24"/>
      <w:lang w:eastAsia="lt-LT"/>
    </w:r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59162">
      <w:bodyDiv w:val="1"/>
      <w:marLeft w:val="0"/>
      <w:marRight w:val="0"/>
      <w:marTop w:val="0"/>
      <w:marBottom w:val="0"/>
      <w:divBdr>
        <w:top w:val="none" w:sz="0" w:space="0" w:color="auto"/>
        <w:left w:val="none" w:sz="0" w:space="0" w:color="auto"/>
        <w:bottom w:val="none" w:sz="0" w:space="0" w:color="auto"/>
        <w:right w:val="none" w:sz="0" w:space="0" w:color="auto"/>
      </w:divBdr>
      <w:divsChild>
        <w:div w:id="615721435">
          <w:marLeft w:val="0"/>
          <w:marRight w:val="0"/>
          <w:marTop w:val="0"/>
          <w:marBottom w:val="0"/>
          <w:divBdr>
            <w:top w:val="none" w:sz="0" w:space="0" w:color="auto"/>
            <w:left w:val="none" w:sz="0" w:space="0" w:color="auto"/>
            <w:bottom w:val="none" w:sz="0" w:space="0" w:color="auto"/>
            <w:right w:val="none" w:sz="0" w:space="0" w:color="auto"/>
          </w:divBdr>
        </w:div>
        <w:div w:id="997149458">
          <w:marLeft w:val="0"/>
          <w:marRight w:val="0"/>
          <w:marTop w:val="0"/>
          <w:marBottom w:val="0"/>
          <w:divBdr>
            <w:top w:val="none" w:sz="0" w:space="0" w:color="auto"/>
            <w:left w:val="none" w:sz="0" w:space="0" w:color="auto"/>
            <w:bottom w:val="none" w:sz="0" w:space="0" w:color="auto"/>
            <w:right w:val="none" w:sz="0" w:space="0" w:color="auto"/>
          </w:divBdr>
        </w:div>
        <w:div w:id="425005097">
          <w:marLeft w:val="0"/>
          <w:marRight w:val="0"/>
          <w:marTop w:val="0"/>
          <w:marBottom w:val="0"/>
          <w:divBdr>
            <w:top w:val="none" w:sz="0" w:space="0" w:color="auto"/>
            <w:left w:val="none" w:sz="0" w:space="0" w:color="auto"/>
            <w:bottom w:val="none" w:sz="0" w:space="0" w:color="auto"/>
            <w:right w:val="none" w:sz="0" w:space="0" w:color="auto"/>
          </w:divBdr>
        </w:div>
        <w:div w:id="1904027104">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1056">
      <w:bodyDiv w:val="1"/>
      <w:marLeft w:val="0"/>
      <w:marRight w:val="0"/>
      <w:marTop w:val="0"/>
      <w:marBottom w:val="0"/>
      <w:divBdr>
        <w:top w:val="none" w:sz="0" w:space="0" w:color="auto"/>
        <w:left w:val="none" w:sz="0" w:space="0" w:color="auto"/>
        <w:bottom w:val="none" w:sz="0" w:space="0" w:color="auto"/>
        <w:right w:val="none" w:sz="0" w:space="0" w:color="auto"/>
      </w:divBdr>
      <w:divsChild>
        <w:div w:id="1670862371">
          <w:marLeft w:val="0"/>
          <w:marRight w:val="0"/>
          <w:marTop w:val="0"/>
          <w:marBottom w:val="0"/>
          <w:divBdr>
            <w:top w:val="none" w:sz="0" w:space="0" w:color="auto"/>
            <w:left w:val="none" w:sz="0" w:space="0" w:color="auto"/>
            <w:bottom w:val="none" w:sz="0" w:space="0" w:color="auto"/>
            <w:right w:val="none" w:sz="0" w:space="0" w:color="auto"/>
          </w:divBdr>
        </w:div>
        <w:div w:id="638414894">
          <w:marLeft w:val="0"/>
          <w:marRight w:val="0"/>
          <w:marTop w:val="0"/>
          <w:marBottom w:val="0"/>
          <w:divBdr>
            <w:top w:val="none" w:sz="0" w:space="0" w:color="auto"/>
            <w:left w:val="none" w:sz="0" w:space="0" w:color="auto"/>
            <w:bottom w:val="none" w:sz="0" w:space="0" w:color="auto"/>
            <w:right w:val="none" w:sz="0" w:space="0" w:color="auto"/>
          </w:divBdr>
          <w:divsChild>
            <w:div w:id="321280015">
              <w:marLeft w:val="0"/>
              <w:marRight w:val="0"/>
              <w:marTop w:val="0"/>
              <w:marBottom w:val="0"/>
              <w:divBdr>
                <w:top w:val="none" w:sz="0" w:space="0" w:color="auto"/>
                <w:left w:val="none" w:sz="0" w:space="0" w:color="auto"/>
                <w:bottom w:val="none" w:sz="0" w:space="0" w:color="auto"/>
                <w:right w:val="none" w:sz="0" w:space="0" w:color="auto"/>
              </w:divBdr>
            </w:div>
            <w:div w:id="1455177666">
              <w:marLeft w:val="0"/>
              <w:marRight w:val="0"/>
              <w:marTop w:val="0"/>
              <w:marBottom w:val="0"/>
              <w:divBdr>
                <w:top w:val="none" w:sz="0" w:space="0" w:color="auto"/>
                <w:left w:val="none" w:sz="0" w:space="0" w:color="auto"/>
                <w:bottom w:val="none" w:sz="0" w:space="0" w:color="auto"/>
                <w:right w:val="none" w:sz="0" w:space="0" w:color="auto"/>
              </w:divBdr>
            </w:div>
            <w:div w:id="120270522">
              <w:marLeft w:val="0"/>
              <w:marRight w:val="0"/>
              <w:marTop w:val="0"/>
              <w:marBottom w:val="0"/>
              <w:divBdr>
                <w:top w:val="none" w:sz="0" w:space="0" w:color="auto"/>
                <w:left w:val="none" w:sz="0" w:space="0" w:color="auto"/>
                <w:bottom w:val="none" w:sz="0" w:space="0" w:color="auto"/>
                <w:right w:val="none" w:sz="0" w:space="0" w:color="auto"/>
              </w:divBdr>
            </w:div>
            <w:div w:id="532810320">
              <w:marLeft w:val="0"/>
              <w:marRight w:val="0"/>
              <w:marTop w:val="0"/>
              <w:marBottom w:val="0"/>
              <w:divBdr>
                <w:top w:val="none" w:sz="0" w:space="0" w:color="auto"/>
                <w:left w:val="none" w:sz="0" w:space="0" w:color="auto"/>
                <w:bottom w:val="none" w:sz="0" w:space="0" w:color="auto"/>
                <w:right w:val="none" w:sz="0" w:space="0" w:color="auto"/>
              </w:divBdr>
            </w:div>
            <w:div w:id="862086313">
              <w:marLeft w:val="0"/>
              <w:marRight w:val="0"/>
              <w:marTop w:val="0"/>
              <w:marBottom w:val="0"/>
              <w:divBdr>
                <w:top w:val="none" w:sz="0" w:space="0" w:color="auto"/>
                <w:left w:val="none" w:sz="0" w:space="0" w:color="auto"/>
                <w:bottom w:val="none" w:sz="0" w:space="0" w:color="auto"/>
                <w:right w:val="none" w:sz="0" w:space="0" w:color="auto"/>
              </w:divBdr>
            </w:div>
            <w:div w:id="1531456244">
              <w:marLeft w:val="0"/>
              <w:marRight w:val="0"/>
              <w:marTop w:val="0"/>
              <w:marBottom w:val="0"/>
              <w:divBdr>
                <w:top w:val="none" w:sz="0" w:space="0" w:color="auto"/>
                <w:left w:val="none" w:sz="0" w:space="0" w:color="auto"/>
                <w:bottom w:val="none" w:sz="0" w:space="0" w:color="auto"/>
                <w:right w:val="none" w:sz="0" w:space="0" w:color="auto"/>
              </w:divBdr>
            </w:div>
            <w:div w:id="1854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1439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6403">
          <w:marLeft w:val="0"/>
          <w:marRight w:val="0"/>
          <w:marTop w:val="0"/>
          <w:marBottom w:val="0"/>
          <w:divBdr>
            <w:top w:val="none" w:sz="0" w:space="0" w:color="auto"/>
            <w:left w:val="none" w:sz="0" w:space="0" w:color="auto"/>
            <w:bottom w:val="none" w:sz="0" w:space="0" w:color="auto"/>
            <w:right w:val="none" w:sz="0" w:space="0" w:color="auto"/>
          </w:divBdr>
          <w:divsChild>
            <w:div w:id="263072227">
              <w:marLeft w:val="0"/>
              <w:marRight w:val="0"/>
              <w:marTop w:val="0"/>
              <w:marBottom w:val="0"/>
              <w:divBdr>
                <w:top w:val="none" w:sz="0" w:space="0" w:color="auto"/>
                <w:left w:val="none" w:sz="0" w:space="0" w:color="auto"/>
                <w:bottom w:val="none" w:sz="0" w:space="0" w:color="auto"/>
                <w:right w:val="none" w:sz="0" w:space="0" w:color="auto"/>
              </w:divBdr>
            </w:div>
            <w:div w:id="23212411">
              <w:marLeft w:val="0"/>
              <w:marRight w:val="0"/>
              <w:marTop w:val="0"/>
              <w:marBottom w:val="0"/>
              <w:divBdr>
                <w:top w:val="none" w:sz="0" w:space="0" w:color="auto"/>
                <w:left w:val="none" w:sz="0" w:space="0" w:color="auto"/>
                <w:bottom w:val="none" w:sz="0" w:space="0" w:color="auto"/>
                <w:right w:val="none" w:sz="0" w:space="0" w:color="auto"/>
              </w:divBdr>
            </w:div>
          </w:divsChild>
        </w:div>
        <w:div w:id="887301485">
          <w:marLeft w:val="0"/>
          <w:marRight w:val="0"/>
          <w:marTop w:val="0"/>
          <w:marBottom w:val="0"/>
          <w:divBdr>
            <w:top w:val="none" w:sz="0" w:space="0" w:color="auto"/>
            <w:left w:val="none" w:sz="0" w:space="0" w:color="auto"/>
            <w:bottom w:val="none" w:sz="0" w:space="0" w:color="auto"/>
            <w:right w:val="none" w:sz="0" w:space="0" w:color="auto"/>
          </w:divBdr>
        </w:div>
      </w:divsChild>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589271386">
      <w:bodyDiv w:val="1"/>
      <w:marLeft w:val="0"/>
      <w:marRight w:val="0"/>
      <w:marTop w:val="0"/>
      <w:marBottom w:val="0"/>
      <w:divBdr>
        <w:top w:val="none" w:sz="0" w:space="0" w:color="auto"/>
        <w:left w:val="none" w:sz="0" w:space="0" w:color="auto"/>
        <w:bottom w:val="none" w:sz="0" w:space="0" w:color="auto"/>
        <w:right w:val="none" w:sz="0" w:space="0" w:color="auto"/>
      </w:divBdr>
    </w:div>
    <w:div w:id="1603341674">
      <w:bodyDiv w:val="1"/>
      <w:marLeft w:val="0"/>
      <w:marRight w:val="0"/>
      <w:marTop w:val="0"/>
      <w:marBottom w:val="0"/>
      <w:divBdr>
        <w:top w:val="none" w:sz="0" w:space="0" w:color="auto"/>
        <w:left w:val="none" w:sz="0" w:space="0" w:color="auto"/>
        <w:bottom w:val="none" w:sz="0" w:space="0" w:color="auto"/>
        <w:right w:val="none" w:sz="0" w:space="0" w:color="auto"/>
      </w:divBdr>
      <w:divsChild>
        <w:div w:id="113981363">
          <w:marLeft w:val="0"/>
          <w:marRight w:val="0"/>
          <w:marTop w:val="0"/>
          <w:marBottom w:val="0"/>
          <w:divBdr>
            <w:top w:val="none" w:sz="0" w:space="0" w:color="auto"/>
            <w:left w:val="none" w:sz="0" w:space="0" w:color="auto"/>
            <w:bottom w:val="none" w:sz="0" w:space="0" w:color="auto"/>
            <w:right w:val="none" w:sz="0" w:space="0" w:color="auto"/>
          </w:divBdr>
          <w:divsChild>
            <w:div w:id="517622546">
              <w:marLeft w:val="0"/>
              <w:marRight w:val="0"/>
              <w:marTop w:val="0"/>
              <w:marBottom w:val="0"/>
              <w:divBdr>
                <w:top w:val="none" w:sz="0" w:space="0" w:color="auto"/>
                <w:left w:val="none" w:sz="0" w:space="0" w:color="auto"/>
                <w:bottom w:val="none" w:sz="0" w:space="0" w:color="auto"/>
                <w:right w:val="none" w:sz="0" w:space="0" w:color="auto"/>
              </w:divBdr>
            </w:div>
            <w:div w:id="553928983">
              <w:marLeft w:val="0"/>
              <w:marRight w:val="0"/>
              <w:marTop w:val="0"/>
              <w:marBottom w:val="0"/>
              <w:divBdr>
                <w:top w:val="none" w:sz="0" w:space="0" w:color="auto"/>
                <w:left w:val="none" w:sz="0" w:space="0" w:color="auto"/>
                <w:bottom w:val="none" w:sz="0" w:space="0" w:color="auto"/>
                <w:right w:val="none" w:sz="0" w:space="0" w:color="auto"/>
              </w:divBdr>
            </w:div>
          </w:divsChild>
        </w:div>
        <w:div w:id="1757287478">
          <w:marLeft w:val="0"/>
          <w:marRight w:val="0"/>
          <w:marTop w:val="0"/>
          <w:marBottom w:val="0"/>
          <w:divBdr>
            <w:top w:val="none" w:sz="0" w:space="0" w:color="auto"/>
            <w:left w:val="none" w:sz="0" w:space="0" w:color="auto"/>
            <w:bottom w:val="none" w:sz="0" w:space="0" w:color="auto"/>
            <w:right w:val="none" w:sz="0" w:space="0" w:color="auto"/>
          </w:divBdr>
        </w:div>
      </w:divsChild>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231">
      <w:bodyDiv w:val="1"/>
      <w:marLeft w:val="0"/>
      <w:marRight w:val="0"/>
      <w:marTop w:val="0"/>
      <w:marBottom w:val="0"/>
      <w:divBdr>
        <w:top w:val="none" w:sz="0" w:space="0" w:color="auto"/>
        <w:left w:val="none" w:sz="0" w:space="0" w:color="auto"/>
        <w:bottom w:val="none" w:sz="0" w:space="0" w:color="auto"/>
        <w:right w:val="none" w:sz="0" w:space="0" w:color="auto"/>
      </w:divBdr>
      <w:divsChild>
        <w:div w:id="1546865776">
          <w:marLeft w:val="0"/>
          <w:marRight w:val="0"/>
          <w:marTop w:val="0"/>
          <w:marBottom w:val="0"/>
          <w:divBdr>
            <w:top w:val="none" w:sz="0" w:space="0" w:color="auto"/>
            <w:left w:val="none" w:sz="0" w:space="0" w:color="auto"/>
            <w:bottom w:val="none" w:sz="0" w:space="0" w:color="auto"/>
            <w:right w:val="none" w:sz="0" w:space="0" w:color="auto"/>
          </w:divBdr>
        </w:div>
        <w:div w:id="62409001">
          <w:marLeft w:val="0"/>
          <w:marRight w:val="0"/>
          <w:marTop w:val="0"/>
          <w:marBottom w:val="0"/>
          <w:divBdr>
            <w:top w:val="none" w:sz="0" w:space="0" w:color="auto"/>
            <w:left w:val="none" w:sz="0" w:space="0" w:color="auto"/>
            <w:bottom w:val="none" w:sz="0" w:space="0" w:color="auto"/>
            <w:right w:val="none" w:sz="0" w:space="0" w:color="auto"/>
          </w:divBdr>
        </w:div>
        <w:div w:id="1160971009">
          <w:marLeft w:val="0"/>
          <w:marRight w:val="0"/>
          <w:marTop w:val="0"/>
          <w:marBottom w:val="0"/>
          <w:divBdr>
            <w:top w:val="none" w:sz="0" w:space="0" w:color="auto"/>
            <w:left w:val="none" w:sz="0" w:space="0" w:color="auto"/>
            <w:bottom w:val="none" w:sz="0" w:space="0" w:color="auto"/>
            <w:right w:val="none" w:sz="0" w:space="0" w:color="auto"/>
          </w:divBdr>
        </w:div>
        <w:div w:id="101962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260F9-E3D6-4774-A788-4739B8EA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5589</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Virginija Palaimiene</cp:lastModifiedBy>
  <cp:revision>2</cp:revision>
  <cp:lastPrinted>2023-04-17T08:40:00Z</cp:lastPrinted>
  <dcterms:created xsi:type="dcterms:W3CDTF">2023-04-20T08:32:00Z</dcterms:created>
  <dcterms:modified xsi:type="dcterms:W3CDTF">2023-04-20T08:32:00Z</dcterms:modified>
</cp:coreProperties>
</file>