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4519ED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901CAE" w:rsidRPr="001D3C7E">
        <w:rPr>
          <w:b/>
          <w:caps/>
        </w:rPr>
        <w:t xml:space="preserve">DĖL </w:t>
      </w:r>
      <w:r w:rsidR="00901CAE">
        <w:rPr>
          <w:b/>
          <w:caps/>
        </w:rPr>
        <w:t>KLAIPĖDOS MIESTO SAVIVALDYBĖS TARYBOS 2011 M. LAPKRIČIO 24 D. SPRENDIMO NR. T2-373 „DĖL SAVIVALDYBĖS ĮMONIŲ, VIEŠŲJŲ ĮSTAIGŲ</w:t>
      </w:r>
      <w:r w:rsidR="00F2779F">
        <w:rPr>
          <w:b/>
          <w:caps/>
        </w:rPr>
        <w:t xml:space="preserve">, </w:t>
      </w:r>
      <w:r w:rsidR="00901CAE">
        <w:rPr>
          <w:b/>
          <w:caps/>
        </w:rPr>
        <w:t>AKCINIŲ IR UŽDARŲJŲ AKCINIŲ BENDROVIŲ VEIKLOS PLANŲ RENGIMO IR ĮGYVENDINIMO STEBĖSENOS TVARKOS“ PRIPAŽINIMO NETEKUSIU GALIOS“</w:t>
      </w:r>
      <w:r w:rsidR="00B91D31">
        <w:rPr>
          <w:b/>
          <w:caps/>
        </w:rPr>
        <w:t xml:space="preserve">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tikslai ir uždaviniai.</w:t>
      </w:r>
      <w:r w:rsidR="002B15BC">
        <w:rPr>
          <w:b/>
        </w:rPr>
        <w:t xml:space="preserve"> </w:t>
      </w:r>
    </w:p>
    <w:p w:rsidR="00262382" w:rsidRPr="001F4D88" w:rsidRDefault="00967C2D" w:rsidP="001F4D88">
      <w:pPr>
        <w:ind w:firstLine="720"/>
        <w:jc w:val="both"/>
        <w:rPr>
          <w:color w:val="000000"/>
          <w:shd w:val="clear" w:color="auto" w:fill="FFFFFF"/>
        </w:rPr>
      </w:pPr>
      <w:r>
        <w:t>Sprendimo projektu siekiama</w:t>
      </w:r>
      <w:r w:rsidR="00901CAE">
        <w:t xml:space="preserve"> p</w:t>
      </w:r>
      <w:r>
        <w:t xml:space="preserve">ripažinti netekusiu galios </w:t>
      </w:r>
      <w:r w:rsidRPr="004D2C9E">
        <w:t>Klaipėdos miesto savivaldybės</w:t>
      </w:r>
      <w:r>
        <w:t xml:space="preserve"> (toliau – Savivaldybė)</w:t>
      </w:r>
      <w:r w:rsidRPr="004D2C9E">
        <w:t xml:space="preserve"> tarybos </w:t>
      </w:r>
      <w:r w:rsidRPr="004D2C9E">
        <w:rPr>
          <w:shd w:val="clear" w:color="auto" w:fill="FFFFFF"/>
        </w:rPr>
        <w:t>2011 m. lapkričio 24 d. sprendimą Nr. T2-373</w:t>
      </w:r>
      <w:r>
        <w:t xml:space="preserve"> „Dėl savivaldybės įmonių, viešųjų įstaigų, akcinių ir uždarųjų akcinių bendrovių strateginių veiklos planų rengimo ir įgyvendinimo stebėsenos tvarkos“ ir juo patvirtintas </w:t>
      </w:r>
      <w:r w:rsidRPr="005C0302">
        <w:rPr>
          <w:color w:val="000000"/>
          <w:shd w:val="clear" w:color="auto" w:fill="FFFFFF"/>
        </w:rPr>
        <w:t>Savivaldybės įmonių, viešųjų įstaigų, akcinių ir uždarųjų akcinių bendrovių, kurių dalyvė yra Klaipėdos miesto savivaldybė, strateginių veiklos planų rengimo rekomendacijas</w:t>
      </w:r>
      <w:r w:rsidR="00213B87">
        <w:rPr>
          <w:color w:val="000000"/>
          <w:shd w:val="clear" w:color="auto" w:fill="FFFFFF"/>
        </w:rPr>
        <w:t>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 xml:space="preserve">2. </w:t>
      </w:r>
      <w:r w:rsidR="009E5753" w:rsidRPr="009E5753">
        <w:rPr>
          <w:b/>
          <w:color w:val="000000"/>
        </w:rPr>
        <w:t>Kaip šiuo metu yra teisiškai reglamentuojami projekte aptarti klausimai</w:t>
      </w:r>
      <w:r w:rsidRPr="009E5753">
        <w:rPr>
          <w:b/>
        </w:rPr>
        <w:t>.</w:t>
      </w:r>
      <w:r w:rsidR="00501201">
        <w:rPr>
          <w:b/>
        </w:rPr>
        <w:t xml:space="preserve"> </w:t>
      </w:r>
    </w:p>
    <w:p w:rsidR="00A22D8E" w:rsidRDefault="00A22D8E" w:rsidP="00A22D8E">
      <w:pPr>
        <w:ind w:firstLine="720"/>
        <w:contextualSpacing/>
        <w:jc w:val="both"/>
        <w:rPr>
          <w:color w:val="000000"/>
        </w:rPr>
      </w:pPr>
      <w:r>
        <w:t>Lietuvos R</w:t>
      </w:r>
      <w:r w:rsidRPr="00C728A3">
        <w:t>espublikos vietos savivaldos įstatymo 1</w:t>
      </w:r>
      <w:r>
        <w:t>5</w:t>
      </w:r>
      <w:r w:rsidRPr="00C728A3">
        <w:t xml:space="preserve"> straipsnio 2 dalies </w:t>
      </w:r>
      <w:r>
        <w:t>16</w:t>
      </w:r>
      <w:r w:rsidRPr="00C728A3">
        <w:t xml:space="preserve">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 xml:space="preserve">sprendimų dėl </w:t>
      </w:r>
      <w:r>
        <w:rPr>
          <w:color w:val="000000"/>
        </w:rPr>
        <w:t xml:space="preserve">biudžetinių ir </w:t>
      </w:r>
      <w:r w:rsidRPr="00985C31">
        <w:rPr>
          <w:b/>
          <w:i/>
          <w:color w:val="000000"/>
        </w:rPr>
        <w:t>viešųjų įstaigų</w:t>
      </w:r>
      <w:r>
        <w:rPr>
          <w:color w:val="000000"/>
        </w:rPr>
        <w:t xml:space="preserve">, kurių savininkė yra savivaldybė, </w:t>
      </w:r>
      <w:r w:rsidRPr="00985C31">
        <w:rPr>
          <w:b/>
          <w:i/>
          <w:color w:val="000000"/>
        </w:rPr>
        <w:t>savivaldybės valdomų įmonių</w:t>
      </w:r>
      <w:r>
        <w:rPr>
          <w:color w:val="000000"/>
        </w:rPr>
        <w:t xml:space="preserve"> steigimo, reorganizavimo, pertvarkymo, atskyrimo, likvidavimo ir dėl dalyvavimo steigiant viešuosius ir privačius juridinius asmenis priėmimas, taip pat juridinių asmenų, kurių dalyvė yra savivaldybė, </w:t>
      </w:r>
      <w:r w:rsidRPr="00985C31">
        <w:rPr>
          <w:b/>
          <w:i/>
          <w:color w:val="000000"/>
        </w:rPr>
        <w:t>priežiūra</w:t>
      </w:r>
      <w:r>
        <w:rPr>
          <w:color w:val="000000"/>
        </w:rPr>
        <w:t>;</w:t>
      </w:r>
    </w:p>
    <w:p w:rsidR="005B57FA" w:rsidRDefault="005B57FA" w:rsidP="00A22D8E">
      <w:pPr>
        <w:ind w:firstLine="720"/>
        <w:contextualSpacing/>
        <w:jc w:val="both"/>
        <w:rPr>
          <w:color w:val="000000"/>
          <w:spacing w:val="-2"/>
        </w:rPr>
      </w:pPr>
      <w:r w:rsidRPr="008D5E20">
        <w:t xml:space="preserve">Lietuvos Respublikos Vyriausybės </w:t>
      </w:r>
      <w:r w:rsidRPr="008D5E20">
        <w:rPr>
          <w:color w:val="000000"/>
        </w:rPr>
        <w:t>2007 m. rugsėjo 26 d. nutarimo Nr. 1025</w:t>
      </w:r>
      <w:r w:rsidRPr="008D5E20">
        <w:t xml:space="preserve"> „Dėl valstybės ir savivaldybių turtinių ir neturtinių teisių įgyvendinimo viešosiose įstaigose“ </w:t>
      </w:r>
      <w:r>
        <w:t xml:space="preserve">6 punktas </w:t>
      </w:r>
      <w:r w:rsidRPr="008D5E20">
        <w:t xml:space="preserve"> </w:t>
      </w:r>
      <w:r>
        <w:t xml:space="preserve">teikia rekomendaciją </w:t>
      </w:r>
      <w:r w:rsidRPr="00600958">
        <w:rPr>
          <w:i/>
          <w:color w:val="000000"/>
        </w:rPr>
        <w:t>Savivaldybių institucijoms, įgyvendinančioms savivaldybių – viešųjų įstaigų dalininkių (savininkių) – teises ir pareigas</w:t>
      </w:r>
      <w:r w:rsidR="00600958">
        <w:rPr>
          <w:color w:val="000000"/>
        </w:rPr>
        <w:t xml:space="preserve"> &lt;..&gt;</w:t>
      </w:r>
      <w:r>
        <w:rPr>
          <w:color w:val="000000"/>
        </w:rPr>
        <w:t>, vadovautis</w:t>
      </w:r>
      <w:r w:rsidR="00600958">
        <w:rPr>
          <w:color w:val="000000"/>
        </w:rPr>
        <w:t xml:space="preserve"> </w:t>
      </w:r>
      <w:r>
        <w:rPr>
          <w:color w:val="000000"/>
        </w:rPr>
        <w:t>Strateginio planavimo metodika</w:t>
      </w:r>
      <w:r w:rsidR="00600958">
        <w:rPr>
          <w:color w:val="000000"/>
          <w:spacing w:val="-2"/>
        </w:rPr>
        <w:t>, patvirtinta Lietuvos Respublikos Vyriausybės 2002 m. birželio 6 d. nutarimu Nr. 827.</w:t>
      </w:r>
    </w:p>
    <w:p w:rsidR="00600958" w:rsidRPr="00600958" w:rsidRDefault="00600958" w:rsidP="00600958">
      <w:pPr>
        <w:ind w:firstLine="720"/>
        <w:jc w:val="both"/>
        <w:rPr>
          <w:color w:val="000000"/>
        </w:rPr>
      </w:pPr>
      <w:r>
        <w:t xml:space="preserve">Lietuvos Respublikos Vyriausybės </w:t>
      </w:r>
      <w:r>
        <w:rPr>
          <w:color w:val="000000"/>
        </w:rPr>
        <w:t>2007 m. birželio 6 d. nutarimo Nr. 567 „</w:t>
      </w:r>
      <w:r>
        <w:t xml:space="preserve">Dėl </w:t>
      </w:r>
      <w:r>
        <w:rPr>
          <w:color w:val="000000"/>
        </w:rPr>
        <w:t>Savivaldybių turtinių ir neturtinių teisių įgyvendinimo savivaldybių valdomose įmonėse tvarkos apraš</w:t>
      </w:r>
      <w:r>
        <w:t>o</w:t>
      </w:r>
      <w:r w:rsidRPr="003036F6">
        <w:t xml:space="preserve"> </w:t>
      </w:r>
      <w:r>
        <w:t xml:space="preserve">patvirtinimo“ 3.1.1 papunktis </w:t>
      </w:r>
      <w:r w:rsidRPr="00923FFB">
        <w:rPr>
          <w:i/>
        </w:rPr>
        <w:t xml:space="preserve">teikia rekomendaciją Savivaldybėms </w:t>
      </w:r>
      <w:r w:rsidRPr="00923FFB">
        <w:rPr>
          <w:i/>
          <w:color w:val="000000"/>
        </w:rPr>
        <w:t>nustatyti savivaldybės valdomų įmonių strategijų sudarymo, atnaujinimo ir jų įgyvendinimo gaires</w:t>
      </w:r>
      <w:r>
        <w:rPr>
          <w:color w:val="000000"/>
        </w:rPr>
        <w:t>.</w:t>
      </w:r>
    </w:p>
    <w:p w:rsidR="00EE633D" w:rsidRPr="00EE633D" w:rsidRDefault="00035321" w:rsidP="00EE633D">
      <w:pPr>
        <w:ind w:firstLine="720"/>
        <w:jc w:val="both"/>
      </w:pPr>
      <w:r w:rsidRPr="001A0043">
        <w:t xml:space="preserve">Aukščiau nurodytu </w:t>
      </w:r>
      <w:r w:rsidR="00C27FDE" w:rsidRPr="001A0043">
        <w:t xml:space="preserve">Savivaldybės tarybos sprendimu patvirtintos </w:t>
      </w:r>
      <w:r w:rsidRPr="001A0043">
        <w:t xml:space="preserve">strateginių veiklos planų </w:t>
      </w:r>
      <w:r w:rsidR="00C27FDE" w:rsidRPr="001A0043">
        <w:t xml:space="preserve">rekomendacijos </w:t>
      </w:r>
      <w:r w:rsidRPr="001A0043">
        <w:t xml:space="preserve">ir jomis nustatyti įpareigojimai Savivaldybės </w:t>
      </w:r>
      <w:r w:rsidR="000035BC">
        <w:rPr>
          <w:color w:val="000000"/>
          <w:shd w:val="clear" w:color="auto" w:fill="FFFFFF"/>
        </w:rPr>
        <w:t>valdomoms įmonėms ir</w:t>
      </w:r>
      <w:r w:rsidRPr="001A0043">
        <w:rPr>
          <w:color w:val="000000"/>
          <w:shd w:val="clear" w:color="auto" w:fill="FFFFFF"/>
        </w:rPr>
        <w:t xml:space="preserve"> viešosioms įstaigoms, </w:t>
      </w:r>
      <w:r w:rsidR="003C6DAC">
        <w:t>reikalingos atnaujinimo</w:t>
      </w:r>
      <w:r w:rsidR="00C17E43">
        <w:t>, atliepiant</w:t>
      </w:r>
      <w:r w:rsidR="001F4D88">
        <w:t xml:space="preserve"> Lietuvos Respublikos Vyriausybės nustatytą </w:t>
      </w:r>
      <w:r w:rsidR="001F4D88">
        <w:rPr>
          <w:color w:val="000000"/>
        </w:rPr>
        <w:t>Strateginio planavimo metodiką,</w:t>
      </w:r>
      <w:r w:rsidR="00C17E43">
        <w:t xml:space="preserve"> </w:t>
      </w:r>
      <w:r w:rsidR="005D1E96" w:rsidRPr="001A0043">
        <w:t>Klaipėdos miesto savivaldybės strateginio planavimo tvark</w:t>
      </w:r>
      <w:r w:rsidR="00C17E43">
        <w:t>ą</w:t>
      </w:r>
      <w:r w:rsidR="001F4D88">
        <w:t xml:space="preserve"> </w:t>
      </w:r>
      <w:r w:rsidR="00C17E43">
        <w:t xml:space="preserve">bei </w:t>
      </w:r>
      <w:r w:rsidR="000035BC">
        <w:t xml:space="preserve">siekiant </w:t>
      </w:r>
      <w:r w:rsidR="00C17E43">
        <w:t>įgyvendin</w:t>
      </w:r>
      <w:r w:rsidR="000035BC">
        <w:t>ti gerosios valdysenos praktikas</w:t>
      </w:r>
      <w:r w:rsidR="00262382">
        <w:t>.</w:t>
      </w:r>
      <w:r w:rsidR="003C1294">
        <w:t xml:space="preserve"> </w:t>
      </w:r>
      <w:bookmarkStart w:id="1" w:name="part_12db0ede3f8745bd8914a6c43a71fd42"/>
      <w:bookmarkEnd w:id="1"/>
    </w:p>
    <w:p w:rsidR="009E5753" w:rsidRDefault="009E5753" w:rsidP="009E5753">
      <w:pPr>
        <w:ind w:firstLine="709"/>
        <w:jc w:val="both"/>
        <w:rPr>
          <w:color w:val="000000"/>
        </w:rPr>
      </w:pPr>
      <w:r w:rsidRPr="009E5753">
        <w:rPr>
          <w:b/>
          <w:color w:val="000000"/>
        </w:rPr>
        <w:t xml:space="preserve">3.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okios siūlomos naujos teisinio reglamentavimo nuostatos ir laukiami rezultatai</w:t>
      </w:r>
      <w:r w:rsidR="008045B0">
        <w:rPr>
          <w:color w:val="000000"/>
        </w:rPr>
        <w:t>.</w:t>
      </w:r>
    </w:p>
    <w:p w:rsidR="007D522B" w:rsidRPr="007D522B" w:rsidRDefault="00EE633D" w:rsidP="00262382">
      <w:pPr>
        <w:ind w:firstLine="709"/>
        <w:jc w:val="both"/>
      </w:pPr>
      <w:r w:rsidRPr="007D522B">
        <w:t xml:space="preserve">Atsižvelgiant į tai, kad Lietuvos Respublikos Vietos savivaldos įstatymas nustato Savivaldybės tarybos kompetenciją – vykdyti juridinių asmenų priežiūrą, o </w:t>
      </w:r>
      <w:r w:rsidR="007D522B" w:rsidRPr="007D522B">
        <w:rPr>
          <w:bCs/>
          <w:color w:val="333333"/>
          <w:shd w:val="clear" w:color="auto" w:fill="FFFFFF"/>
        </w:rPr>
        <w:t xml:space="preserve">Lietuvos Respublikos valstybės ir savivaldybių turto valdymo, naudojimo ir disponavimo juo įstatymo 23 straipsnio 1 dalis paveda </w:t>
      </w:r>
      <w:r w:rsidR="007D522B" w:rsidRPr="007D522B">
        <w:rPr>
          <w:color w:val="000000"/>
        </w:rPr>
        <w:t xml:space="preserve">savivaldybės, kaip, savivaldybės valdomų įmonių, įstaigų ir kitos teisinės formos juridinių asmenų dalyvio, turtines ir neturtines teises ir pareigas įgyvendinti savivaldybės vykdomajai institucijai (merui), </w:t>
      </w:r>
      <w:r w:rsidR="007D522B">
        <w:rPr>
          <w:color w:val="000000"/>
        </w:rPr>
        <w:t xml:space="preserve">tai siekiant tinkamai įgyvendinti aukščiau nurodytų teisės aktų subjektams priskirtas kompetencijas - </w:t>
      </w:r>
      <w:r w:rsidR="007D522B" w:rsidRPr="007D522B">
        <w:rPr>
          <w:color w:val="000000"/>
        </w:rPr>
        <w:t>nauja Strateginio planavimo</w:t>
      </w:r>
      <w:r w:rsidR="000A2796">
        <w:rPr>
          <w:color w:val="000000"/>
        </w:rPr>
        <w:t xml:space="preserve">, tikslų įgyvendinimo stebėsenos, tikslų pasiekimo vertinimo ir kt. tvarka Savivaldybės valdomoms įmonėms ir viešosioms įstaigoms bus nustatoma Savivaldybės mero potvarkiu. </w:t>
      </w:r>
    </w:p>
    <w:p w:rsidR="000A2796" w:rsidRDefault="00EE633D" w:rsidP="00262382">
      <w:pPr>
        <w:ind w:firstLine="709"/>
        <w:jc w:val="both"/>
      </w:pPr>
      <w:r>
        <w:t xml:space="preserve"> </w:t>
      </w:r>
      <w:r w:rsidR="000A2796">
        <w:t>Nauja tvarka bus siekiama:</w:t>
      </w:r>
    </w:p>
    <w:p w:rsidR="00262382" w:rsidRDefault="00262382" w:rsidP="000A2796">
      <w:pPr>
        <w:pStyle w:val="Sraopastraipa"/>
        <w:numPr>
          <w:ilvl w:val="0"/>
          <w:numId w:val="5"/>
        </w:numPr>
        <w:jc w:val="both"/>
      </w:pPr>
      <w:r>
        <w:t>atnaujinti strateginio veiklos plano struktūros elementus;</w:t>
      </w:r>
    </w:p>
    <w:p w:rsidR="00262382" w:rsidRDefault="00262382" w:rsidP="000A2796">
      <w:pPr>
        <w:pStyle w:val="Sraopastraipa"/>
        <w:numPr>
          <w:ilvl w:val="0"/>
          <w:numId w:val="5"/>
        </w:numPr>
        <w:jc w:val="both"/>
      </w:pPr>
      <w:r>
        <w:t>koreguoti strateginio veiklos plano rengimo ir pateikimo tvarką bei terminus;</w:t>
      </w:r>
    </w:p>
    <w:p w:rsidR="00262382" w:rsidRDefault="00262382" w:rsidP="00262382">
      <w:pPr>
        <w:pStyle w:val="Sraopastraipa"/>
        <w:numPr>
          <w:ilvl w:val="0"/>
          <w:numId w:val="3"/>
        </w:numPr>
        <w:jc w:val="both"/>
      </w:pPr>
      <w:r>
        <w:t>koreguoti strateginio veiklos plano įgyvendinimo rezultatų pateikimo formą bei terminus;</w:t>
      </w:r>
    </w:p>
    <w:p w:rsidR="00262382" w:rsidRDefault="00262382" w:rsidP="00262382">
      <w:pPr>
        <w:pStyle w:val="Sraopastraipa"/>
        <w:numPr>
          <w:ilvl w:val="0"/>
          <w:numId w:val="3"/>
        </w:numPr>
        <w:jc w:val="both"/>
      </w:pPr>
      <w:r>
        <w:t xml:space="preserve">nustatyti tikslų pasiekimo vertinimo tvarką. </w:t>
      </w:r>
    </w:p>
    <w:p w:rsidR="00262382" w:rsidRDefault="00262382" w:rsidP="009E5753">
      <w:pPr>
        <w:ind w:firstLine="709"/>
        <w:jc w:val="both"/>
        <w:rPr>
          <w:color w:val="000000"/>
        </w:rPr>
      </w:pPr>
    </w:p>
    <w:p w:rsidR="005D6FE4" w:rsidRPr="009E5753" w:rsidRDefault="005D6FE4" w:rsidP="009E5753">
      <w:pPr>
        <w:ind w:firstLine="709"/>
        <w:jc w:val="both"/>
        <w:rPr>
          <w:color w:val="000000"/>
        </w:rPr>
      </w:pPr>
    </w:p>
    <w:p w:rsidR="00925AA0" w:rsidRDefault="009E5753" w:rsidP="009E5753">
      <w:pPr>
        <w:ind w:firstLine="709"/>
        <w:jc w:val="both"/>
        <w:rPr>
          <w:b/>
          <w:color w:val="000000"/>
        </w:rPr>
      </w:pPr>
      <w:bookmarkStart w:id="2" w:name="part_b361eadb5c4148e28fd0ae8523e5e40f"/>
      <w:bookmarkEnd w:id="2"/>
      <w:r w:rsidRPr="009E5753">
        <w:rPr>
          <w:b/>
          <w:color w:val="000000"/>
        </w:rPr>
        <w:lastRenderedPageBreak/>
        <w:t>4.</w:t>
      </w:r>
      <w:r w:rsidRPr="009E5753">
        <w:rPr>
          <w:color w:val="000000"/>
        </w:rPr>
        <w:t xml:space="preserve"> </w:t>
      </w:r>
      <w:r w:rsidR="008045B0" w:rsidRPr="008045B0">
        <w:rPr>
          <w:b/>
          <w:color w:val="000000"/>
        </w:rPr>
        <w:t>N</w:t>
      </w:r>
      <w:r w:rsidRPr="009E5753">
        <w:rPr>
          <w:b/>
          <w:color w:val="000000"/>
        </w:rPr>
        <w:t>umatomo teisinio reguliavimo poveikio vertinimas – nustatomas galimas teigiamas ir neigiamas poveikis to teisinio reguliavimo sričiai</w:t>
      </w:r>
      <w:r w:rsidR="00925AA0">
        <w:rPr>
          <w:b/>
          <w:color w:val="000000"/>
        </w:rPr>
        <w:t>.</w:t>
      </w:r>
    </w:p>
    <w:p w:rsidR="00925AA0" w:rsidRPr="00925AA0" w:rsidRDefault="00925AA0" w:rsidP="009E5753">
      <w:pPr>
        <w:ind w:firstLine="709"/>
        <w:jc w:val="both"/>
        <w:rPr>
          <w:color w:val="000000"/>
        </w:rPr>
      </w:pPr>
      <w:r>
        <w:rPr>
          <w:color w:val="000000"/>
        </w:rPr>
        <w:t>Teigiamas poveikis – pripažinus aukščiau minėtą sprendimą netekusiu galios, bus užtikrinama galimybė nustatyti tvarką, atitinkančią galiojančių teisės aktų reikalavimus bei gerosios valdysenos praktikas. Neigiam</w:t>
      </w:r>
      <w:r w:rsidR="005D6FE4">
        <w:rPr>
          <w:color w:val="000000"/>
        </w:rPr>
        <w:t>as</w:t>
      </w:r>
      <w:r>
        <w:rPr>
          <w:color w:val="000000"/>
        </w:rPr>
        <w:t xml:space="preserve"> poveikis nenustatomas.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3" w:name="part_6c46f619ab554a83b7c87e747dc454e1"/>
      <w:bookmarkEnd w:id="3"/>
      <w:r w:rsidRPr="009E5753">
        <w:rPr>
          <w:b/>
          <w:color w:val="000000"/>
        </w:rPr>
        <w:t xml:space="preserve">5. </w:t>
      </w:r>
      <w:r w:rsidR="008045B0">
        <w:rPr>
          <w:b/>
          <w:color w:val="000000"/>
        </w:rPr>
        <w:t>J</w:t>
      </w:r>
      <w:r w:rsidRPr="009E5753">
        <w:rPr>
          <w:b/>
          <w:color w:val="000000"/>
        </w:rPr>
        <w:t>eigu sprendimui įgyvendinti reikia kitų teisės aktų, – kas ir kada juos turėtų parengti, šių aktų metmenys</w:t>
      </w:r>
      <w:r w:rsidR="008045B0">
        <w:rPr>
          <w:b/>
          <w:color w:val="000000"/>
        </w:rPr>
        <w:t>.</w:t>
      </w:r>
    </w:p>
    <w:p w:rsidR="00925AA0" w:rsidRPr="009E5753" w:rsidRDefault="000414FC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 xml:space="preserve">Sprendimą pripažinus netekusiu galios, Savivaldybės administracijos Turto valdymo skyrius parengs </w:t>
      </w:r>
      <w:r w:rsidR="00560065" w:rsidRPr="00560065">
        <w:rPr>
          <w:color w:val="000000"/>
        </w:rPr>
        <w:t xml:space="preserve">naują tvarką savivaldybės valdomoms įmonėms ir viešosioms įstaigoms ir teiks ją tvirtinti Savivaldybės merui. Orientacinis naujos tvarkos parengimo ir patvirtinimo terminas – š.m. gegužės mėn. 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4" w:name="part_b5cb1a9c4f934244b730166176cc1ac5"/>
      <w:bookmarkEnd w:id="4"/>
      <w:r w:rsidRPr="009E5753">
        <w:rPr>
          <w:b/>
          <w:color w:val="000000"/>
        </w:rPr>
        <w:t xml:space="preserve">6.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iek biudžeto lėšų pareikalaus ar leis sutaupyti projekto įgyvendinimas (pateikiami įvertinimai artimiausiems metams ir tolesnei ateičiai), finansavimo šaltiniai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>Sprendimo projektui įgyvendinti biudžeto lėš</w:t>
      </w:r>
      <w:r>
        <w:rPr>
          <w:color w:val="000000"/>
        </w:rPr>
        <w:t>ų poreikio nėra</w:t>
      </w:r>
      <w:r w:rsidRPr="00560065">
        <w:rPr>
          <w:color w:val="000000"/>
        </w:rPr>
        <w:t xml:space="preserve">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5" w:name="part_369f3d5f5e424a038be7f7a9fa0e03a3"/>
      <w:bookmarkEnd w:id="5"/>
      <w:r w:rsidRPr="009E5753">
        <w:rPr>
          <w:b/>
          <w:color w:val="000000"/>
        </w:rPr>
        <w:t xml:space="preserve">7. </w:t>
      </w:r>
      <w:r w:rsidR="008045B0" w:rsidRPr="008045B0">
        <w:rPr>
          <w:b/>
          <w:color w:val="000000"/>
        </w:rPr>
        <w:t>S</w:t>
      </w:r>
      <w:r w:rsidRPr="009E5753">
        <w:rPr>
          <w:b/>
          <w:color w:val="000000"/>
        </w:rPr>
        <w:t>prendimo projekto rengimo metu atlikti vertinimai ir išvados, konsultavimosi su visuomene metu gauti pasiūlymai ir jų motyvuotas vertinimas (atsižvelgta ar ne)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D6FE4">
        <w:rPr>
          <w:color w:val="000000"/>
        </w:rPr>
        <w:t>Sprendimas teikiamas išnagrinėjus galiojančių teisės aktų reikalavimus, gerosios valdysenos praktikas</w:t>
      </w:r>
      <w:r w:rsidR="005D6FE4" w:rsidRPr="005D6FE4">
        <w:rPr>
          <w:color w:val="000000"/>
        </w:rPr>
        <w:t xml:space="preserve">, papildomas kitų subjektų vertinimas šio pobūdžio sprendimui nereikalingas. </w:t>
      </w:r>
    </w:p>
    <w:p w:rsidR="009E5753" w:rsidRPr="009E5753" w:rsidRDefault="009E5753" w:rsidP="009E5753">
      <w:pPr>
        <w:ind w:firstLine="709"/>
        <w:jc w:val="both"/>
        <w:rPr>
          <w:b/>
          <w:color w:val="000000"/>
        </w:rPr>
      </w:pPr>
      <w:bookmarkStart w:id="6" w:name="part_7b21f11470054383be9fd8d426ba4b60"/>
      <w:bookmarkEnd w:id="6"/>
      <w:r w:rsidRPr="009E5753">
        <w:rPr>
          <w:b/>
          <w:color w:val="000000"/>
        </w:rPr>
        <w:t xml:space="preserve">8.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iti sprendimui priimti reikalingi pagrindimai, skaičiavimai ir paaiškinimai.</w:t>
      </w:r>
    </w:p>
    <w:p w:rsidR="009E5753" w:rsidRDefault="005D6FE4" w:rsidP="009F4E5A">
      <w:pPr>
        <w:ind w:firstLine="720"/>
        <w:jc w:val="both"/>
      </w:pPr>
      <w:r>
        <w:t>Papildomo pagrindimo nėra.</w:t>
      </w:r>
    </w:p>
    <w:p w:rsidR="009E5753" w:rsidRDefault="009E5753" w:rsidP="009F4E5A">
      <w:pPr>
        <w:ind w:firstLine="720"/>
        <w:jc w:val="both"/>
      </w:pPr>
    </w:p>
    <w:p w:rsidR="006C7C07" w:rsidRDefault="006C7C07" w:rsidP="00844D74">
      <w:pPr>
        <w:ind w:firstLine="720"/>
        <w:jc w:val="both"/>
        <w:rPr>
          <w:b/>
        </w:rPr>
      </w:pPr>
    </w:p>
    <w:p w:rsidR="00645FB2" w:rsidRDefault="00844D74" w:rsidP="004C5F75">
      <w:pPr>
        <w:ind w:firstLine="720"/>
        <w:jc w:val="both"/>
      </w:pPr>
      <w:r w:rsidRPr="00175E51">
        <w:t>Teikiame svarstyti šį sprendimo projektą.</w:t>
      </w:r>
    </w:p>
    <w:p w:rsidR="008E17B3" w:rsidRDefault="008E17B3" w:rsidP="005C0E57">
      <w:pPr>
        <w:jc w:val="both"/>
      </w:pPr>
    </w:p>
    <w:p w:rsidR="00645FB2" w:rsidRDefault="00645FB2" w:rsidP="005C0E57">
      <w:pPr>
        <w:jc w:val="both"/>
      </w:pPr>
    </w:p>
    <w:p w:rsidR="00325378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1B64F2">
        <w:t>vedėjas</w:t>
      </w:r>
      <w:r w:rsidR="00325378">
        <w:t xml:space="preserve"> </w:t>
      </w:r>
      <w:r w:rsidR="001B64F2">
        <w:tab/>
      </w:r>
      <w:r w:rsidR="001B64F2">
        <w:tab/>
      </w:r>
      <w:r w:rsidR="001B64F2">
        <w:tab/>
        <w:t xml:space="preserve">                  Edvardas Simokaitis</w:t>
      </w:r>
    </w:p>
    <w:p w:rsidR="00A7787A" w:rsidRDefault="001B12D8" w:rsidP="005C0E57">
      <w:pPr>
        <w:jc w:val="both"/>
      </w:pPr>
      <w:r>
        <w:tab/>
      </w:r>
      <w:r>
        <w:tab/>
      </w:r>
      <w:r>
        <w:tab/>
      </w:r>
      <w:r w:rsidR="00325378">
        <w:t xml:space="preserve">            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4" w:rsidRDefault="00BC3384" w:rsidP="00AF1286">
      <w:r>
        <w:separator/>
      </w:r>
    </w:p>
  </w:endnote>
  <w:endnote w:type="continuationSeparator" w:id="0">
    <w:p w:rsidR="00BC3384" w:rsidRDefault="00BC3384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4" w:rsidRDefault="00BC3384" w:rsidP="00AF1286">
      <w:r>
        <w:separator/>
      </w:r>
    </w:p>
  </w:footnote>
  <w:footnote w:type="continuationSeparator" w:id="0">
    <w:p w:rsidR="00BC3384" w:rsidRDefault="00BC3384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70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49F5"/>
    <w:multiLevelType w:val="hybridMultilevel"/>
    <w:tmpl w:val="1E760BB0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576852"/>
    <w:multiLevelType w:val="hybridMultilevel"/>
    <w:tmpl w:val="FB9646EC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5AC75236"/>
    <w:multiLevelType w:val="hybridMultilevel"/>
    <w:tmpl w:val="586455A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35BC"/>
    <w:rsid w:val="00005CE6"/>
    <w:rsid w:val="00014EBC"/>
    <w:rsid w:val="00015096"/>
    <w:rsid w:val="00023B65"/>
    <w:rsid w:val="00031C69"/>
    <w:rsid w:val="000329A2"/>
    <w:rsid w:val="00035321"/>
    <w:rsid w:val="000414FC"/>
    <w:rsid w:val="00041FCE"/>
    <w:rsid w:val="00044C39"/>
    <w:rsid w:val="00076110"/>
    <w:rsid w:val="000773F4"/>
    <w:rsid w:val="00077D6A"/>
    <w:rsid w:val="0008243C"/>
    <w:rsid w:val="00092385"/>
    <w:rsid w:val="00092DA9"/>
    <w:rsid w:val="000959F5"/>
    <w:rsid w:val="000962BA"/>
    <w:rsid w:val="0009796C"/>
    <w:rsid w:val="000A2796"/>
    <w:rsid w:val="000A27FA"/>
    <w:rsid w:val="000A2ACE"/>
    <w:rsid w:val="000A2BF5"/>
    <w:rsid w:val="000A4122"/>
    <w:rsid w:val="000A44CE"/>
    <w:rsid w:val="000B6C1A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2F7F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D23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A0043"/>
    <w:rsid w:val="001B0F5A"/>
    <w:rsid w:val="001B12D8"/>
    <w:rsid w:val="001B2A4C"/>
    <w:rsid w:val="001B64F2"/>
    <w:rsid w:val="001B7B0D"/>
    <w:rsid w:val="001C0265"/>
    <w:rsid w:val="001C338C"/>
    <w:rsid w:val="001C33CD"/>
    <w:rsid w:val="001C43A9"/>
    <w:rsid w:val="001C6AAF"/>
    <w:rsid w:val="001D2077"/>
    <w:rsid w:val="001E1162"/>
    <w:rsid w:val="001E70BC"/>
    <w:rsid w:val="001F1FFA"/>
    <w:rsid w:val="001F4D88"/>
    <w:rsid w:val="00201C02"/>
    <w:rsid w:val="0020427D"/>
    <w:rsid w:val="0020465D"/>
    <w:rsid w:val="0021319A"/>
    <w:rsid w:val="00213B87"/>
    <w:rsid w:val="00225FEC"/>
    <w:rsid w:val="00237BBA"/>
    <w:rsid w:val="00240FB6"/>
    <w:rsid w:val="00252C4E"/>
    <w:rsid w:val="0025533E"/>
    <w:rsid w:val="002562E6"/>
    <w:rsid w:val="00256A92"/>
    <w:rsid w:val="002607B2"/>
    <w:rsid w:val="0026238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A63EE"/>
    <w:rsid w:val="002B04D5"/>
    <w:rsid w:val="002B15BC"/>
    <w:rsid w:val="002B4458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17D9"/>
    <w:rsid w:val="003B3DA5"/>
    <w:rsid w:val="003B40E0"/>
    <w:rsid w:val="003B4BE9"/>
    <w:rsid w:val="003C01D5"/>
    <w:rsid w:val="003C1294"/>
    <w:rsid w:val="003C2DBB"/>
    <w:rsid w:val="003C6DAC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46ABC"/>
    <w:rsid w:val="004519ED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03B5"/>
    <w:rsid w:val="004B1E85"/>
    <w:rsid w:val="004C06B3"/>
    <w:rsid w:val="004C09D6"/>
    <w:rsid w:val="004C22F5"/>
    <w:rsid w:val="004C5F7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03CBA"/>
    <w:rsid w:val="00506F64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60065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57FA"/>
    <w:rsid w:val="005B740F"/>
    <w:rsid w:val="005C0E57"/>
    <w:rsid w:val="005C2A8B"/>
    <w:rsid w:val="005C6D66"/>
    <w:rsid w:val="005D1E96"/>
    <w:rsid w:val="005D4231"/>
    <w:rsid w:val="005D64E3"/>
    <w:rsid w:val="005D6FE4"/>
    <w:rsid w:val="005E2019"/>
    <w:rsid w:val="005E57E4"/>
    <w:rsid w:val="005E612A"/>
    <w:rsid w:val="005F2736"/>
    <w:rsid w:val="00600958"/>
    <w:rsid w:val="00600DE6"/>
    <w:rsid w:val="006018E1"/>
    <w:rsid w:val="0060267E"/>
    <w:rsid w:val="00605203"/>
    <w:rsid w:val="006135DF"/>
    <w:rsid w:val="0061595B"/>
    <w:rsid w:val="00621579"/>
    <w:rsid w:val="00626781"/>
    <w:rsid w:val="006276BB"/>
    <w:rsid w:val="0063144D"/>
    <w:rsid w:val="0063782A"/>
    <w:rsid w:val="006448EE"/>
    <w:rsid w:val="00645FB2"/>
    <w:rsid w:val="006476DF"/>
    <w:rsid w:val="0065253A"/>
    <w:rsid w:val="00654A04"/>
    <w:rsid w:val="00661BF8"/>
    <w:rsid w:val="00663E12"/>
    <w:rsid w:val="006722FA"/>
    <w:rsid w:val="00681BCF"/>
    <w:rsid w:val="00682E52"/>
    <w:rsid w:val="0068466D"/>
    <w:rsid w:val="00687EAE"/>
    <w:rsid w:val="00695DE0"/>
    <w:rsid w:val="006A3652"/>
    <w:rsid w:val="006A3FE6"/>
    <w:rsid w:val="006B1A5A"/>
    <w:rsid w:val="006B2375"/>
    <w:rsid w:val="006C0598"/>
    <w:rsid w:val="006C2CBF"/>
    <w:rsid w:val="006C7979"/>
    <w:rsid w:val="006C7C07"/>
    <w:rsid w:val="006D40B8"/>
    <w:rsid w:val="006D7534"/>
    <w:rsid w:val="006E3940"/>
    <w:rsid w:val="006E7F64"/>
    <w:rsid w:val="006F01E3"/>
    <w:rsid w:val="006F1535"/>
    <w:rsid w:val="006F6E40"/>
    <w:rsid w:val="00702072"/>
    <w:rsid w:val="00712057"/>
    <w:rsid w:val="0071502F"/>
    <w:rsid w:val="00717AB1"/>
    <w:rsid w:val="007231DD"/>
    <w:rsid w:val="00723C8C"/>
    <w:rsid w:val="00727289"/>
    <w:rsid w:val="00734D0E"/>
    <w:rsid w:val="00760DA9"/>
    <w:rsid w:val="00762214"/>
    <w:rsid w:val="00762704"/>
    <w:rsid w:val="00767E4D"/>
    <w:rsid w:val="00771EBB"/>
    <w:rsid w:val="007752B9"/>
    <w:rsid w:val="00775ED5"/>
    <w:rsid w:val="0078028F"/>
    <w:rsid w:val="00780D88"/>
    <w:rsid w:val="00786E6B"/>
    <w:rsid w:val="00794C0B"/>
    <w:rsid w:val="007A26FA"/>
    <w:rsid w:val="007A6302"/>
    <w:rsid w:val="007C243F"/>
    <w:rsid w:val="007C267F"/>
    <w:rsid w:val="007C4264"/>
    <w:rsid w:val="007C6394"/>
    <w:rsid w:val="007D3569"/>
    <w:rsid w:val="007D522B"/>
    <w:rsid w:val="007D7144"/>
    <w:rsid w:val="007E1EBB"/>
    <w:rsid w:val="007E2D0B"/>
    <w:rsid w:val="007F1C06"/>
    <w:rsid w:val="007F34DA"/>
    <w:rsid w:val="007F4180"/>
    <w:rsid w:val="007F55F7"/>
    <w:rsid w:val="00802DCA"/>
    <w:rsid w:val="008045B0"/>
    <w:rsid w:val="00807D58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D5E20"/>
    <w:rsid w:val="008E17B3"/>
    <w:rsid w:val="008E23D3"/>
    <w:rsid w:val="008E363B"/>
    <w:rsid w:val="008E6CF2"/>
    <w:rsid w:val="008F7EF5"/>
    <w:rsid w:val="008F7F5A"/>
    <w:rsid w:val="00901CAE"/>
    <w:rsid w:val="00903079"/>
    <w:rsid w:val="00905D65"/>
    <w:rsid w:val="0091150C"/>
    <w:rsid w:val="0091189A"/>
    <w:rsid w:val="00923FFB"/>
    <w:rsid w:val="00925AA0"/>
    <w:rsid w:val="00932F7A"/>
    <w:rsid w:val="00934C88"/>
    <w:rsid w:val="009351B7"/>
    <w:rsid w:val="00937B6B"/>
    <w:rsid w:val="00952B94"/>
    <w:rsid w:val="009626B9"/>
    <w:rsid w:val="0096742B"/>
    <w:rsid w:val="00967C2D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9E5753"/>
    <w:rsid w:val="009F0447"/>
    <w:rsid w:val="009F4E5A"/>
    <w:rsid w:val="00A004E9"/>
    <w:rsid w:val="00A147D0"/>
    <w:rsid w:val="00A148A8"/>
    <w:rsid w:val="00A14A28"/>
    <w:rsid w:val="00A15110"/>
    <w:rsid w:val="00A21E19"/>
    <w:rsid w:val="00A22D8E"/>
    <w:rsid w:val="00A26E3B"/>
    <w:rsid w:val="00A33B3B"/>
    <w:rsid w:val="00A36D38"/>
    <w:rsid w:val="00A4062F"/>
    <w:rsid w:val="00A42E35"/>
    <w:rsid w:val="00A45573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3C5E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0D8"/>
    <w:rsid w:val="00AF77C7"/>
    <w:rsid w:val="00B07C9A"/>
    <w:rsid w:val="00B147CA"/>
    <w:rsid w:val="00B15CE8"/>
    <w:rsid w:val="00B17BFF"/>
    <w:rsid w:val="00B2445D"/>
    <w:rsid w:val="00B439FB"/>
    <w:rsid w:val="00B50352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3384"/>
    <w:rsid w:val="00BC4CFD"/>
    <w:rsid w:val="00BD19C1"/>
    <w:rsid w:val="00BD347D"/>
    <w:rsid w:val="00BD3A6E"/>
    <w:rsid w:val="00BE32CB"/>
    <w:rsid w:val="00BE3726"/>
    <w:rsid w:val="00BE5867"/>
    <w:rsid w:val="00BE67AE"/>
    <w:rsid w:val="00BF1EF0"/>
    <w:rsid w:val="00BF5935"/>
    <w:rsid w:val="00BF68AE"/>
    <w:rsid w:val="00C01C43"/>
    <w:rsid w:val="00C01E3F"/>
    <w:rsid w:val="00C045BD"/>
    <w:rsid w:val="00C1623A"/>
    <w:rsid w:val="00C169AA"/>
    <w:rsid w:val="00C17E43"/>
    <w:rsid w:val="00C23454"/>
    <w:rsid w:val="00C27FDE"/>
    <w:rsid w:val="00C33691"/>
    <w:rsid w:val="00C36D32"/>
    <w:rsid w:val="00C36DB7"/>
    <w:rsid w:val="00C37F3B"/>
    <w:rsid w:val="00C40EA5"/>
    <w:rsid w:val="00C42F97"/>
    <w:rsid w:val="00C45763"/>
    <w:rsid w:val="00C55E54"/>
    <w:rsid w:val="00C6437E"/>
    <w:rsid w:val="00C6532A"/>
    <w:rsid w:val="00C67443"/>
    <w:rsid w:val="00C807BC"/>
    <w:rsid w:val="00C9305A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380F"/>
    <w:rsid w:val="00D35FFD"/>
    <w:rsid w:val="00D36B3C"/>
    <w:rsid w:val="00D37AD8"/>
    <w:rsid w:val="00D42E12"/>
    <w:rsid w:val="00D511E6"/>
    <w:rsid w:val="00D55289"/>
    <w:rsid w:val="00D552F7"/>
    <w:rsid w:val="00D5771F"/>
    <w:rsid w:val="00D577DD"/>
    <w:rsid w:val="00D61B52"/>
    <w:rsid w:val="00D66A9D"/>
    <w:rsid w:val="00D761B1"/>
    <w:rsid w:val="00D80856"/>
    <w:rsid w:val="00D83CEF"/>
    <w:rsid w:val="00DC12A2"/>
    <w:rsid w:val="00DC315C"/>
    <w:rsid w:val="00DC5778"/>
    <w:rsid w:val="00DD5357"/>
    <w:rsid w:val="00DE1B09"/>
    <w:rsid w:val="00DE6A51"/>
    <w:rsid w:val="00DF3F45"/>
    <w:rsid w:val="00DF414D"/>
    <w:rsid w:val="00DF4704"/>
    <w:rsid w:val="00DF67A3"/>
    <w:rsid w:val="00E0145E"/>
    <w:rsid w:val="00E01FF8"/>
    <w:rsid w:val="00E02940"/>
    <w:rsid w:val="00E04082"/>
    <w:rsid w:val="00E10CD8"/>
    <w:rsid w:val="00E11233"/>
    <w:rsid w:val="00E15062"/>
    <w:rsid w:val="00E2245C"/>
    <w:rsid w:val="00E24915"/>
    <w:rsid w:val="00E25FB7"/>
    <w:rsid w:val="00E2711B"/>
    <w:rsid w:val="00E328D5"/>
    <w:rsid w:val="00E32972"/>
    <w:rsid w:val="00E50489"/>
    <w:rsid w:val="00E7228A"/>
    <w:rsid w:val="00E73A31"/>
    <w:rsid w:val="00EB5335"/>
    <w:rsid w:val="00EC2B36"/>
    <w:rsid w:val="00EC6E1E"/>
    <w:rsid w:val="00ED2DDB"/>
    <w:rsid w:val="00EE0902"/>
    <w:rsid w:val="00EE09D5"/>
    <w:rsid w:val="00EE633D"/>
    <w:rsid w:val="00EE65EC"/>
    <w:rsid w:val="00EF06AA"/>
    <w:rsid w:val="00EF6A90"/>
    <w:rsid w:val="00F038FA"/>
    <w:rsid w:val="00F03C47"/>
    <w:rsid w:val="00F06F28"/>
    <w:rsid w:val="00F07302"/>
    <w:rsid w:val="00F10583"/>
    <w:rsid w:val="00F1097A"/>
    <w:rsid w:val="00F11A18"/>
    <w:rsid w:val="00F250F7"/>
    <w:rsid w:val="00F2779F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A60B1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4705CA4"/>
  <w15:docId w15:val="{CBD4C713-2E2D-4CB4-BD27-4361C58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  <w:style w:type="table" w:styleId="Lentelstinklelis">
    <w:name w:val="Table Grid"/>
    <w:basedOn w:val="prastojilentel"/>
    <w:rsid w:val="0073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9C21-C9E5-42A2-9B53-3ED0560C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3443</Words>
  <Characters>1964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2023-05-04T10:36:00Z</cp:lastPrinted>
  <dcterms:created xsi:type="dcterms:W3CDTF">2023-05-05T08:41:00Z</dcterms:created>
  <dcterms:modified xsi:type="dcterms:W3CDTF">2023-05-05T08:41:00Z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2d411bb932c665d6b676b26d15c8d241d41328f3fd757aaeef059d9e4058ac15</vt:lpwstr>
  </property>
</Properties>
</file>