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405FC" w14:textId="77777777" w:rsidR="003A7C3D" w:rsidRPr="00890B08" w:rsidRDefault="003A7C3D" w:rsidP="003A7C3D">
      <w:pPr>
        <w:jc w:val="center"/>
        <w:rPr>
          <w:b/>
        </w:rPr>
      </w:pPr>
      <w:bookmarkStart w:id="0" w:name="_GoBack"/>
      <w:bookmarkEnd w:id="0"/>
      <w:r w:rsidRPr="00890B08">
        <w:rPr>
          <w:b/>
        </w:rPr>
        <w:t>AIŠKINAMASIS RAŠTAS</w:t>
      </w:r>
    </w:p>
    <w:p w14:paraId="20AAB334" w14:textId="77777777" w:rsidR="00D56B1E" w:rsidRDefault="00D56B1E" w:rsidP="00D56B1E">
      <w:pPr>
        <w:jc w:val="center"/>
        <w:rPr>
          <w:b/>
        </w:rPr>
      </w:pPr>
      <w:r>
        <w:rPr>
          <w:b/>
        </w:rPr>
        <w:t>PRIE SAVIVALDYBĖS TARYBOS SPRENDIMO PROJEKTO</w:t>
      </w:r>
    </w:p>
    <w:p w14:paraId="4FA9A43C" w14:textId="08740C2E" w:rsidR="00D56B1E" w:rsidRPr="004B1E42" w:rsidRDefault="004B1E42" w:rsidP="004B1E42">
      <w:pPr>
        <w:jc w:val="center"/>
        <w:rPr>
          <w:b/>
        </w:rPr>
      </w:pPr>
      <w:r w:rsidRPr="00896C36">
        <w:rPr>
          <w:b/>
          <w:caps/>
        </w:rPr>
        <w:t xml:space="preserve">DĖL klaipėdos miesto savivaldybės tarybos 2015 m. balandžio 14 d. sprendimo nr. t2-59 „dėl </w:t>
      </w:r>
      <w:r w:rsidRPr="00896C36">
        <w:rPr>
          <w:b/>
        </w:rPr>
        <w:t xml:space="preserve">PINIGINIŲ PREMIJŲ KLAIPĖDOS UNIVERSITETO STUDENTAMS UŽ MIESTUI AKTUALIUS IR PRITAIKOMUOSIUS DARBUS SKYRIMO NUOSTATŲ PATVIRTINIMO“ </w:t>
      </w:r>
      <w:r>
        <w:rPr>
          <w:b/>
        </w:rPr>
        <w:t>PRIPAŽINIMO NETEKUSIO GALIOS</w:t>
      </w:r>
    </w:p>
    <w:p w14:paraId="0A727ABA" w14:textId="77777777" w:rsidR="00972708" w:rsidRPr="00890B08" w:rsidRDefault="00972708" w:rsidP="00972708">
      <w:pPr>
        <w:pStyle w:val="Pagrindinistekstas"/>
        <w:jc w:val="center"/>
        <w:rPr>
          <w:b/>
          <w:caps/>
        </w:rPr>
      </w:pPr>
    </w:p>
    <w:p w14:paraId="64DAE50B" w14:textId="38454245" w:rsidR="003A7C3D" w:rsidRPr="00E95C46" w:rsidRDefault="0032597D" w:rsidP="003A7C3D">
      <w:pPr>
        <w:jc w:val="center"/>
        <w:rPr>
          <w:lang w:val="en-US"/>
        </w:rPr>
      </w:pPr>
      <w:r>
        <w:t>2023-0</w:t>
      </w:r>
      <w:r w:rsidR="004B1E42">
        <w:t>5-09</w:t>
      </w:r>
    </w:p>
    <w:p w14:paraId="3C91CF08" w14:textId="77777777" w:rsidR="003A7C3D" w:rsidRPr="00890B08" w:rsidRDefault="003A7C3D" w:rsidP="00E67958">
      <w:pPr>
        <w:rPr>
          <w:sz w:val="16"/>
          <w:szCs w:val="16"/>
        </w:rPr>
      </w:pPr>
    </w:p>
    <w:p w14:paraId="40C03F4C" w14:textId="19857F04" w:rsidR="003A7C3D" w:rsidRPr="00890B08" w:rsidRDefault="003A7C3D" w:rsidP="00E67958">
      <w:pPr>
        <w:pStyle w:val="Sraopastraipa"/>
        <w:numPr>
          <w:ilvl w:val="0"/>
          <w:numId w:val="1"/>
        </w:numPr>
        <w:jc w:val="both"/>
        <w:rPr>
          <w:b/>
        </w:rPr>
      </w:pPr>
      <w:r w:rsidRPr="00890B08">
        <w:rPr>
          <w:b/>
        </w:rPr>
        <w:t>Sprendimo projekto tikslai ir uždaviniai</w:t>
      </w:r>
    </w:p>
    <w:p w14:paraId="50B1217E" w14:textId="1CD2ED4F" w:rsidR="00715DF7" w:rsidRPr="00472153" w:rsidRDefault="00890B08" w:rsidP="004B1E42">
      <w:pPr>
        <w:ind w:left="142" w:firstLine="578"/>
        <w:jc w:val="both"/>
      </w:pPr>
      <w:r w:rsidRPr="00890B08">
        <w:t xml:space="preserve">Sprendimo projekto tikslas – </w:t>
      </w:r>
      <w:r w:rsidR="004B1E42">
        <w:t>panaikinti Klaipėdos miesto savivaldybės tarybos 2015 m. balan</w:t>
      </w:r>
      <w:r w:rsidR="004B1E42">
        <w:rPr>
          <w:lang w:val="en-US"/>
        </w:rPr>
        <w:t>d</w:t>
      </w:r>
      <w:r w:rsidR="004B1E42">
        <w:t>žio 14 d. sprendimą Nr. T2-59 „Dėl piniginių premijų Klaipėdos universiteto studentams už miestui aktualius ir pritaikomuosius darbus skyrimo nuostatų patvirtinimo“</w:t>
      </w:r>
    </w:p>
    <w:p w14:paraId="365ED11D" w14:textId="0064A9F9" w:rsidR="003A7C3D" w:rsidRPr="00890B08" w:rsidRDefault="00890B08" w:rsidP="00972708">
      <w:pPr>
        <w:pStyle w:val="Sraopastraipa"/>
        <w:ind w:left="0" w:firstLine="709"/>
        <w:jc w:val="both"/>
        <w:rPr>
          <w:b/>
        </w:rPr>
      </w:pPr>
      <w:r w:rsidRPr="00890B08">
        <w:rPr>
          <w:b/>
        </w:rPr>
        <w:t xml:space="preserve">2. </w:t>
      </w:r>
      <w:r w:rsidR="000E2534">
        <w:rPr>
          <w:b/>
        </w:rPr>
        <w:t>Š</w:t>
      </w:r>
      <w:r w:rsidR="000E2534" w:rsidRPr="000E2534">
        <w:rPr>
          <w:b/>
        </w:rPr>
        <w:t xml:space="preserve">iuo metu </w:t>
      </w:r>
      <w:r w:rsidR="000E2534">
        <w:rPr>
          <w:b/>
        </w:rPr>
        <w:t>esantis teisinis reglamentavimas projekte aptartais</w:t>
      </w:r>
      <w:r w:rsidR="000E2534" w:rsidRPr="000E2534">
        <w:rPr>
          <w:b/>
        </w:rPr>
        <w:t xml:space="preserve"> klausimai</w:t>
      </w:r>
      <w:r w:rsidR="000E2534">
        <w:rPr>
          <w:b/>
        </w:rPr>
        <w:t>s</w:t>
      </w:r>
      <w:r w:rsidR="000E2534" w:rsidRPr="000E2534">
        <w:rPr>
          <w:b/>
        </w:rPr>
        <w:t>;</w:t>
      </w:r>
    </w:p>
    <w:p w14:paraId="088B6A66" w14:textId="6E73F73F" w:rsidR="004B1E42" w:rsidRPr="00E95C46" w:rsidRDefault="004B1E42" w:rsidP="004B1E42">
      <w:pPr>
        <w:pStyle w:val="Sraopastraipa"/>
        <w:ind w:left="142" w:firstLine="578"/>
        <w:jc w:val="both"/>
      </w:pPr>
      <w:r>
        <w:t xml:space="preserve">Šiuo metu galioja </w:t>
      </w:r>
      <w:r w:rsidR="00D91DC4" w:rsidRPr="00E95C46">
        <w:t>Klaipėdos miesto savivaldybės tarybos 2015 m. balandžio 14 d. sprendim</w:t>
      </w:r>
      <w:r w:rsidR="00E95C46" w:rsidRPr="00E95C46">
        <w:t>as</w:t>
      </w:r>
      <w:r w:rsidR="00D91DC4" w:rsidRPr="00E95C46">
        <w:t xml:space="preserve"> Nr. T2-59 „Dėl piniginių premijų Klaipėdos universiteto studentams už miestui aktualius ir pritaikomuosius darbus skyrimo nuostatų patvirtinimo“</w:t>
      </w:r>
      <w:r>
        <w:t xml:space="preserve">. </w:t>
      </w:r>
    </w:p>
    <w:p w14:paraId="151F686F" w14:textId="77777777" w:rsidR="001D6B0C" w:rsidRPr="007F7DA4" w:rsidRDefault="001D6B0C" w:rsidP="004B1E42">
      <w:pPr>
        <w:tabs>
          <w:tab w:val="left" w:pos="567"/>
        </w:tabs>
        <w:jc w:val="both"/>
      </w:pPr>
    </w:p>
    <w:p w14:paraId="28941408" w14:textId="44B578F9" w:rsidR="000E2534" w:rsidRDefault="00C87267" w:rsidP="004D7A2D">
      <w:pPr>
        <w:ind w:firstLine="709"/>
        <w:jc w:val="both"/>
        <w:rPr>
          <w:b/>
          <w:bCs/>
        </w:rPr>
      </w:pPr>
      <w:r w:rsidRPr="007F7DA4">
        <w:rPr>
          <w:b/>
          <w:bCs/>
        </w:rPr>
        <w:t>3.</w:t>
      </w:r>
      <w:r w:rsidR="000E2534" w:rsidRPr="007F7DA4">
        <w:rPr>
          <w:b/>
          <w:bCs/>
        </w:rPr>
        <w:t xml:space="preserve"> Kokios siūlomos naujos teisinio reglamentavimo nuostatos ir laukiami rezultatai;</w:t>
      </w:r>
    </w:p>
    <w:p w14:paraId="00EEB437" w14:textId="6DA31668" w:rsidR="00FB128B" w:rsidRPr="007F7DA4" w:rsidRDefault="00FB128B" w:rsidP="004D7A2D">
      <w:pPr>
        <w:ind w:firstLine="709"/>
        <w:jc w:val="both"/>
        <w:rPr>
          <w:b/>
          <w:bCs/>
        </w:rPr>
      </w:pPr>
      <w:r>
        <w:t xml:space="preserve">Klaipėdos miesto savivaldybė 2015 m. tarybos sprendimu patvirtino Piniginių premijų Klaipėdos universiteto studentams už miestui aktualius ir pritaikomuosius darbus skyrimo nuostatus (toliau – Nuostatai) (2015 m. balandžio 14 d. Nr. T2-59). Pagal šiuos nuostatus buvo skirstomos piniginės premijos </w:t>
      </w:r>
      <w:r>
        <w:rPr>
          <w:b/>
          <w:bCs/>
        </w:rPr>
        <w:t xml:space="preserve">tik </w:t>
      </w:r>
      <w:r>
        <w:t xml:space="preserve">Klaipėdos universiteto absolventams. Kiekvienais metais universitetas vykdydamas vidinę atranką atrinkdavo iki 20-ies studentų darbų, kuriuos pateikdavo savivaldybės administracijai. Popierinius darbus nuo birželio 15 iki 30 d. universiteto studentai pristatydavo Klaipėdos miesto savivaldybės administracijai. Darbai būdavo vertinami uždaruose komisijos posėdžiuose, kuriuose pirmininkas būdavo savivaldybės meras. Komisija taip pat buvo sudaryta iš universiteto bei Savivaldybės administracijos atstovų. </w:t>
      </w:r>
      <w:r w:rsidRPr="004661CB">
        <w:t>Pirmame komisijos posėdyje visada būdavo atrenkami darbai, susiję su Klaipėdos miestu, o antrame jau komisija priimdavo sprendimą dėl atrinktų darbų premijų skyrimo t.y. kuriems studentams skirti 5 premijas.</w:t>
      </w:r>
      <w:r>
        <w:rPr>
          <w:color w:val="FF0000"/>
        </w:rPr>
        <w:t xml:space="preserve"> </w:t>
      </w:r>
      <w:r>
        <w:t xml:space="preserve">Pagal Nuostatus vienos piniginės premijos dydis būdavo 578,40 Eur (nelyginė suma dėlto, nes buvo </w:t>
      </w:r>
      <w:r w:rsidR="00741E50">
        <w:t>keista</w:t>
      </w:r>
      <w:r>
        <w:t xml:space="preserve"> iš litų į eurus). Ši tvarka galioja iki dabar</w:t>
      </w:r>
      <w:r w:rsidR="00741E50">
        <w:t>.</w:t>
      </w:r>
    </w:p>
    <w:p w14:paraId="5C67E4D4" w14:textId="4AE7772D" w:rsidR="004B1E42" w:rsidRDefault="008826DA" w:rsidP="00131FCE">
      <w:pPr>
        <w:ind w:firstLine="748"/>
        <w:jc w:val="both"/>
      </w:pPr>
      <w:r>
        <w:t xml:space="preserve">2017 m. Jaunimo reikalų taryba iškėlė problemą, kad skirti premijas tik Klaipėdos universiteto studentams yra nesąžininga, kadangi mieste veikia ir kitos aukštosios mokyklos. Buvo priimtas sprendimas patvirtinti kitą tvarką, kuria būtų reglamentuojamas premijų skyrimas kitoms aukštosioms mokykloms išskyrus Klaipėdos universitetą. Tuo metu bandant patvirtinti </w:t>
      </w:r>
      <w:r w:rsidRPr="006A0A9D">
        <w:t xml:space="preserve">Klaipėdos miesto savivaldybės premijų už miestui aktualius ir pritaikomuosius darbus Klaipėdos aukštųjų mokyklų absolventams skyrimo </w:t>
      </w:r>
      <w:r>
        <w:t xml:space="preserve">nuostatus buvo gautos teisininko pastabos. Atliekant antikorupcinį sprendimo projekto vertinimą buvo nustatyta, kad egzistuojant dviem tvarkom galimai iškyla diskriminacinės ir nelygybės apraiškos. Teisininkai rekomendavo turėti vieną tvarką ir neišskirti Klaipėdos universiteto, nesuteikti jam išskirtinių sąlygų. Ypač, kai kitoms aukštosioms mokyklos vienos premijos dydis buvo mažesnis (t.y. 500 Eur) negu Klaipėdos universitetui. Taip pat paraleliai </w:t>
      </w:r>
      <w:r>
        <w:rPr>
          <w:lang w:val="en-US"/>
        </w:rPr>
        <w:t xml:space="preserve">2017 </w:t>
      </w:r>
      <w:r w:rsidRPr="00C250B8">
        <w:t>metais buvo bandoma pakeisti Klaipėdos universiteto</w:t>
      </w:r>
      <w:r>
        <w:t xml:space="preserve"> studentams skiriamų premijų nuostatus. Buvo siekiama suapvalinti vienos premijos sumą bei pakeisti komisijos sudėtį, nes vyriausybės atstovas buvo išaiškinęs, kad nuostatose negali būti nurodyta, kad meras yra komisijos pirmininkas. Kadangi buvo pateiktos antikorupcinio vertinimo pastabos, šis sprendimo projektas dėl Klaipėdos universiteto studentams skiriamų premijų buvo atsiimtas tikslinimui.</w:t>
      </w:r>
    </w:p>
    <w:p w14:paraId="135E8DAC" w14:textId="447F8B94" w:rsidR="00FB128B" w:rsidRDefault="008826DA" w:rsidP="00131FCE">
      <w:pPr>
        <w:ind w:firstLine="748"/>
        <w:jc w:val="both"/>
      </w:pPr>
      <w:r>
        <w:t xml:space="preserve">2023 m. bandant pakeisti </w:t>
      </w:r>
      <w:r w:rsidR="00FB128B">
        <w:t>P</w:t>
      </w:r>
      <w:r w:rsidRPr="008826DA">
        <w:t>iniginių premijų Klaipėdos universiteto studentams už miestui aktualius ir pritaikomuosius darbus skyrimo nuostat</w:t>
      </w:r>
      <w:r>
        <w:t>us buvo gautos tos pačios pastabos iš teisininkų, todėl buvo priimtas sprendimas</w:t>
      </w:r>
      <w:r w:rsidR="00741E50">
        <w:t xml:space="preserve"> Savivaldybės administracijoje</w:t>
      </w:r>
      <w:r>
        <w:t xml:space="preserve"> palikti vieną tvarką, kuri galiotų visoms Klaipėdos aukštosioms mokykloms neišskiriant Klaipėdos universiteto. </w:t>
      </w:r>
      <w:r w:rsidRPr="00FB128B">
        <w:rPr>
          <w:b/>
          <w:bCs/>
        </w:rPr>
        <w:t>Kadangi b</w:t>
      </w:r>
      <w:r w:rsidR="00FB128B" w:rsidRPr="00FB128B">
        <w:rPr>
          <w:b/>
          <w:bCs/>
        </w:rPr>
        <w:t xml:space="preserve">us siekiama </w:t>
      </w:r>
      <w:r w:rsidR="00FB128B" w:rsidRPr="00FB128B">
        <w:rPr>
          <w:b/>
          <w:bCs/>
        </w:rPr>
        <w:lastRenderedPageBreak/>
        <w:t>patvirtinti naujus premijų skyrimo nuostatus visoms aukštosioms mokykloms dėl šios priežasties yra būtina panaikinti galiojančius Piniginių premijų Klaipėdos universiteto studentams už miestui aktualius ir pritaikomuosius darbus skyrimo nuostatus</w:t>
      </w:r>
      <w:r w:rsidR="00FB128B">
        <w:t xml:space="preserve">. </w:t>
      </w:r>
      <w:r>
        <w:t xml:space="preserve"> </w:t>
      </w:r>
    </w:p>
    <w:p w14:paraId="53F0241F" w14:textId="77777777" w:rsidR="008826DA" w:rsidRDefault="008826DA" w:rsidP="00131FCE">
      <w:pPr>
        <w:ind w:firstLine="748"/>
        <w:jc w:val="both"/>
        <w:rPr>
          <w:b/>
          <w:bCs/>
        </w:rPr>
      </w:pPr>
    </w:p>
    <w:p w14:paraId="063C8E4D" w14:textId="68AD5377" w:rsidR="000E2534" w:rsidRDefault="003A7C3D" w:rsidP="00131FCE">
      <w:pPr>
        <w:ind w:firstLine="748"/>
        <w:jc w:val="both"/>
        <w:rPr>
          <w:b/>
          <w:bCs/>
        </w:rPr>
      </w:pPr>
      <w:r w:rsidRPr="00890B08">
        <w:rPr>
          <w:b/>
          <w:bCs/>
        </w:rPr>
        <w:t>4. </w:t>
      </w:r>
      <w:r w:rsidR="000E2534">
        <w:rPr>
          <w:b/>
          <w:bCs/>
        </w:rPr>
        <w:t xml:space="preserve"> N</w:t>
      </w:r>
      <w:r w:rsidR="000E2534" w:rsidRPr="000E2534">
        <w:rPr>
          <w:b/>
          <w:bCs/>
        </w:rPr>
        <w:t>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p>
    <w:p w14:paraId="2F08524E" w14:textId="77777777" w:rsidR="00741E50" w:rsidRDefault="00741E50" w:rsidP="003A7C3D">
      <w:pPr>
        <w:ind w:firstLine="748"/>
        <w:jc w:val="both"/>
      </w:pPr>
      <w:r>
        <w:t>Numatomas teigiamas poveikis, kadangi</w:t>
      </w:r>
      <w:r w:rsidRPr="00501F7C">
        <w:t xml:space="preserve"> </w:t>
      </w:r>
      <w:r>
        <w:t>priėmus sprendimą panaikinti galiojančius nuostatus būtų</w:t>
      </w:r>
      <w:r w:rsidRPr="00501F7C">
        <w:t xml:space="preserve"> sudaryt</w:t>
      </w:r>
      <w:r>
        <w:t>os</w:t>
      </w:r>
      <w:r w:rsidRPr="00501F7C">
        <w:t xml:space="preserve"> lygi</w:t>
      </w:r>
      <w:r>
        <w:t>o</w:t>
      </w:r>
      <w:r w:rsidRPr="00501F7C">
        <w:t>s sąlyg</w:t>
      </w:r>
      <w:r>
        <w:t>o</w:t>
      </w:r>
      <w:r w:rsidRPr="00501F7C">
        <w:t>s visų aukštųjų mokyklų studentams ir tarp mokyklų nebekiltų įtampų</w:t>
      </w:r>
      <w:r>
        <w:t>, premijų skyrimo procesas taptų skaidresnis, o sprendimų priėmimas spartesnis. Kadangi dabar galiojančioje sutartyje tarp Klaipėdos miesto savivaldybės ir Klaipėdos universiteto nėra pridėto priemonių plano su tiksliomis priemonėmis, sutartis nebūtų pažeista</w:t>
      </w:r>
    </w:p>
    <w:p w14:paraId="19300911" w14:textId="7138E724" w:rsidR="000E2534" w:rsidRDefault="003A7C3D" w:rsidP="003A7C3D">
      <w:pPr>
        <w:ind w:firstLine="748"/>
        <w:jc w:val="both"/>
        <w:rPr>
          <w:b/>
          <w:bCs/>
        </w:rPr>
      </w:pPr>
      <w:r w:rsidRPr="00890B08">
        <w:rPr>
          <w:b/>
          <w:bCs/>
        </w:rPr>
        <w:t>5. </w:t>
      </w:r>
      <w:r w:rsidR="000E2534">
        <w:rPr>
          <w:b/>
          <w:bCs/>
        </w:rPr>
        <w:t>J</w:t>
      </w:r>
      <w:r w:rsidR="000E2534" w:rsidRPr="000E2534">
        <w:rPr>
          <w:b/>
          <w:bCs/>
        </w:rPr>
        <w:t>eigu sprendimui įgyvendinti reikia kitų teisės aktų, – kas ir kada juos turėtų parengti, šių aktų metmenys;</w:t>
      </w:r>
    </w:p>
    <w:p w14:paraId="05EE4BC5" w14:textId="77777777" w:rsidR="0077010D" w:rsidRPr="00F74EFE" w:rsidRDefault="0077010D" w:rsidP="001D6B0C">
      <w:pPr>
        <w:ind w:left="142" w:firstLine="425"/>
        <w:jc w:val="both"/>
      </w:pPr>
    </w:p>
    <w:p w14:paraId="50E10D40" w14:textId="25EB3088" w:rsidR="00A26982" w:rsidRPr="00890B08" w:rsidRDefault="003A7C3D" w:rsidP="003A7C3D">
      <w:pPr>
        <w:ind w:firstLine="748"/>
        <w:jc w:val="both"/>
        <w:rPr>
          <w:b/>
          <w:bCs/>
        </w:rPr>
      </w:pPr>
      <w:r w:rsidRPr="00890B08">
        <w:rPr>
          <w:b/>
        </w:rPr>
        <w:t xml:space="preserve">6. </w:t>
      </w:r>
      <w:r w:rsidR="000E2534">
        <w:rPr>
          <w:b/>
        </w:rPr>
        <w:t>K</w:t>
      </w:r>
      <w:r w:rsidR="000E2534" w:rsidRPr="000E2534">
        <w:rPr>
          <w:b/>
        </w:rPr>
        <w:t>iek biudžeto lėšų pareikalaus ar leis sutaupyti projekto įgyvendinimas (pateikiami įvertinimai artimiausiems metams ir tolesnei ateičiai), finansavimo šaltiniai;</w:t>
      </w:r>
    </w:p>
    <w:p w14:paraId="1DE84C94" w14:textId="77777777" w:rsidR="00B237CA" w:rsidRPr="000C639B" w:rsidRDefault="00B237CA" w:rsidP="001D6B0C">
      <w:pPr>
        <w:ind w:left="142" w:firstLine="606"/>
        <w:jc w:val="both"/>
        <w:rPr>
          <w:bCs/>
          <w:lang w:val="en-US"/>
        </w:rPr>
      </w:pPr>
    </w:p>
    <w:p w14:paraId="1FF3756B" w14:textId="6F15C131" w:rsidR="003A7C3D" w:rsidRPr="00890B08" w:rsidRDefault="003A7C3D" w:rsidP="003C0AED">
      <w:pPr>
        <w:ind w:firstLine="748"/>
        <w:jc w:val="both"/>
        <w:rPr>
          <w:b/>
          <w:bCs/>
        </w:rPr>
      </w:pPr>
      <w:r w:rsidRPr="00890B08">
        <w:rPr>
          <w:b/>
          <w:bCs/>
        </w:rPr>
        <w:t>7. </w:t>
      </w:r>
      <w:r w:rsidR="000E2534">
        <w:rPr>
          <w:b/>
          <w:bCs/>
        </w:rPr>
        <w:t>S</w:t>
      </w:r>
      <w:r w:rsidR="000E2534" w:rsidRPr="000E2534">
        <w:rPr>
          <w:b/>
          <w:bCs/>
        </w:rPr>
        <w:t>prendimo projekto rengimo metu atlikti vertinimai ir išvados, konsultavimosi su visuomene metu gauti pasiūlymai ir jų motyvuotas vertinimas (atsižvelgta ar ne);</w:t>
      </w:r>
    </w:p>
    <w:p w14:paraId="02A7CF92" w14:textId="1649F639" w:rsidR="009479E8" w:rsidRDefault="009479E8" w:rsidP="00715DF7">
      <w:pPr>
        <w:tabs>
          <w:tab w:val="left" w:pos="993"/>
        </w:tabs>
        <w:ind w:right="-82"/>
      </w:pPr>
    </w:p>
    <w:p w14:paraId="3EB7FCD9" w14:textId="1AC6EB95" w:rsidR="000E2534" w:rsidRPr="00890B08" w:rsidRDefault="000E2534" w:rsidP="000E2534">
      <w:pPr>
        <w:ind w:firstLine="748"/>
        <w:jc w:val="both"/>
        <w:rPr>
          <w:b/>
          <w:bCs/>
        </w:rPr>
      </w:pPr>
      <w:r>
        <w:rPr>
          <w:b/>
          <w:bCs/>
          <w:lang w:val="en-US"/>
        </w:rPr>
        <w:t>8</w:t>
      </w:r>
      <w:r w:rsidRPr="00890B08">
        <w:rPr>
          <w:b/>
          <w:bCs/>
        </w:rPr>
        <w:t>. </w:t>
      </w:r>
      <w:r w:rsidRPr="000E2534">
        <w:rPr>
          <w:b/>
          <w:bCs/>
        </w:rPr>
        <w:t>Kiti sprendimui priimti reikalingi pagrindimai, skaičiavimai ir paaiškinimai.</w:t>
      </w:r>
    </w:p>
    <w:p w14:paraId="2E77A314" w14:textId="77777777" w:rsidR="000E2534" w:rsidRDefault="000E2534" w:rsidP="00715DF7">
      <w:pPr>
        <w:tabs>
          <w:tab w:val="left" w:pos="993"/>
        </w:tabs>
        <w:ind w:right="-82"/>
      </w:pPr>
    </w:p>
    <w:p w14:paraId="332B1178" w14:textId="77777777" w:rsidR="000E2534" w:rsidRPr="00890B08" w:rsidRDefault="000E2534" w:rsidP="00715DF7">
      <w:pPr>
        <w:tabs>
          <w:tab w:val="left" w:pos="993"/>
        </w:tabs>
        <w:ind w:right="-82"/>
      </w:pPr>
    </w:p>
    <w:p w14:paraId="7AD2B66E" w14:textId="77777777" w:rsidR="009479E8" w:rsidRPr="00890B08" w:rsidRDefault="009479E8">
      <w:r w:rsidRPr="00890B08">
        <w:t>Jaunimo ir bendruomenių reikalų koordinavimo</w:t>
      </w:r>
    </w:p>
    <w:p w14:paraId="00AD821E" w14:textId="5DB638C8" w:rsidR="00786DA8" w:rsidRDefault="009479E8">
      <w:r w:rsidRPr="00890B08">
        <w:t xml:space="preserve">grupės jaunimo reikalų koordinatorė (grupės vadovė) </w:t>
      </w:r>
      <w:r w:rsidRPr="00890B08">
        <w:tab/>
      </w:r>
      <w:r w:rsidRPr="00890B08">
        <w:tab/>
      </w:r>
      <w:r w:rsidRPr="00890B08">
        <w:tab/>
      </w:r>
      <w:r w:rsidR="00786DA8" w:rsidRPr="00890B08">
        <w:t xml:space="preserve">Aistė </w:t>
      </w:r>
      <w:r w:rsidRPr="00890B08">
        <w:t>Valadkienė</w:t>
      </w:r>
    </w:p>
    <w:p w14:paraId="32AD3B3E" w14:textId="3AC68EF1" w:rsidR="000E2534" w:rsidRDefault="000E2534"/>
    <w:p w14:paraId="2E3F489B" w14:textId="77777777" w:rsidR="000E2534" w:rsidRPr="00890B08" w:rsidRDefault="000E2534"/>
    <w:sectPr w:rsidR="000E2534" w:rsidRPr="00890B08" w:rsidSect="001D6B0C">
      <w:pgSz w:w="11906" w:h="16838"/>
      <w:pgMar w:top="1701" w:right="567" w:bottom="1134"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4757"/>
    <w:multiLevelType w:val="hybridMultilevel"/>
    <w:tmpl w:val="26D05B80"/>
    <w:lvl w:ilvl="0" w:tplc="55A06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104A1684"/>
    <w:multiLevelType w:val="hybridMultilevel"/>
    <w:tmpl w:val="E21E54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28F1DDC"/>
    <w:multiLevelType w:val="hybridMultilevel"/>
    <w:tmpl w:val="6B841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87F0C"/>
    <w:multiLevelType w:val="hybridMultilevel"/>
    <w:tmpl w:val="879A8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FB297C"/>
    <w:multiLevelType w:val="hybridMultilevel"/>
    <w:tmpl w:val="558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E3112"/>
    <w:multiLevelType w:val="hybridMultilevel"/>
    <w:tmpl w:val="D66C81D0"/>
    <w:lvl w:ilvl="0" w:tplc="BB0EBB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6" w15:restartNumberingAfterBreak="0">
    <w:nsid w:val="31612365"/>
    <w:multiLevelType w:val="multilevel"/>
    <w:tmpl w:val="15BAC98E"/>
    <w:lvl w:ilvl="0">
      <w:start w:val="1"/>
      <w:numFmt w:val="decimal"/>
      <w:lvlText w:val="%1."/>
      <w:lvlJc w:val="left"/>
      <w:pPr>
        <w:ind w:left="992" w:hanging="283"/>
      </w:pPr>
      <w:rPr>
        <w:rFonts w:hint="default"/>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7" w15:restartNumberingAfterBreak="0">
    <w:nsid w:val="406E0283"/>
    <w:multiLevelType w:val="hybridMultilevel"/>
    <w:tmpl w:val="DB3E9102"/>
    <w:lvl w:ilvl="0" w:tplc="784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445663"/>
    <w:multiLevelType w:val="hybridMultilevel"/>
    <w:tmpl w:val="ACEC74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3A77557"/>
    <w:multiLevelType w:val="hybridMultilevel"/>
    <w:tmpl w:val="A388480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7"/>
  </w:num>
  <w:num w:numId="2">
    <w:abstractNumId w:val="5"/>
  </w:num>
  <w:num w:numId="3">
    <w:abstractNumId w:val="0"/>
  </w:num>
  <w:num w:numId="4">
    <w:abstractNumId w:val="8"/>
  </w:num>
  <w:num w:numId="5">
    <w:abstractNumId w:val="4"/>
  </w:num>
  <w:num w:numId="6">
    <w:abstractNumId w:val="6"/>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07C38"/>
    <w:rsid w:val="00022338"/>
    <w:rsid w:val="00027315"/>
    <w:rsid w:val="00044A38"/>
    <w:rsid w:val="000704BF"/>
    <w:rsid w:val="00074DAD"/>
    <w:rsid w:val="000C290F"/>
    <w:rsid w:val="000C639B"/>
    <w:rsid w:val="000E2534"/>
    <w:rsid w:val="001105D5"/>
    <w:rsid w:val="001233B7"/>
    <w:rsid w:val="00131FCE"/>
    <w:rsid w:val="00141933"/>
    <w:rsid w:val="0014790F"/>
    <w:rsid w:val="00186084"/>
    <w:rsid w:val="001B19E2"/>
    <w:rsid w:val="001B4D72"/>
    <w:rsid w:val="001C7F54"/>
    <w:rsid w:val="001D6B0C"/>
    <w:rsid w:val="00230811"/>
    <w:rsid w:val="00232D34"/>
    <w:rsid w:val="00247D71"/>
    <w:rsid w:val="0025476F"/>
    <w:rsid w:val="00285A95"/>
    <w:rsid w:val="002970B4"/>
    <w:rsid w:val="002D3E72"/>
    <w:rsid w:val="002D7772"/>
    <w:rsid w:val="0030767F"/>
    <w:rsid w:val="00314CF8"/>
    <w:rsid w:val="0032597D"/>
    <w:rsid w:val="00360227"/>
    <w:rsid w:val="003A7C3D"/>
    <w:rsid w:val="003B0E5A"/>
    <w:rsid w:val="003C0AED"/>
    <w:rsid w:val="003C60BB"/>
    <w:rsid w:val="003E136B"/>
    <w:rsid w:val="00422FF3"/>
    <w:rsid w:val="00472153"/>
    <w:rsid w:val="00480252"/>
    <w:rsid w:val="00480EAA"/>
    <w:rsid w:val="00497FC3"/>
    <w:rsid w:val="004B1E42"/>
    <w:rsid w:val="004D6663"/>
    <w:rsid w:val="004D7A2D"/>
    <w:rsid w:val="004E5E5F"/>
    <w:rsid w:val="004F43EC"/>
    <w:rsid w:val="00535BFA"/>
    <w:rsid w:val="00537822"/>
    <w:rsid w:val="005455BD"/>
    <w:rsid w:val="0057607D"/>
    <w:rsid w:val="0060504D"/>
    <w:rsid w:val="00605C42"/>
    <w:rsid w:val="00631015"/>
    <w:rsid w:val="006521C5"/>
    <w:rsid w:val="0067641E"/>
    <w:rsid w:val="006B58C6"/>
    <w:rsid w:val="006D225E"/>
    <w:rsid w:val="006F0D69"/>
    <w:rsid w:val="00713367"/>
    <w:rsid w:val="00715DF7"/>
    <w:rsid w:val="007268B2"/>
    <w:rsid w:val="00741E50"/>
    <w:rsid w:val="0077010D"/>
    <w:rsid w:val="00786DA8"/>
    <w:rsid w:val="00796842"/>
    <w:rsid w:val="00797331"/>
    <w:rsid w:val="007B53E2"/>
    <w:rsid w:val="007C01F3"/>
    <w:rsid w:val="007C1628"/>
    <w:rsid w:val="007D478E"/>
    <w:rsid w:val="007F7DA4"/>
    <w:rsid w:val="00811C20"/>
    <w:rsid w:val="00816FAC"/>
    <w:rsid w:val="00831761"/>
    <w:rsid w:val="0084622D"/>
    <w:rsid w:val="00852BF9"/>
    <w:rsid w:val="008826DA"/>
    <w:rsid w:val="00890B08"/>
    <w:rsid w:val="008954B6"/>
    <w:rsid w:val="008A58D3"/>
    <w:rsid w:val="008A6F99"/>
    <w:rsid w:val="008C71E6"/>
    <w:rsid w:val="008D36AB"/>
    <w:rsid w:val="009479E8"/>
    <w:rsid w:val="00960994"/>
    <w:rsid w:val="00972708"/>
    <w:rsid w:val="009765BE"/>
    <w:rsid w:val="00977C38"/>
    <w:rsid w:val="00980154"/>
    <w:rsid w:val="00996992"/>
    <w:rsid w:val="009B785E"/>
    <w:rsid w:val="009D164E"/>
    <w:rsid w:val="009D619B"/>
    <w:rsid w:val="009D6A1B"/>
    <w:rsid w:val="009E6B7F"/>
    <w:rsid w:val="00A10E32"/>
    <w:rsid w:val="00A26982"/>
    <w:rsid w:val="00A464FE"/>
    <w:rsid w:val="00AB728B"/>
    <w:rsid w:val="00AC1A4C"/>
    <w:rsid w:val="00AC7369"/>
    <w:rsid w:val="00AE02DB"/>
    <w:rsid w:val="00AE0A20"/>
    <w:rsid w:val="00B10F76"/>
    <w:rsid w:val="00B237CA"/>
    <w:rsid w:val="00B65E4C"/>
    <w:rsid w:val="00B76DB1"/>
    <w:rsid w:val="00B82AA6"/>
    <w:rsid w:val="00B92F63"/>
    <w:rsid w:val="00BA50CE"/>
    <w:rsid w:val="00C178E2"/>
    <w:rsid w:val="00C24333"/>
    <w:rsid w:val="00C87267"/>
    <w:rsid w:val="00CF0CA0"/>
    <w:rsid w:val="00D433E5"/>
    <w:rsid w:val="00D44766"/>
    <w:rsid w:val="00D51FA7"/>
    <w:rsid w:val="00D52B0C"/>
    <w:rsid w:val="00D56B1E"/>
    <w:rsid w:val="00D91DC4"/>
    <w:rsid w:val="00D974BB"/>
    <w:rsid w:val="00DD1A34"/>
    <w:rsid w:val="00DE0A20"/>
    <w:rsid w:val="00DE2E9A"/>
    <w:rsid w:val="00DF40AC"/>
    <w:rsid w:val="00DF4B1C"/>
    <w:rsid w:val="00E20C14"/>
    <w:rsid w:val="00E340B5"/>
    <w:rsid w:val="00E67958"/>
    <w:rsid w:val="00E74391"/>
    <w:rsid w:val="00E91086"/>
    <w:rsid w:val="00E95C46"/>
    <w:rsid w:val="00EA1D64"/>
    <w:rsid w:val="00EB230D"/>
    <w:rsid w:val="00EE2398"/>
    <w:rsid w:val="00F02796"/>
    <w:rsid w:val="00F11010"/>
    <w:rsid w:val="00F3570D"/>
    <w:rsid w:val="00F51787"/>
    <w:rsid w:val="00F51ABE"/>
    <w:rsid w:val="00F617BD"/>
    <w:rsid w:val="00F66763"/>
    <w:rsid w:val="00F74EFE"/>
    <w:rsid w:val="00FB128B"/>
    <w:rsid w:val="00FB36BB"/>
    <w:rsid w:val="00FE24C1"/>
    <w:rsid w:val="00FE7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2B1E"/>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 w:type="paragraph" w:styleId="Sraopastraipa">
    <w:name w:val="List Paragraph"/>
    <w:basedOn w:val="prastasis"/>
    <w:uiPriority w:val="1"/>
    <w:qFormat/>
    <w:rsid w:val="00E67958"/>
    <w:pPr>
      <w:ind w:left="720"/>
      <w:contextualSpacing/>
    </w:pPr>
  </w:style>
  <w:style w:type="paragraph" w:customStyle="1" w:styleId="bodytext">
    <w:name w:val="bodytext"/>
    <w:basedOn w:val="prastasis"/>
    <w:rsid w:val="007D47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30671">
      <w:bodyDiv w:val="1"/>
      <w:marLeft w:val="0"/>
      <w:marRight w:val="0"/>
      <w:marTop w:val="0"/>
      <w:marBottom w:val="0"/>
      <w:divBdr>
        <w:top w:val="none" w:sz="0" w:space="0" w:color="auto"/>
        <w:left w:val="none" w:sz="0" w:space="0" w:color="auto"/>
        <w:bottom w:val="none" w:sz="0" w:space="0" w:color="auto"/>
        <w:right w:val="none" w:sz="0" w:space="0" w:color="auto"/>
      </w:divBdr>
    </w:div>
    <w:div w:id="1034691663">
      <w:bodyDiv w:val="1"/>
      <w:marLeft w:val="0"/>
      <w:marRight w:val="0"/>
      <w:marTop w:val="0"/>
      <w:marBottom w:val="0"/>
      <w:divBdr>
        <w:top w:val="none" w:sz="0" w:space="0" w:color="auto"/>
        <w:left w:val="none" w:sz="0" w:space="0" w:color="auto"/>
        <w:bottom w:val="none" w:sz="0" w:space="0" w:color="auto"/>
        <w:right w:val="none" w:sz="0" w:space="0" w:color="auto"/>
      </w:divBdr>
    </w:div>
    <w:div w:id="1188520705">
      <w:bodyDiv w:val="1"/>
      <w:marLeft w:val="0"/>
      <w:marRight w:val="0"/>
      <w:marTop w:val="0"/>
      <w:marBottom w:val="0"/>
      <w:divBdr>
        <w:top w:val="none" w:sz="0" w:space="0" w:color="auto"/>
        <w:left w:val="none" w:sz="0" w:space="0" w:color="auto"/>
        <w:bottom w:val="none" w:sz="0" w:space="0" w:color="auto"/>
        <w:right w:val="none" w:sz="0" w:space="0" w:color="auto"/>
      </w:divBdr>
      <w:divsChild>
        <w:div w:id="1771852602">
          <w:marLeft w:val="0"/>
          <w:marRight w:val="0"/>
          <w:marTop w:val="0"/>
          <w:marBottom w:val="0"/>
          <w:divBdr>
            <w:top w:val="none" w:sz="0" w:space="0" w:color="auto"/>
            <w:left w:val="none" w:sz="0" w:space="0" w:color="auto"/>
            <w:bottom w:val="none" w:sz="0" w:space="0" w:color="auto"/>
            <w:right w:val="none" w:sz="0" w:space="0" w:color="auto"/>
          </w:divBdr>
        </w:div>
        <w:div w:id="2022468427">
          <w:marLeft w:val="0"/>
          <w:marRight w:val="0"/>
          <w:marTop w:val="0"/>
          <w:marBottom w:val="0"/>
          <w:divBdr>
            <w:top w:val="none" w:sz="0" w:space="0" w:color="auto"/>
            <w:left w:val="none" w:sz="0" w:space="0" w:color="auto"/>
            <w:bottom w:val="none" w:sz="0" w:space="0" w:color="auto"/>
            <w:right w:val="none" w:sz="0" w:space="0" w:color="auto"/>
          </w:divBdr>
        </w:div>
        <w:div w:id="1052315278">
          <w:marLeft w:val="0"/>
          <w:marRight w:val="0"/>
          <w:marTop w:val="0"/>
          <w:marBottom w:val="0"/>
          <w:divBdr>
            <w:top w:val="none" w:sz="0" w:space="0" w:color="auto"/>
            <w:left w:val="none" w:sz="0" w:space="0" w:color="auto"/>
            <w:bottom w:val="none" w:sz="0" w:space="0" w:color="auto"/>
            <w:right w:val="none" w:sz="0" w:space="0" w:color="auto"/>
          </w:divBdr>
        </w:div>
        <w:div w:id="1794252409">
          <w:marLeft w:val="0"/>
          <w:marRight w:val="0"/>
          <w:marTop w:val="0"/>
          <w:marBottom w:val="0"/>
          <w:divBdr>
            <w:top w:val="none" w:sz="0" w:space="0" w:color="auto"/>
            <w:left w:val="none" w:sz="0" w:space="0" w:color="auto"/>
            <w:bottom w:val="none" w:sz="0" w:space="0" w:color="auto"/>
            <w:right w:val="none" w:sz="0" w:space="0" w:color="auto"/>
          </w:divBdr>
        </w:div>
        <w:div w:id="641466761">
          <w:marLeft w:val="0"/>
          <w:marRight w:val="0"/>
          <w:marTop w:val="0"/>
          <w:marBottom w:val="0"/>
          <w:divBdr>
            <w:top w:val="none" w:sz="0" w:space="0" w:color="auto"/>
            <w:left w:val="none" w:sz="0" w:space="0" w:color="auto"/>
            <w:bottom w:val="none" w:sz="0" w:space="0" w:color="auto"/>
            <w:right w:val="none" w:sz="0" w:space="0" w:color="auto"/>
          </w:divBdr>
        </w:div>
        <w:div w:id="2137987613">
          <w:marLeft w:val="0"/>
          <w:marRight w:val="0"/>
          <w:marTop w:val="0"/>
          <w:marBottom w:val="0"/>
          <w:divBdr>
            <w:top w:val="none" w:sz="0" w:space="0" w:color="auto"/>
            <w:left w:val="none" w:sz="0" w:space="0" w:color="auto"/>
            <w:bottom w:val="none" w:sz="0" w:space="0" w:color="auto"/>
            <w:right w:val="none" w:sz="0" w:space="0" w:color="auto"/>
          </w:divBdr>
        </w:div>
        <w:div w:id="1632636960">
          <w:marLeft w:val="0"/>
          <w:marRight w:val="0"/>
          <w:marTop w:val="0"/>
          <w:marBottom w:val="0"/>
          <w:divBdr>
            <w:top w:val="none" w:sz="0" w:space="0" w:color="auto"/>
            <w:left w:val="none" w:sz="0" w:space="0" w:color="auto"/>
            <w:bottom w:val="none" w:sz="0" w:space="0" w:color="auto"/>
            <w:right w:val="none" w:sz="0" w:space="0" w:color="auto"/>
          </w:divBdr>
        </w:div>
        <w:div w:id="722172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3764</Words>
  <Characters>2147</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2023-05-11T07:00:00Z</dcterms:created>
  <dcterms:modified xsi:type="dcterms:W3CDTF">2023-05-11T07:00:00Z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8c6fe69c3f7a0d1ea7335d903968bdab5e34cd8f20d19601e8ea6f78acdae8f0</vt:lpwstr>
  </property>
</Properties>
</file>