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AEB" w:rsidRDefault="00D53AEB" w:rsidP="00D5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D53AEB" w:rsidRPr="00D53AEB" w:rsidRDefault="00D53AEB" w:rsidP="00D5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D53AEB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D53AEB" w:rsidRPr="00D53AEB" w:rsidRDefault="00D53AEB" w:rsidP="00D5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D53AEB" w:rsidRPr="00D53AEB" w:rsidRDefault="00D53AEB" w:rsidP="00D5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53AE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D53AEB" w:rsidRPr="00D53AEB" w:rsidRDefault="00D53AEB" w:rsidP="00D5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53AE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D53AEB" w:rsidRPr="00D53AEB" w:rsidRDefault="00D53AEB" w:rsidP="00D53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D53AEB" w:rsidRPr="00D53AEB" w:rsidRDefault="00D53AEB" w:rsidP="00D53A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53AEB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D53AE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D53AEB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D53AEB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D53AE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2023-05-15</w:t>
      </w:r>
      <w:r w:rsidRPr="00D53AEB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D53AE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D53A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D53AEB">
        <w:rPr>
          <w:rFonts w:ascii="Times New Roman" w:eastAsia="Times New Roman" w:hAnsi="Times New Roman" w:cs="Times New Roman"/>
          <w:sz w:val="24"/>
          <w:szCs w:val="24"/>
          <w:lang w:eastAsia="lt-LT"/>
        </w:rPr>
        <w:t>TAR-32</w:t>
      </w:r>
      <w:bookmarkEnd w:id="2"/>
    </w:p>
    <w:p w:rsidR="00D53AEB" w:rsidRPr="00D53AEB" w:rsidRDefault="00D53AEB" w:rsidP="00D5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53AEB" w:rsidRPr="00D53AEB" w:rsidRDefault="00D53AEB" w:rsidP="00D53A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53AEB" w:rsidRPr="00D53AEB" w:rsidRDefault="00D53AEB" w:rsidP="00D53A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AE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53AEB">
        <w:rPr>
          <w:rFonts w:ascii="Times New Roman" w:eastAsia="Times New Roman" w:hAnsi="Times New Roman" w:cs="Times New Roman"/>
          <w:sz w:val="24"/>
          <w:szCs w:val="24"/>
        </w:rPr>
        <w:t xml:space="preserve">Posėdžio data – 2023 m. gegužės 10 d. </w:t>
      </w:r>
    </w:p>
    <w:p w:rsidR="00D53AEB" w:rsidRPr="00D53AEB" w:rsidRDefault="00D53AEB" w:rsidP="00D53A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AEB">
        <w:rPr>
          <w:rFonts w:ascii="Times New Roman" w:eastAsia="Times New Roman" w:hAnsi="Times New Roman" w:cs="Times New Roman"/>
          <w:sz w:val="24"/>
          <w:szCs w:val="24"/>
        </w:rPr>
        <w:tab/>
        <w:t>Pradžia – 14.00 val. (nuotoliniu būdu)</w:t>
      </w:r>
    </w:p>
    <w:p w:rsidR="00D53AEB" w:rsidRPr="00D53AEB" w:rsidRDefault="00D53AEB" w:rsidP="00D53A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AEB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</w:t>
      </w:r>
      <w:r w:rsidRPr="00D53AEB">
        <w:rPr>
          <w:rFonts w:ascii="Times New Roman" w:eastAsia="Calibri" w:hAnsi="Times New Roman" w:cs="Times New Roman"/>
          <w:sz w:val="24"/>
          <w:szCs w:val="24"/>
          <w:lang w:eastAsia="lt-LT"/>
        </w:rPr>
        <w:t>Rimantas Taraškevičius.</w:t>
      </w:r>
    </w:p>
    <w:p w:rsidR="00D53AEB" w:rsidRPr="00D53AEB" w:rsidRDefault="00D53AEB" w:rsidP="00D53A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AEB"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D53AEB" w:rsidRPr="00D53AEB" w:rsidRDefault="00D53AEB" w:rsidP="00D53A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53AEB" w:rsidRPr="00D53AEB" w:rsidRDefault="00D53AEB" w:rsidP="00D53A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AEB">
        <w:rPr>
          <w:rFonts w:ascii="Times New Roman" w:eastAsia="Times New Roman" w:hAnsi="Times New Roman" w:cs="Times New Roman"/>
          <w:sz w:val="24"/>
          <w:szCs w:val="24"/>
        </w:rPr>
        <w:tab/>
        <w:t xml:space="preserve">5. SVARSTYTA. Klaipėdos miesto savivaldybės mero rezervo lėšų naudojimo taisyklių patvirtinimas. </w:t>
      </w:r>
    </w:p>
    <w:p w:rsidR="00D53AEB" w:rsidRPr="00D53AEB" w:rsidRDefault="00D53AEB" w:rsidP="00D53A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AEB">
        <w:rPr>
          <w:rFonts w:ascii="Times New Roman" w:eastAsia="Times New Roman" w:hAnsi="Times New Roman" w:cs="Times New Roman"/>
          <w:sz w:val="24"/>
          <w:szCs w:val="24"/>
        </w:rPr>
        <w:tab/>
        <w:t>Pranešėja – K. Petraitienė.</w:t>
      </w:r>
      <w:r w:rsidRPr="00D53A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Teigia, kad sprendimo projektu siekiama patvirtinti Klaipėdos miesto savivaldybės mero rezervo lėšų naudojimo taisykles. Teikiamo sprendimo projekto tikslas – atsižvelgiant į 2023 m. balandžio 1 d. įsigaliojusius Lietuvos Respublikos biudžeto sandaros įstatymo pakeitimus, nustatyti mero rezervo lėšų naudojimo tvarką ir pripažinti netekusiu galios Klaipėdos miesto savivaldybės tarybos 2013 m. vasario 28 d. sprendimą Nr. T2-36 „Dėl Klaipėdos miesto savivaldybės administracijos direktoriaus rezervo naudojimo taisyklių patvirtinimo“ su visais pakeitimais. 2022 m. birželio 30 d. Lietuvos Respublikos biudžeto sandaros įstatymo Nr. I-430 11, 25, 26, 27, 31 ir 34 straipsnių pakeitimo įstatymu Nr. XIV-1271, kuris įsigaliojo nuo 2023 m. balandžio 1 d., pakeistas 25 straipsnis, kuriame reglamentuojama mero rezervo dydis ir jo naudojimo tvarka.</w:t>
      </w:r>
      <w:r w:rsidRPr="00D53AEB">
        <w:rPr>
          <w:rFonts w:ascii="Times New Roman" w:eastAsia="Times New Roman" w:hAnsi="Times New Roman" w:cs="Times New Roman"/>
          <w:sz w:val="24"/>
          <w:szCs w:val="24"/>
        </w:rPr>
        <w:t xml:space="preserve"> Pažymi, kad </w:t>
      </w:r>
      <w:r w:rsidRPr="00D53AEB">
        <w:rPr>
          <w:rFonts w:ascii="Times New Roman" w:eastAsia="Times New Roman" w:hAnsi="Times New Roman" w:cs="Times New Roman"/>
          <w:sz w:val="24"/>
          <w:szCs w:val="24"/>
          <w:lang w:eastAsia="lt-LT"/>
        </w:rPr>
        <w:t>priėmus šį Savivaldybės tarybos sprendimą bus įgyvendintos Lietuvos Respublikos biudžeto sandaros įstatymo nuostatos ir patvirtintos Klaipėdos miesto savivaldybės mero rezervo lėšų naudojimo taisyklės.</w:t>
      </w:r>
    </w:p>
    <w:p w:rsidR="00D53AEB" w:rsidRPr="00D53AEB" w:rsidRDefault="00D53AEB" w:rsidP="00D53A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AEB">
        <w:rPr>
          <w:rFonts w:ascii="Times New Roman" w:eastAsia="Times New Roman" w:hAnsi="Times New Roman" w:cs="Times New Roman"/>
          <w:sz w:val="24"/>
          <w:szCs w:val="24"/>
        </w:rPr>
        <w:tab/>
        <w:t>R. Taraškevičius mano, kad prašymų nagrinėjimo termino sutrumpinimui galėtų veikti nuolatinė Komisija, o pateikti prašymai turėtų būti išnagrinėti per savaitę, o ne per 20 darbo dienų.</w:t>
      </w:r>
    </w:p>
    <w:p w:rsidR="00D53AEB" w:rsidRPr="00D53AEB" w:rsidRDefault="00D53AEB" w:rsidP="00D53A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AEB">
        <w:rPr>
          <w:rFonts w:ascii="Times New Roman" w:eastAsia="Times New Roman" w:hAnsi="Times New Roman" w:cs="Times New Roman"/>
          <w:sz w:val="24"/>
          <w:szCs w:val="24"/>
        </w:rPr>
        <w:tab/>
        <w:t>K. Petraitienė sako, kad nėra poreikio sudaryti nuolatinę Komisiją.</w:t>
      </w:r>
    </w:p>
    <w:p w:rsidR="00D53AEB" w:rsidRPr="00D53AEB" w:rsidRDefault="00D53AEB" w:rsidP="00D53A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AEB">
        <w:rPr>
          <w:rFonts w:ascii="Times New Roman" w:eastAsia="Times New Roman" w:hAnsi="Times New Roman" w:cs="Times New Roman"/>
          <w:sz w:val="24"/>
          <w:szCs w:val="24"/>
        </w:rPr>
        <w:tab/>
        <w:t>R. Taraškevičius atsiima siūlymą dėl nuolatinės Komisijos sudarymo, tačiau prašymų nagrinėjimo terminą siūlo sumažinti iki 7 darbo dienų termino.</w:t>
      </w:r>
    </w:p>
    <w:p w:rsidR="00D53AEB" w:rsidRPr="00D53AEB" w:rsidRDefault="00D53AEB" w:rsidP="00D53A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AEB">
        <w:rPr>
          <w:rFonts w:ascii="Times New Roman" w:eastAsia="Times New Roman" w:hAnsi="Times New Roman" w:cs="Times New Roman"/>
          <w:sz w:val="24"/>
          <w:szCs w:val="24"/>
        </w:rPr>
        <w:tab/>
        <w:t>V. Karolis mano, kad prašymų nagrinėjimo terminas galėtų būti dar trumpesnis (pvz.: 5 darbo dienos).</w:t>
      </w:r>
    </w:p>
    <w:p w:rsidR="00D53AEB" w:rsidRPr="00D53AEB" w:rsidRDefault="00D53AEB" w:rsidP="00D53A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AEB">
        <w:rPr>
          <w:rFonts w:ascii="Times New Roman" w:eastAsia="Times New Roman" w:hAnsi="Times New Roman" w:cs="Times New Roman"/>
          <w:sz w:val="24"/>
          <w:szCs w:val="24"/>
        </w:rPr>
        <w:tab/>
        <w:t>R. Taraškevičius siūlo koreguoti Klaipėdos miesto savivaldybės mero rezervo lėšų naudojimo taisyklių (toliau – Taisyklės) 12 punktą ir jį išdėstyti taip: „</w:t>
      </w:r>
      <w:r w:rsidRPr="00D53A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12. Komisija išnagrinėja prašymus ir ne vėliau kaip per 7 darbo dienas nuo jų gavimo teikia Merui išvadas“. </w:t>
      </w:r>
    </w:p>
    <w:p w:rsidR="00D53AEB" w:rsidRPr="00D53AEB" w:rsidRDefault="00D53AEB" w:rsidP="00D53A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AEB">
        <w:rPr>
          <w:rFonts w:ascii="Times New Roman" w:eastAsia="Times New Roman" w:hAnsi="Times New Roman" w:cs="Times New Roman"/>
          <w:sz w:val="24"/>
          <w:szCs w:val="24"/>
        </w:rPr>
        <w:tab/>
        <w:t>R. Taraškevičius mano, kad projektą (Taisyklių 14 punktas) dėl lėšų skyrimo</w:t>
      </w:r>
      <w:r w:rsidRPr="00D53A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 rezervo turėtų rengti Finansų skyrius, o ne Turto skyrius.</w:t>
      </w:r>
      <w:r w:rsidRPr="00D53AE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53AEB" w:rsidRPr="00D53AEB" w:rsidRDefault="00D53AEB" w:rsidP="00D53A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AEB">
        <w:rPr>
          <w:rFonts w:ascii="Times New Roman" w:eastAsia="Times New Roman" w:hAnsi="Times New Roman" w:cs="Times New Roman"/>
          <w:sz w:val="24"/>
          <w:szCs w:val="24"/>
        </w:rPr>
        <w:tab/>
        <w:t>K. Petraitienė teigia, kad su tuo nesutinka, nes tai turtiniai klausimai.</w:t>
      </w:r>
    </w:p>
    <w:p w:rsidR="00D53AEB" w:rsidRPr="00D53AEB" w:rsidRDefault="00D53AEB" w:rsidP="00D53A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AEB">
        <w:rPr>
          <w:rFonts w:ascii="Times New Roman" w:eastAsia="Times New Roman" w:hAnsi="Times New Roman" w:cs="Times New Roman"/>
          <w:sz w:val="24"/>
          <w:szCs w:val="24"/>
        </w:rPr>
        <w:tab/>
        <w:t>R. Taraškevičius atsiima siūlymą.</w:t>
      </w:r>
    </w:p>
    <w:p w:rsidR="00D53AEB" w:rsidRPr="00D53AEB" w:rsidRDefault="00D53AEB" w:rsidP="00D53A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AEB">
        <w:rPr>
          <w:rFonts w:ascii="Times New Roman" w:eastAsia="Times New Roman" w:hAnsi="Times New Roman" w:cs="Times New Roman"/>
          <w:sz w:val="24"/>
          <w:szCs w:val="24"/>
        </w:rPr>
        <w:tab/>
        <w:t>NUTARTA. Pritarti sprendimo projektui su siūlymu – pakoreguoti Taisyklių 12 punktą ir jį išdėstyti taip: „</w:t>
      </w:r>
      <w:r w:rsidRPr="00D53AEB">
        <w:rPr>
          <w:rFonts w:ascii="Times New Roman" w:eastAsia="Times New Roman" w:hAnsi="Times New Roman" w:cs="Times New Roman"/>
          <w:sz w:val="24"/>
          <w:szCs w:val="24"/>
          <w:lang w:eastAsia="lt-LT"/>
        </w:rPr>
        <w:t>12. Komisija išnagrinėja prašymus ir ne vėliau kaip per 7 darbo dienas nuo jų gavimo teikia Merui išvadas“.</w:t>
      </w:r>
    </w:p>
    <w:p w:rsidR="00D53AEB" w:rsidRPr="00D53AEB" w:rsidRDefault="00D53AEB" w:rsidP="00D53A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AEB">
        <w:rPr>
          <w:rFonts w:ascii="Times New Roman" w:eastAsia="Times New Roman" w:hAnsi="Times New Roman" w:cs="Times New Roman"/>
          <w:sz w:val="24"/>
          <w:szCs w:val="24"/>
        </w:rPr>
        <w:tab/>
        <w:t>BALSUOTA: už – 7 (</w:t>
      </w:r>
      <w:r w:rsidRPr="00D53AEB">
        <w:rPr>
          <w:rFonts w:ascii="Times New Roman" w:eastAsia="Calibri" w:hAnsi="Times New Roman" w:cs="Times New Roman"/>
          <w:sz w:val="24"/>
          <w:szCs w:val="24"/>
          <w:lang w:eastAsia="lt-LT"/>
        </w:rPr>
        <w:t>R. Taraškevičius, S. Budinas, A. Statkevičius, A. Dobranskis, V. Karolis, A. Kaveckis, A. Šniepis)</w:t>
      </w:r>
      <w:r w:rsidRPr="00D53AEB">
        <w:rPr>
          <w:rFonts w:ascii="Times New Roman" w:eastAsia="Times New Roman" w:hAnsi="Times New Roman" w:cs="Times New Roman"/>
          <w:sz w:val="24"/>
          <w:szCs w:val="24"/>
        </w:rPr>
        <w:t>, prieš – 0, susilaiko – 0.</w:t>
      </w:r>
    </w:p>
    <w:p w:rsidR="00764B9F" w:rsidRDefault="00764B9F"/>
    <w:p w:rsidR="00D53AEB" w:rsidRPr="00D53AEB" w:rsidRDefault="00D53AEB">
      <w:pPr>
        <w:rPr>
          <w:rFonts w:ascii="Times New Roman" w:hAnsi="Times New Roman" w:cs="Times New Roman"/>
          <w:sz w:val="24"/>
          <w:szCs w:val="24"/>
        </w:rPr>
      </w:pPr>
      <w:r w:rsidRPr="00D53AEB">
        <w:rPr>
          <w:rFonts w:ascii="Times New Roman" w:hAnsi="Times New Roman" w:cs="Times New Roman"/>
          <w:sz w:val="24"/>
          <w:szCs w:val="24"/>
        </w:rPr>
        <w:t>Posėdžio pirmininkas</w:t>
      </w:r>
      <w:r w:rsidRPr="00D53AEB">
        <w:rPr>
          <w:rFonts w:ascii="Times New Roman" w:hAnsi="Times New Roman" w:cs="Times New Roman"/>
          <w:sz w:val="24"/>
          <w:szCs w:val="24"/>
        </w:rPr>
        <w:tab/>
      </w:r>
      <w:r w:rsidRPr="00D53AEB">
        <w:rPr>
          <w:rFonts w:ascii="Times New Roman" w:hAnsi="Times New Roman" w:cs="Times New Roman"/>
          <w:sz w:val="24"/>
          <w:szCs w:val="24"/>
        </w:rPr>
        <w:tab/>
      </w:r>
      <w:r w:rsidRPr="00D53AEB">
        <w:rPr>
          <w:rFonts w:ascii="Times New Roman" w:hAnsi="Times New Roman" w:cs="Times New Roman"/>
          <w:sz w:val="24"/>
          <w:szCs w:val="24"/>
        </w:rPr>
        <w:tab/>
      </w:r>
      <w:r w:rsidRPr="00D53AEB">
        <w:rPr>
          <w:rFonts w:ascii="Times New Roman" w:hAnsi="Times New Roman" w:cs="Times New Roman"/>
          <w:sz w:val="24"/>
          <w:szCs w:val="24"/>
        </w:rPr>
        <w:tab/>
        <w:t>Rimantas Taraškevičius</w:t>
      </w:r>
    </w:p>
    <w:p w:rsidR="00D53AEB" w:rsidRPr="00D53AEB" w:rsidRDefault="00D53AEB">
      <w:pPr>
        <w:rPr>
          <w:rFonts w:ascii="Times New Roman" w:hAnsi="Times New Roman" w:cs="Times New Roman"/>
          <w:sz w:val="24"/>
          <w:szCs w:val="24"/>
        </w:rPr>
      </w:pPr>
      <w:r w:rsidRPr="00D53AEB">
        <w:rPr>
          <w:rFonts w:ascii="Times New Roman" w:hAnsi="Times New Roman" w:cs="Times New Roman"/>
          <w:sz w:val="24"/>
          <w:szCs w:val="24"/>
        </w:rPr>
        <w:t>Posėdžio sekretorė</w:t>
      </w:r>
      <w:r w:rsidRPr="00D53AEB">
        <w:rPr>
          <w:rFonts w:ascii="Times New Roman" w:hAnsi="Times New Roman" w:cs="Times New Roman"/>
          <w:sz w:val="24"/>
          <w:szCs w:val="24"/>
        </w:rPr>
        <w:tab/>
      </w:r>
      <w:r w:rsidRPr="00D53AEB">
        <w:rPr>
          <w:rFonts w:ascii="Times New Roman" w:hAnsi="Times New Roman" w:cs="Times New Roman"/>
          <w:sz w:val="24"/>
          <w:szCs w:val="24"/>
        </w:rPr>
        <w:tab/>
      </w:r>
      <w:r w:rsidRPr="00D53AEB">
        <w:rPr>
          <w:rFonts w:ascii="Times New Roman" w:hAnsi="Times New Roman" w:cs="Times New Roman"/>
          <w:sz w:val="24"/>
          <w:szCs w:val="24"/>
        </w:rPr>
        <w:tab/>
      </w:r>
      <w:r w:rsidRPr="00D53AEB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D53AEB" w:rsidRPr="00D53AEB" w:rsidSect="00D53AEB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EB"/>
    <w:rsid w:val="00764B9F"/>
    <w:rsid w:val="009B4568"/>
    <w:rsid w:val="00D5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96501-1113-41E0-A0EB-7460013A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D04A2-6E1E-42EE-BA10-808F72EF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1889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2023-05-15T08:21:00Z</dcterms:created>
  <dcterms:modified xsi:type="dcterms:W3CDTF">2023-05-15T08:21:00Z</dcterms:modified>
</cp:coreProperties>
</file>