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AF0E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EFAF0FA" wp14:editId="6EFAF0F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FAF0E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EFAF0E4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EFAF0E5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EFAF0E6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EFAF0E7" w14:textId="77777777" w:rsidR="00EA1E3D" w:rsidRPr="00C556FD" w:rsidRDefault="00EA1E3D" w:rsidP="00EA1E3D">
      <w:pPr>
        <w:jc w:val="center"/>
        <w:rPr>
          <w:b/>
        </w:rPr>
      </w:pPr>
      <w:r w:rsidRPr="00C556FD">
        <w:rPr>
          <w:b/>
          <w:caps/>
        </w:rPr>
        <w:t>DĖL KLAIPĖDOS MIESTO SAVIVALDYBĖS TARYBOS 20</w:t>
      </w:r>
      <w:r>
        <w:rPr>
          <w:b/>
          <w:caps/>
        </w:rPr>
        <w:t>22</w:t>
      </w:r>
      <w:r w:rsidRPr="00C556FD">
        <w:rPr>
          <w:b/>
          <w:caps/>
        </w:rPr>
        <w:t xml:space="preserve"> M. </w:t>
      </w:r>
      <w:r>
        <w:rPr>
          <w:b/>
          <w:caps/>
        </w:rPr>
        <w:t>VASARIO</w:t>
      </w:r>
      <w:r w:rsidRPr="00C556FD">
        <w:rPr>
          <w:b/>
          <w:caps/>
        </w:rPr>
        <w:t xml:space="preserve"> </w:t>
      </w:r>
      <w:r>
        <w:rPr>
          <w:b/>
          <w:caps/>
        </w:rPr>
        <w:t>17</w:t>
      </w:r>
      <w:r w:rsidRPr="00C556FD">
        <w:rPr>
          <w:b/>
          <w:caps/>
        </w:rPr>
        <w:t xml:space="preserve"> D. SPRENDIMO nR. t2-</w:t>
      </w:r>
      <w:r>
        <w:rPr>
          <w:b/>
          <w:caps/>
        </w:rPr>
        <w:t>18</w:t>
      </w:r>
      <w:r w:rsidRPr="00C556FD">
        <w:rPr>
          <w:b/>
          <w:caps/>
        </w:rPr>
        <w:t xml:space="preserve"> „</w:t>
      </w:r>
      <w:r w:rsidRPr="00013F99">
        <w:rPr>
          <w:b/>
          <w:caps/>
        </w:rPr>
        <w:t>DĖL KLAIPĖDOS MIESTO SAVIVALDYBĖS TARYBOS ETIKOS KOMISIJOS VEIKLOS NUOSTATŲ PATVIRTINIMO</w:t>
      </w:r>
      <w:r w:rsidRPr="00C556FD">
        <w:rPr>
          <w:b/>
          <w:caps/>
        </w:rPr>
        <w:t>“ PAKEITIMO</w:t>
      </w:r>
    </w:p>
    <w:p w14:paraId="6EFAF0E8" w14:textId="77777777" w:rsidR="00CA4D3B" w:rsidRDefault="00CA4D3B" w:rsidP="00CA4D3B">
      <w:pPr>
        <w:jc w:val="center"/>
      </w:pPr>
    </w:p>
    <w:bookmarkStart w:id="1" w:name="registravimoDataIlga"/>
    <w:p w14:paraId="6EFAF0E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T2-76</w:t>
      </w:r>
      <w:bookmarkEnd w:id="2"/>
    </w:p>
    <w:p w14:paraId="6EFAF0EA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EFAF0EB" w14:textId="77777777" w:rsidR="00CA4D3B" w:rsidRPr="008354D5" w:rsidRDefault="00CA4D3B" w:rsidP="00CA4D3B">
      <w:pPr>
        <w:jc w:val="center"/>
      </w:pPr>
    </w:p>
    <w:p w14:paraId="6EFAF0EC" w14:textId="77777777" w:rsidR="00CA4D3B" w:rsidRDefault="00CA4D3B" w:rsidP="00CA4D3B">
      <w:pPr>
        <w:jc w:val="center"/>
      </w:pPr>
    </w:p>
    <w:p w14:paraId="6EFAF0ED" w14:textId="77777777" w:rsidR="00EA1E3D" w:rsidRPr="006A6ACB" w:rsidRDefault="00EA1E3D" w:rsidP="00EA1E3D">
      <w:pPr>
        <w:tabs>
          <w:tab w:val="left" w:pos="912"/>
        </w:tabs>
        <w:ind w:firstLine="709"/>
        <w:jc w:val="both"/>
      </w:pPr>
      <w:r w:rsidRPr="006A6ACB">
        <w:t>Vadovaudamasi Lietuvos Respublikos vietos savivaldos įstatymo 15 straipsnio 2 dalies 4</w:t>
      </w:r>
      <w:r>
        <w:t> </w:t>
      </w:r>
      <w:r w:rsidRPr="006A6ACB">
        <w:t>punktu, 22 straipsnio 2</w:t>
      </w:r>
      <w:r>
        <w:t>, 3</w:t>
      </w:r>
      <w:r w:rsidRPr="006A6ACB">
        <w:t xml:space="preserve"> </w:t>
      </w:r>
      <w:r>
        <w:t xml:space="preserve">ir 7 </w:t>
      </w:r>
      <w:r w:rsidRPr="006A6ACB">
        <w:t>dalimi</w:t>
      </w:r>
      <w:r>
        <w:t>s ir</w:t>
      </w:r>
      <w:r w:rsidRPr="006A6ACB">
        <w:t xml:space="preserve"> 23 straipsnio 1 dalimi</w:t>
      </w:r>
      <w:r>
        <w:t>,</w:t>
      </w:r>
      <w:r w:rsidRPr="006A6ACB">
        <w:t xml:space="preserve"> Klaipėdos miesto savivaldybės tarybos veiklos reglamento, patvirtinto Klaipėdos miesto savivaldybės tarybos 2023 m. kovo 23 d. sprendimu Nr. T2-19 „Dėl Klaipėdos miesto savivaldybės tarybos veiklos reglamento patvirtinimo“</w:t>
      </w:r>
      <w:r w:rsidRPr="006A6ACB">
        <w:rPr>
          <w:bCs/>
        </w:rPr>
        <w:t>, 31.10 pa</w:t>
      </w:r>
      <w:r w:rsidRPr="006A6ACB">
        <w:rPr>
          <w:lang w:eastAsia="lt-LT"/>
        </w:rPr>
        <w:t>punkči</w:t>
      </w:r>
      <w:r>
        <w:rPr>
          <w:lang w:eastAsia="lt-LT"/>
        </w:rPr>
        <w:t>u</w:t>
      </w:r>
      <w:r>
        <w:rPr>
          <w:rStyle w:val="contentpasted0"/>
          <w:color w:val="000000"/>
          <w:spacing w:val="4"/>
          <w:shd w:val="clear" w:color="auto" w:fill="FFFFFF"/>
        </w:rPr>
        <w:t xml:space="preserve"> ir</w:t>
      </w:r>
      <w:r w:rsidRPr="006A6ACB">
        <w:rPr>
          <w:rStyle w:val="contentpasted0"/>
          <w:color w:val="000000"/>
          <w:spacing w:val="4"/>
          <w:shd w:val="clear" w:color="auto" w:fill="FFFFFF"/>
        </w:rPr>
        <w:t xml:space="preserve"> </w:t>
      </w:r>
      <w:r w:rsidRPr="006A6ACB">
        <w:t>Klaipėdos miesto savivaldybės tarybos Etikos komisijos veiklos nuostatų, patvirtintų Klaipėdos miesto savivaldybės tarybos 2022 m. vasario 17 d. sprendimu Nr. T2-18 „Dėl Klaipėdos miesto savivaldybės tarybos Etikos komisijos veiklos nuostatų patvirtinimo“</w:t>
      </w:r>
      <w:r>
        <w:t>,</w:t>
      </w:r>
      <w:r w:rsidRPr="006A6ACB">
        <w:t xml:space="preserve"> 61 punktu</w:t>
      </w:r>
      <w:r>
        <w:t>,</w:t>
      </w:r>
      <w:r w:rsidRPr="006A6ACB">
        <w:t xml:space="preserve"> Klaipėdos miesto savivaldybės taryba </w:t>
      </w:r>
      <w:r w:rsidRPr="006A6ACB">
        <w:rPr>
          <w:spacing w:val="60"/>
        </w:rPr>
        <w:t>nusprendži</w:t>
      </w:r>
      <w:r w:rsidRPr="006A6ACB">
        <w:t>a:</w:t>
      </w:r>
    </w:p>
    <w:p w14:paraId="6EFAF0EE" w14:textId="77777777" w:rsidR="00EA1E3D" w:rsidRPr="00B4397B" w:rsidRDefault="00EA1E3D" w:rsidP="00EA1E3D">
      <w:pPr>
        <w:tabs>
          <w:tab w:val="left" w:pos="993"/>
        </w:tabs>
        <w:ind w:firstLine="709"/>
        <w:jc w:val="both"/>
      </w:pPr>
      <w:r>
        <w:t>1. </w:t>
      </w:r>
      <w:r w:rsidRPr="006A6ACB">
        <w:t>Pakeisti Klaipėdos miesto savivaldybės tarybos Etikos komisijos veiklos nuostatus, patvirtintus Klaipėdos</w:t>
      </w:r>
      <w:r w:rsidRPr="00B4397B">
        <w:t xml:space="preserve"> miesto savivaldybės tarybos 2022 m. vasario 17 d. sprendimu Nr. T2-18 „Dėl Klaipėdos miesto savivaldybės tarybos Etikos komisijos veiklos nuostatų patvirtinimo“:</w:t>
      </w:r>
    </w:p>
    <w:p w14:paraId="6EFAF0EF" w14:textId="77777777" w:rsidR="00EA1E3D" w:rsidRPr="00B4397B" w:rsidRDefault="00EA1E3D" w:rsidP="00EA1E3D">
      <w:pPr>
        <w:tabs>
          <w:tab w:val="left" w:pos="1560"/>
        </w:tabs>
        <w:ind w:firstLine="709"/>
        <w:jc w:val="both"/>
      </w:pPr>
      <w:r w:rsidRPr="00B4397B">
        <w:t xml:space="preserve">1.1. pakeisti 8 punktą ir jį išdėstyti taip: </w:t>
      </w:r>
    </w:p>
    <w:p w14:paraId="6EFAF0F0" w14:textId="77777777" w:rsidR="00EA1E3D" w:rsidRPr="00C72383" w:rsidRDefault="00EA1E3D" w:rsidP="00EA1E3D">
      <w:pPr>
        <w:tabs>
          <w:tab w:val="left" w:pos="912"/>
        </w:tabs>
        <w:ind w:firstLine="709"/>
        <w:jc w:val="both"/>
      </w:pPr>
      <w:r w:rsidRPr="00B4397B">
        <w:t xml:space="preserve">„8. Komisija sudaroma Tarybos sprendimu iš </w:t>
      </w:r>
      <w:r>
        <w:t>8</w:t>
      </w:r>
      <w:r w:rsidRPr="00B4397B">
        <w:t xml:space="preserve"> narių: 6 Tarybos narių, </w:t>
      </w:r>
      <w:r w:rsidRPr="00B4397B">
        <w:rPr>
          <w:color w:val="000000"/>
          <w:shd w:val="clear" w:color="auto" w:fill="FFFFFF"/>
        </w:rPr>
        <w:t>laikantis proporcinio Tarybos daugumos</w:t>
      </w:r>
      <w:r w:rsidRPr="00890124">
        <w:rPr>
          <w:color w:val="000000"/>
          <w:shd w:val="clear" w:color="auto" w:fill="FFFFFF"/>
        </w:rPr>
        <w:t xml:space="preserve"> ir mažumos atstovavimo principo</w:t>
      </w:r>
      <w:r w:rsidRPr="00890124">
        <w:t xml:space="preserve">, bei </w:t>
      </w:r>
      <w:r>
        <w:t>2</w:t>
      </w:r>
      <w:r w:rsidRPr="00890124">
        <w:t xml:space="preserve"> seniūnaičių arba seniūnaiči</w:t>
      </w:r>
      <w:r>
        <w:t>o</w:t>
      </w:r>
      <w:r w:rsidRPr="00890124">
        <w:t xml:space="preserve"> ir visuomenės atstov</w:t>
      </w:r>
      <w:r>
        <w:t>o.</w:t>
      </w:r>
      <w:r w:rsidRPr="00C72383">
        <w:t>“;</w:t>
      </w:r>
    </w:p>
    <w:p w14:paraId="6EFAF0F1" w14:textId="77777777" w:rsidR="00EA1E3D" w:rsidRDefault="00EA1E3D" w:rsidP="00EA1E3D">
      <w:pPr>
        <w:tabs>
          <w:tab w:val="left" w:pos="1560"/>
        </w:tabs>
        <w:ind w:firstLine="709"/>
        <w:jc w:val="both"/>
      </w:pPr>
      <w:r>
        <w:t>1.2. pakeisti 30 punktą ir jį išdėstyti taip:</w:t>
      </w:r>
    </w:p>
    <w:p w14:paraId="6EFAF0F2" w14:textId="77777777" w:rsidR="00EA1E3D" w:rsidRPr="0082655F" w:rsidRDefault="00EA1E3D" w:rsidP="00EA1E3D">
      <w:pPr>
        <w:tabs>
          <w:tab w:val="left" w:pos="1560"/>
        </w:tabs>
        <w:ind w:firstLine="709"/>
        <w:jc w:val="both"/>
      </w:pPr>
      <w:r>
        <w:t>„30. Komisijos posėdžių metu garso ir vaizdo įrašas negali būti daromas.“</w:t>
      </w:r>
    </w:p>
    <w:p w14:paraId="6EFAF0F3" w14:textId="77777777" w:rsidR="00EA1E3D" w:rsidRDefault="00EA1E3D" w:rsidP="00EA1E3D">
      <w:pPr>
        <w:tabs>
          <w:tab w:val="left" w:pos="912"/>
        </w:tabs>
        <w:ind w:firstLine="709"/>
        <w:jc w:val="both"/>
      </w:pPr>
      <w:r>
        <w:t>2</w:t>
      </w:r>
      <w:r w:rsidRPr="009A4D54">
        <w:t>.</w:t>
      </w:r>
      <w:r>
        <w:t> </w:t>
      </w:r>
      <w:r w:rsidRPr="009A4D54">
        <w:t xml:space="preserve">Skelbti šį sprendimą </w:t>
      </w:r>
      <w:r w:rsidRPr="0082655F">
        <w:t xml:space="preserve">Teisės aktų registre ir </w:t>
      </w:r>
      <w:r w:rsidRPr="009A4D54">
        <w:t>Klaipėdos miesto savivaldybės interneto svetainėje.</w:t>
      </w:r>
    </w:p>
    <w:p w14:paraId="6EFAF0F4" w14:textId="77777777" w:rsidR="00CA4D3B" w:rsidRDefault="00CA4D3B" w:rsidP="00CA4D3B">
      <w:pPr>
        <w:jc w:val="both"/>
      </w:pPr>
    </w:p>
    <w:p w14:paraId="6EFAF0F5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14:paraId="6EFAF0F8" w14:textId="77777777" w:rsidTr="00C56F56">
        <w:tc>
          <w:tcPr>
            <w:tcW w:w="6204" w:type="dxa"/>
          </w:tcPr>
          <w:p w14:paraId="6EFAF0F6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EFAF0F7" w14:textId="77777777" w:rsidR="004476DD" w:rsidRDefault="00EA1E3D" w:rsidP="004476DD">
            <w:pPr>
              <w:jc w:val="right"/>
            </w:pPr>
            <w:r>
              <w:t>Arvydas Vaitkus</w:t>
            </w:r>
          </w:p>
        </w:tc>
      </w:tr>
    </w:tbl>
    <w:p w14:paraId="6EFAF0F9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FAF0FE" w14:textId="77777777" w:rsidR="00E8376C" w:rsidRDefault="00E8376C" w:rsidP="00E014C1">
      <w:r>
        <w:separator/>
      </w:r>
    </w:p>
  </w:endnote>
  <w:endnote w:type="continuationSeparator" w:id="0">
    <w:p w14:paraId="6EFAF0FF" w14:textId="77777777" w:rsidR="00E8376C" w:rsidRDefault="00E8376C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FAF0FC" w14:textId="77777777" w:rsidR="00E8376C" w:rsidRDefault="00E8376C" w:rsidP="00E014C1">
      <w:r>
        <w:separator/>
      </w:r>
    </w:p>
  </w:footnote>
  <w:footnote w:type="continuationSeparator" w:id="0">
    <w:p w14:paraId="6EFAF0FD" w14:textId="77777777" w:rsidR="00E8376C" w:rsidRDefault="00E8376C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EFAF100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EFAF101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35F5"/>
    <w:rsid w:val="00146B30"/>
    <w:rsid w:val="001E7FB1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E8376C"/>
    <w:rsid w:val="00EA1E3D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AF0E2"/>
  <w15:docId w15:val="{7ABC0939-661E-4582-A61A-F6E5DC6C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Numatytasispastraiposriftas"/>
    <w:rsid w:val="00EA1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1138</Words>
  <Characters>649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2023-05-26T07:01:00Z</dcterms:created>
  <dcterms:modified xsi:type="dcterms:W3CDTF">2023-05-26T07:01:00Z</dcterms:modified>
</cp:coreProperties>
</file>